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84" w:rsidRPr="0054521F" w:rsidRDefault="009E1784" w:rsidP="009E1784">
      <w:pPr>
        <w:tabs>
          <w:tab w:val="left" w:pos="12049"/>
        </w:tabs>
        <w:jc w:val="right"/>
        <w:rPr>
          <w:b/>
          <w:bCs/>
          <w:szCs w:val="28"/>
        </w:rPr>
      </w:pPr>
      <w:r w:rsidRPr="0054521F">
        <w:rPr>
          <w:b/>
          <w:bCs/>
          <w:szCs w:val="28"/>
        </w:rPr>
        <w:t>ПРОЕКТ</w:t>
      </w:r>
    </w:p>
    <w:p w:rsidR="009E1784" w:rsidRPr="0054521F" w:rsidRDefault="009E1784" w:rsidP="009E1784">
      <w:pPr>
        <w:tabs>
          <w:tab w:val="left" w:pos="12049"/>
        </w:tabs>
        <w:jc w:val="center"/>
        <w:rPr>
          <w:b/>
          <w:bCs/>
          <w:szCs w:val="28"/>
        </w:rPr>
      </w:pPr>
    </w:p>
    <w:p w:rsidR="009E1784" w:rsidRPr="0054521F" w:rsidRDefault="009E1784" w:rsidP="009E1784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54521F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9E1784" w:rsidRPr="0054521F" w:rsidRDefault="009E1784" w:rsidP="009E1784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54521F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9E1784" w:rsidRPr="0054521F" w:rsidRDefault="0054521F" w:rsidP="001A4A7F">
      <w:pPr>
        <w:jc w:val="center"/>
        <w:rPr>
          <w:szCs w:val="28"/>
        </w:rPr>
      </w:pPr>
      <w:r w:rsidRPr="0054521F">
        <w:rPr>
          <w:b/>
          <w:bCs/>
          <w:szCs w:val="28"/>
        </w:rPr>
        <w:t>«Развитие дорожного хозяйства и транспорта</w:t>
      </w:r>
      <w:r w:rsidR="001A4A7F">
        <w:rPr>
          <w:b/>
          <w:bCs/>
          <w:szCs w:val="28"/>
        </w:rPr>
        <w:t xml:space="preserve"> </w:t>
      </w:r>
      <w:r w:rsidRPr="0054521F">
        <w:rPr>
          <w:b/>
          <w:bCs/>
          <w:szCs w:val="28"/>
        </w:rPr>
        <w:t>в Ярославской области» на 2014 – 202</w:t>
      </w:r>
      <w:r w:rsidR="0076403A">
        <w:rPr>
          <w:b/>
          <w:bCs/>
          <w:szCs w:val="28"/>
        </w:rPr>
        <w:t>4</w:t>
      </w:r>
      <w:r w:rsidRPr="0054521F">
        <w:rPr>
          <w:b/>
          <w:bCs/>
          <w:szCs w:val="28"/>
        </w:rPr>
        <w:t xml:space="preserve"> годы</w:t>
      </w:r>
    </w:p>
    <w:p w:rsidR="0054521F" w:rsidRPr="0054521F" w:rsidRDefault="0054521F" w:rsidP="009E1784">
      <w:pPr>
        <w:tabs>
          <w:tab w:val="left" w:pos="993"/>
        </w:tabs>
        <w:jc w:val="center"/>
        <w:rPr>
          <w:szCs w:val="28"/>
        </w:rPr>
      </w:pPr>
    </w:p>
    <w:p w:rsidR="009E1784" w:rsidRPr="0054521F" w:rsidRDefault="009E1784" w:rsidP="009E1784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54521F">
        <w:rPr>
          <w:rFonts w:eastAsia="Calibri"/>
          <w:bCs/>
          <w:szCs w:val="28"/>
          <w:lang w:eastAsia="en-US"/>
        </w:rPr>
        <w:t xml:space="preserve">ПАСПОРТ </w:t>
      </w:r>
    </w:p>
    <w:p w:rsidR="009E1784" w:rsidRPr="0054521F" w:rsidRDefault="009E1784" w:rsidP="009E1784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54521F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48" w:type="pct"/>
        <w:tblLayout w:type="fixed"/>
        <w:tblLook w:val="04A0" w:firstRow="1" w:lastRow="0" w:firstColumn="1" w:lastColumn="0" w:noHBand="0" w:noVBand="1"/>
      </w:tblPr>
      <w:tblGrid>
        <w:gridCol w:w="4076"/>
        <w:gridCol w:w="5529"/>
      </w:tblGrid>
      <w:tr w:rsidR="00150425" w:rsidRPr="0054521F" w:rsidTr="00CB641F">
        <w:tc>
          <w:tcPr>
            <w:tcW w:w="2122" w:type="pct"/>
          </w:tcPr>
          <w:p w:rsidR="00150425" w:rsidRPr="0054521F" w:rsidRDefault="00150425" w:rsidP="00FB395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78" w:type="pct"/>
            <w:vAlign w:val="center"/>
          </w:tcPr>
          <w:p w:rsidR="00150425" w:rsidRPr="0054521F" w:rsidRDefault="00150425" w:rsidP="00B10F75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дорожного хозяйства Ярославской области, директор </w:t>
            </w:r>
            <w:r w:rsidR="006B2F20" w:rsidRPr="0054521F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6B2F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B2F20"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Ярославской области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Моисеев Евгений Анатольевич, тел</w:t>
            </w:r>
            <w:r w:rsidR="009167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</w:tc>
      </w:tr>
      <w:tr w:rsidR="00150425" w:rsidRPr="0054521F" w:rsidTr="00CB641F">
        <w:tc>
          <w:tcPr>
            <w:tcW w:w="2122" w:type="pct"/>
          </w:tcPr>
          <w:p w:rsidR="00150425" w:rsidRPr="0054521F" w:rsidRDefault="00150425" w:rsidP="00FB395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878" w:type="pct"/>
            <w:vAlign w:val="center"/>
          </w:tcPr>
          <w:p w:rsidR="00150425" w:rsidRPr="0054521F" w:rsidRDefault="00150425" w:rsidP="006B2F20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</w:t>
            </w:r>
            <w:r w:rsidR="0054521F"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21F" w:rsidRPr="009167BC">
              <w:rPr>
                <w:rFonts w:ascii="Times New Roman" w:hAnsi="Times New Roman" w:cs="Times New Roman"/>
                <w:bCs/>
                <w:sz w:val="28"/>
                <w:szCs w:val="28"/>
              </w:rPr>
              <w:t>Неженец В.С.</w:t>
            </w:r>
            <w:r w:rsidRPr="009167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тел</w:t>
            </w:r>
            <w:r w:rsidR="009167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40-04-37</w:t>
            </w:r>
          </w:p>
        </w:tc>
      </w:tr>
      <w:tr w:rsidR="00150425" w:rsidRPr="0054521F" w:rsidTr="00CB641F">
        <w:tc>
          <w:tcPr>
            <w:tcW w:w="2122" w:type="pct"/>
          </w:tcPr>
          <w:p w:rsidR="00150425" w:rsidRPr="0054521F" w:rsidRDefault="00150425" w:rsidP="00FB395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78" w:type="pct"/>
          </w:tcPr>
          <w:p w:rsidR="00150425" w:rsidRPr="0054521F" w:rsidRDefault="00150425" w:rsidP="0076403A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2014 – 202</w:t>
            </w:r>
            <w:r w:rsidR="007640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E1784" w:rsidRPr="0054521F" w:rsidTr="00CB641F">
        <w:tc>
          <w:tcPr>
            <w:tcW w:w="2122" w:type="pct"/>
          </w:tcPr>
          <w:p w:rsidR="009E1784" w:rsidRPr="0054521F" w:rsidRDefault="009E1784" w:rsidP="00E23DD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t>Цели</w:t>
            </w:r>
            <w:r w:rsidRPr="0054521F">
              <w:rPr>
                <w:szCs w:val="28"/>
              </w:rPr>
              <w:t xml:space="preserve"> </w:t>
            </w:r>
            <w:r w:rsidRPr="0054521F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878" w:type="pct"/>
          </w:tcPr>
          <w:p w:rsidR="00150425" w:rsidRPr="0054521F" w:rsidRDefault="00150425" w:rsidP="00150425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функционирования и развития дорожной сети Ярославской области;</w:t>
            </w:r>
          </w:p>
          <w:p w:rsidR="009E1784" w:rsidRPr="0054521F" w:rsidRDefault="00150425" w:rsidP="0015042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4521F">
              <w:rPr>
                <w:szCs w:val="28"/>
              </w:rPr>
              <w:t>- обеспечение удовлетворения потребностей населения в услугах транспорта общего пользования</w:t>
            </w:r>
          </w:p>
        </w:tc>
      </w:tr>
      <w:tr w:rsidR="009E1784" w:rsidRPr="0054521F" w:rsidTr="00CB641F">
        <w:tc>
          <w:tcPr>
            <w:tcW w:w="2122" w:type="pct"/>
          </w:tcPr>
          <w:p w:rsidR="009E1784" w:rsidRPr="0054521F" w:rsidRDefault="009E1784" w:rsidP="006967F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t>Объ</w:t>
            </w:r>
            <w:r w:rsidR="006967F8">
              <w:rPr>
                <w:bCs/>
                <w:szCs w:val="28"/>
              </w:rPr>
              <w:t>е</w:t>
            </w:r>
            <w:r w:rsidRPr="0054521F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78" w:type="pct"/>
          </w:tcPr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 по Государственной программе</w:t>
            </w:r>
            <w:r w:rsidR="006B2F20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150425" w:rsidRPr="00A569F0" w:rsidRDefault="000D287D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82 215,6</w:t>
            </w:r>
            <w:r w:rsidR="0067448C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50425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млн. руб., в том числе: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2014 год – 6 116,16 млн. руб., 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5 712,96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местные средства – 313,</w:t>
            </w:r>
            <w:r w:rsidR="00417C12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внебюджетные источники – 90,0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6 316,16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них: 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федеральные средства – 667,4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5 439,8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местные средства – 208,8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7 007,86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них: 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федеральные средства – 438,38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6 454,9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местные средства – 114,55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7 586,8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них: 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федеральные средства – 1 224,25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  – 6 094,7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местные средства – 267,8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8 455,21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федеральные средства – 1 672,35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6 509,8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местные средства – 224,48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внебюджетные источники – 48,57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67448C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9 015,8</w:t>
            </w:r>
            <w:r w:rsidR="00B669E4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федеральные средства – 2 356,37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6 4</w:t>
            </w:r>
            <w:r w:rsidR="0067448C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67448C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местные средства – 191,0</w:t>
            </w:r>
            <w:r w:rsidR="004054B1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внебюджетные источники – 35,1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457C8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9 166,61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федеральные средства – 680,0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областной бюджет – </w:t>
            </w:r>
            <w:r w:rsidR="00457C8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8 298,19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местные средства – </w:t>
            </w:r>
            <w:r w:rsidR="00913BD3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152,82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внебюджетные источники – 35,6 млн. руб.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913BD3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  <w:r w:rsidR="00913BD3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  <w:r w:rsidR="00B669E4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федеральные средства – 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680,0</w:t>
            </w:r>
            <w:r w:rsidRPr="00A569F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областной бюджет – 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9 569,07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местные средства – </w:t>
            </w:r>
            <w:r w:rsidR="008070A5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151,61</w:t>
            </w:r>
            <w:r w:rsidR="00B669E4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млн. руб.</w:t>
            </w:r>
          </w:p>
          <w:p w:rsidR="00150425" w:rsidRPr="00A569F0" w:rsidRDefault="00150425" w:rsidP="00150425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33" w:lineRule="auto"/>
              <w:ind w:left="34"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10 824,35</w:t>
            </w:r>
            <w:r w:rsidR="00B669E4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областной бюджет – </w:t>
            </w:r>
            <w:r w:rsidR="00CB641F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10 672,74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местные средства – </w:t>
            </w:r>
            <w:r w:rsidR="00FC6BD4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151,61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</w:t>
            </w:r>
          </w:p>
          <w:p w:rsidR="00150425" w:rsidRPr="00A569F0" w:rsidRDefault="00150425" w:rsidP="00150425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33" w:lineRule="auto"/>
              <w:ind w:left="34"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4 130,89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федеральные средства – 680,0 млн. руб.;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3 450,89 млн. руб.</w:t>
            </w:r>
          </w:p>
          <w:p w:rsidR="00150425" w:rsidRPr="00A569F0" w:rsidRDefault="00150425" w:rsidP="00150425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33" w:lineRule="auto"/>
              <w:ind w:left="34"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3 195,</w:t>
            </w:r>
            <w:r w:rsidR="009167BC"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млн. руб.,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50425" w:rsidRPr="00A569F0" w:rsidRDefault="00150425" w:rsidP="00150425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федеральные средства – 680,0 млн. руб.;</w:t>
            </w:r>
          </w:p>
          <w:p w:rsidR="009E1784" w:rsidRPr="00A569F0" w:rsidRDefault="00150425" w:rsidP="00417C12">
            <w:pPr>
              <w:pStyle w:val="ConsNonformat"/>
              <w:spacing w:after="0" w:line="233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9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областной бюджет – 2 515,0 млн. руб.</w:t>
            </w:r>
          </w:p>
        </w:tc>
      </w:tr>
      <w:tr w:rsidR="009E1784" w:rsidRPr="0054521F" w:rsidTr="00417C12">
        <w:tc>
          <w:tcPr>
            <w:tcW w:w="5000" w:type="pct"/>
            <w:gridSpan w:val="2"/>
          </w:tcPr>
          <w:p w:rsidR="009E1784" w:rsidRPr="0054521F" w:rsidRDefault="009E1784" w:rsidP="00114B9D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B10F75" w:rsidRPr="0054521F" w:rsidTr="00A569F0">
        <w:tc>
          <w:tcPr>
            <w:tcW w:w="2122" w:type="pct"/>
          </w:tcPr>
          <w:p w:rsidR="00B10F75" w:rsidRPr="0054521F" w:rsidRDefault="00B10F75" w:rsidP="0054521F">
            <w:pPr>
              <w:rPr>
                <w:bCs/>
                <w:szCs w:val="28"/>
              </w:rPr>
            </w:pPr>
            <w:r w:rsidRPr="0054521F">
              <w:rPr>
                <w:bCs/>
                <w:szCs w:val="28"/>
              </w:rPr>
              <w:t>Областная целевая программа  «Развитие сети автомобильных дорог Ярославской области</w:t>
            </w:r>
            <w:r w:rsidR="006967F8">
              <w:rPr>
                <w:bCs/>
                <w:szCs w:val="28"/>
              </w:rPr>
              <w:t>»</w:t>
            </w:r>
          </w:p>
        </w:tc>
        <w:tc>
          <w:tcPr>
            <w:tcW w:w="2878" w:type="pct"/>
            <w:vAlign w:val="center"/>
          </w:tcPr>
          <w:p w:rsidR="00B10F75" w:rsidRPr="0054521F" w:rsidRDefault="00B10F75" w:rsidP="00B10F75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области, директор 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Ярославской области Моисеев Евгений Анатольевич, 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</w:tc>
      </w:tr>
      <w:tr w:rsidR="00CC31C3" w:rsidRPr="0054521F" w:rsidTr="00A569F0">
        <w:tc>
          <w:tcPr>
            <w:tcW w:w="2122" w:type="pct"/>
          </w:tcPr>
          <w:p w:rsidR="00CC31C3" w:rsidRPr="0054521F" w:rsidRDefault="00CC31C3" w:rsidP="00A67089">
            <w:pPr>
              <w:rPr>
                <w:szCs w:val="28"/>
              </w:rPr>
            </w:pPr>
            <w:r w:rsidRPr="0054521F">
              <w:rPr>
                <w:bCs/>
                <w:szCs w:val="28"/>
              </w:rPr>
              <w:t xml:space="preserve">Областная целевая программа  </w:t>
            </w:r>
            <w:r w:rsidRPr="0054521F">
              <w:rPr>
                <w:szCs w:val="28"/>
              </w:rPr>
              <w:t xml:space="preserve">«Развитие транспортной системы Ярославской области» </w:t>
            </w:r>
          </w:p>
        </w:tc>
        <w:tc>
          <w:tcPr>
            <w:tcW w:w="2878" w:type="pct"/>
          </w:tcPr>
          <w:p w:rsidR="00CC31C3" w:rsidRPr="0054521F" w:rsidRDefault="00CA0FFF" w:rsidP="00300FA5">
            <w:pPr>
              <w:ind w:right="34"/>
              <w:rPr>
                <w:szCs w:val="28"/>
              </w:rPr>
            </w:pPr>
            <w:r w:rsidRPr="0054521F">
              <w:rPr>
                <w:szCs w:val="28"/>
              </w:rPr>
              <w:t>департамент транспорта Ярославской области</w:t>
            </w:r>
            <w:r w:rsidR="00CC31C3" w:rsidRPr="0054521F">
              <w:rPr>
                <w:szCs w:val="28"/>
              </w:rPr>
              <w:t xml:space="preserve">, заместитель директора </w:t>
            </w:r>
            <w:r w:rsidR="00B10F75">
              <w:rPr>
                <w:szCs w:val="28"/>
              </w:rPr>
              <w:t>департамента</w:t>
            </w:r>
            <w:r w:rsidR="00CC31C3" w:rsidRPr="0054521F">
              <w:rPr>
                <w:szCs w:val="28"/>
              </w:rPr>
              <w:t xml:space="preserve"> Галеева Екатерина Владимировна, </w:t>
            </w:r>
            <w:r w:rsidR="00CC31C3" w:rsidRPr="0054521F">
              <w:rPr>
                <w:color w:val="000000" w:themeColor="text1"/>
                <w:szCs w:val="28"/>
              </w:rPr>
              <w:t>тел</w:t>
            </w:r>
            <w:r w:rsidR="00CC31C3">
              <w:rPr>
                <w:color w:val="000000" w:themeColor="text1"/>
                <w:szCs w:val="28"/>
              </w:rPr>
              <w:t>.</w:t>
            </w:r>
            <w:r w:rsidR="00CC31C3" w:rsidRPr="0054521F">
              <w:rPr>
                <w:szCs w:val="28"/>
              </w:rPr>
              <w:t xml:space="preserve"> 78-63-</w:t>
            </w:r>
            <w:r w:rsidR="00300FA5">
              <w:rPr>
                <w:szCs w:val="28"/>
              </w:rPr>
              <w:t>95</w:t>
            </w:r>
          </w:p>
        </w:tc>
      </w:tr>
      <w:tr w:rsidR="00B10F75" w:rsidRPr="0054521F" w:rsidTr="00A569F0">
        <w:tc>
          <w:tcPr>
            <w:tcW w:w="2122" w:type="pct"/>
          </w:tcPr>
          <w:p w:rsidR="00B10F75" w:rsidRPr="0054521F" w:rsidRDefault="00B10F75" w:rsidP="00CC31C3">
            <w:pPr>
              <w:rPr>
                <w:bCs/>
                <w:szCs w:val="28"/>
              </w:rPr>
            </w:pPr>
            <w:r w:rsidRPr="0054521F">
              <w:rPr>
                <w:szCs w:val="28"/>
              </w:rPr>
              <w:lastRenderedPageBreak/>
              <w:t xml:space="preserve">Ведомственная целевая программа «Сохранность региональных автомобильных дорог Ярославской области» </w:t>
            </w:r>
          </w:p>
        </w:tc>
        <w:tc>
          <w:tcPr>
            <w:tcW w:w="2878" w:type="pct"/>
            <w:vAlign w:val="center"/>
          </w:tcPr>
          <w:p w:rsidR="00B10F75" w:rsidRPr="0054521F" w:rsidRDefault="00B10F75" w:rsidP="00B10F75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области, директор 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Ярославской области Моисеев Евгений Анатольевич, 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</w:tc>
      </w:tr>
      <w:tr w:rsidR="00AD3EF4" w:rsidRPr="0054521F" w:rsidTr="00A569F0">
        <w:tc>
          <w:tcPr>
            <w:tcW w:w="2122" w:type="pct"/>
          </w:tcPr>
          <w:p w:rsidR="00AD3EF4" w:rsidRPr="0054521F" w:rsidRDefault="0054521F" w:rsidP="00CC31C3">
            <w:pPr>
              <w:rPr>
                <w:bCs/>
                <w:color w:val="FF0000"/>
                <w:szCs w:val="28"/>
              </w:rPr>
            </w:pPr>
            <w:r w:rsidRPr="0054521F">
              <w:rPr>
                <w:szCs w:val="28"/>
              </w:rPr>
              <w:t xml:space="preserve">Ведомственная целевая программа </w:t>
            </w:r>
            <w:r w:rsidR="00AD3EF4" w:rsidRPr="0054521F">
              <w:rPr>
                <w:szCs w:val="28"/>
              </w:rPr>
              <w:t xml:space="preserve">«Транспортное обслуживание населения Ярославской области» </w:t>
            </w:r>
          </w:p>
        </w:tc>
        <w:tc>
          <w:tcPr>
            <w:tcW w:w="2878" w:type="pct"/>
          </w:tcPr>
          <w:p w:rsidR="00D3547D" w:rsidRPr="0054521F" w:rsidRDefault="00B10F75" w:rsidP="00D3547D">
            <w:pPr>
              <w:ind w:right="34"/>
              <w:rPr>
                <w:bCs/>
                <w:szCs w:val="28"/>
              </w:rPr>
            </w:pPr>
            <w:r w:rsidRPr="0054521F">
              <w:rPr>
                <w:szCs w:val="28"/>
              </w:rPr>
              <w:t>департамент транспорта Ярославской области</w:t>
            </w:r>
            <w:r w:rsidR="00AD3EF4" w:rsidRPr="0054521F">
              <w:rPr>
                <w:szCs w:val="28"/>
              </w:rPr>
              <w:t xml:space="preserve">, заместитель директора </w:t>
            </w:r>
            <w:r>
              <w:rPr>
                <w:szCs w:val="28"/>
              </w:rPr>
              <w:t>департамента</w:t>
            </w:r>
            <w:r w:rsidR="00AD3EF4" w:rsidRPr="0054521F">
              <w:rPr>
                <w:szCs w:val="28"/>
              </w:rPr>
              <w:t xml:space="preserve"> Галеева Екатерина Владимировна, </w:t>
            </w:r>
            <w:r w:rsidR="00114B9D" w:rsidRPr="0054521F">
              <w:rPr>
                <w:color w:val="000000" w:themeColor="text1"/>
                <w:szCs w:val="28"/>
              </w:rPr>
              <w:t>тел</w:t>
            </w:r>
            <w:r w:rsidR="00114B9D">
              <w:rPr>
                <w:color w:val="000000" w:themeColor="text1"/>
                <w:szCs w:val="28"/>
              </w:rPr>
              <w:t>.</w:t>
            </w:r>
            <w:r w:rsidR="00AD3EF4" w:rsidRPr="0054521F">
              <w:rPr>
                <w:szCs w:val="28"/>
              </w:rPr>
              <w:t xml:space="preserve"> 78-63-</w:t>
            </w:r>
            <w:r w:rsidR="00300FA5">
              <w:rPr>
                <w:szCs w:val="28"/>
              </w:rPr>
              <w:t>95</w:t>
            </w:r>
          </w:p>
          <w:p w:rsidR="00AD3EF4" w:rsidRPr="0054521F" w:rsidRDefault="00AD3EF4" w:rsidP="00D3547D">
            <w:pPr>
              <w:ind w:right="34"/>
              <w:rPr>
                <w:bCs/>
                <w:szCs w:val="28"/>
              </w:rPr>
            </w:pPr>
          </w:p>
        </w:tc>
      </w:tr>
      <w:tr w:rsidR="00B10F75" w:rsidRPr="0054521F" w:rsidTr="00A569F0">
        <w:tc>
          <w:tcPr>
            <w:tcW w:w="2122" w:type="pct"/>
          </w:tcPr>
          <w:p w:rsidR="00B10F75" w:rsidRPr="0054521F" w:rsidRDefault="00B10F75" w:rsidP="00114B9D">
            <w:pPr>
              <w:spacing w:line="235" w:lineRule="auto"/>
              <w:rPr>
                <w:color w:val="000000" w:themeColor="text1"/>
                <w:szCs w:val="28"/>
              </w:rPr>
            </w:pPr>
            <w:r w:rsidRPr="0054521F">
              <w:rPr>
                <w:color w:val="000000" w:themeColor="text1"/>
                <w:szCs w:val="28"/>
              </w:rPr>
              <w:t xml:space="preserve">Региональная </w:t>
            </w:r>
            <w:r w:rsidR="006967F8">
              <w:rPr>
                <w:color w:val="000000" w:themeColor="text1"/>
                <w:szCs w:val="28"/>
              </w:rPr>
              <w:t xml:space="preserve">целевая </w:t>
            </w:r>
            <w:r w:rsidRPr="0054521F">
              <w:rPr>
                <w:color w:val="000000" w:themeColor="text1"/>
                <w:szCs w:val="28"/>
              </w:rPr>
              <w:t>программа</w:t>
            </w:r>
            <w:r w:rsidR="006967F8">
              <w:rPr>
                <w:color w:val="000000" w:themeColor="text1"/>
                <w:szCs w:val="28"/>
              </w:rPr>
              <w:t xml:space="preserve"> </w:t>
            </w:r>
            <w:bookmarkStart w:id="0" w:name="_GoBack"/>
            <w:bookmarkEnd w:id="0"/>
            <w:r w:rsidRPr="0054521F">
              <w:rPr>
                <w:color w:val="000000" w:themeColor="text1"/>
                <w:szCs w:val="28"/>
              </w:rPr>
              <w:t xml:space="preserve">«Комплексное развитие транспортной инфраструктуры объединенной дорожной сети Ярославской области и городской агломерации «Ярославская» </w:t>
            </w:r>
          </w:p>
        </w:tc>
        <w:tc>
          <w:tcPr>
            <w:tcW w:w="2878" w:type="pct"/>
          </w:tcPr>
          <w:p w:rsidR="00B10F75" w:rsidRPr="0054521F" w:rsidRDefault="00B10F75" w:rsidP="00B10F75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области, директор 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Ярославской области Моисеев Евгений Анатольевич, 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</w:tc>
      </w:tr>
      <w:tr w:rsidR="00B10F75" w:rsidRPr="0054521F" w:rsidTr="00A569F0">
        <w:tc>
          <w:tcPr>
            <w:tcW w:w="2122" w:type="pct"/>
          </w:tcPr>
          <w:p w:rsidR="00B10F75" w:rsidRPr="0054521F" w:rsidRDefault="00B10F75" w:rsidP="00D76275">
            <w:pPr>
              <w:rPr>
                <w:color w:val="FF0000"/>
                <w:szCs w:val="28"/>
              </w:rPr>
            </w:pPr>
            <w:r w:rsidRPr="0054521F">
              <w:rPr>
                <w:szCs w:val="28"/>
              </w:rPr>
              <w:t>Региональная программа «Комплексное развитие транспортной инфраструктуры городской агломерации «Ярославская» 2017 – 20</w:t>
            </w:r>
            <w:r>
              <w:rPr>
                <w:szCs w:val="28"/>
              </w:rPr>
              <w:t>18</w:t>
            </w:r>
            <w:r w:rsidRPr="0054521F">
              <w:rPr>
                <w:szCs w:val="28"/>
              </w:rPr>
              <w:t xml:space="preserve"> годы</w:t>
            </w:r>
          </w:p>
        </w:tc>
        <w:tc>
          <w:tcPr>
            <w:tcW w:w="2878" w:type="pct"/>
            <w:vAlign w:val="center"/>
          </w:tcPr>
          <w:p w:rsidR="00B10F75" w:rsidRPr="0054521F" w:rsidRDefault="00B10F75" w:rsidP="00B10F75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области, директор 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Ярославской области Моисеев Евгений Анатольевич, 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4521F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</w:tc>
      </w:tr>
      <w:tr w:rsidR="00AD3EF4" w:rsidRPr="0054521F" w:rsidTr="00A569F0">
        <w:tc>
          <w:tcPr>
            <w:tcW w:w="2122" w:type="pct"/>
          </w:tcPr>
          <w:p w:rsidR="00AD3EF4" w:rsidRPr="0054521F" w:rsidRDefault="00AD3EF4" w:rsidP="00FB3958">
            <w:pPr>
              <w:tabs>
                <w:tab w:val="left" w:pos="12049"/>
              </w:tabs>
              <w:rPr>
                <w:szCs w:val="28"/>
              </w:rPr>
            </w:pPr>
            <w:r w:rsidRPr="0054521F">
              <w:rPr>
                <w:szCs w:val="28"/>
              </w:rPr>
              <w:t xml:space="preserve">Электронный адрес размещения </w:t>
            </w:r>
            <w:r w:rsidRPr="0054521F">
              <w:rPr>
                <w:bCs/>
                <w:szCs w:val="28"/>
              </w:rPr>
              <w:t xml:space="preserve">Государственной программы </w:t>
            </w:r>
            <w:r w:rsidRPr="0054521F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878" w:type="pct"/>
          </w:tcPr>
          <w:p w:rsidR="00AD3EF4" w:rsidRPr="0054521F" w:rsidRDefault="00AD3EF4" w:rsidP="00FB3958">
            <w:pPr>
              <w:widowControl w:val="0"/>
              <w:rPr>
                <w:szCs w:val="28"/>
              </w:rPr>
            </w:pPr>
            <w:r w:rsidRPr="0054521F">
              <w:rPr>
                <w:szCs w:val="28"/>
              </w:rPr>
              <w:t>http://www.yarregion.ru/depts/ddh/tmpPages/</w:t>
            </w:r>
          </w:p>
          <w:p w:rsidR="00AD3EF4" w:rsidRPr="0054521F" w:rsidRDefault="00AD3EF4" w:rsidP="00FB3958">
            <w:pPr>
              <w:widowControl w:val="0"/>
              <w:rPr>
                <w:szCs w:val="28"/>
              </w:rPr>
            </w:pPr>
            <w:r w:rsidRPr="0054521F">
              <w:rPr>
                <w:szCs w:val="28"/>
              </w:rPr>
              <w:t>programs.aspx</w:t>
            </w:r>
          </w:p>
          <w:p w:rsidR="00AD3EF4" w:rsidRPr="0054521F" w:rsidRDefault="00AD3EF4" w:rsidP="00FB3958">
            <w:pPr>
              <w:widowControl w:val="0"/>
              <w:rPr>
                <w:szCs w:val="28"/>
              </w:rPr>
            </w:pPr>
          </w:p>
        </w:tc>
      </w:tr>
    </w:tbl>
    <w:p w:rsidR="00267EF0" w:rsidRDefault="00267EF0" w:rsidP="00095DA7">
      <w:pPr>
        <w:jc w:val="both"/>
        <w:rPr>
          <w:szCs w:val="28"/>
        </w:rPr>
      </w:pPr>
    </w:p>
    <w:p w:rsidR="00732DC9" w:rsidRDefault="00732DC9" w:rsidP="00095DA7">
      <w:pPr>
        <w:jc w:val="both"/>
        <w:rPr>
          <w:szCs w:val="28"/>
        </w:rPr>
      </w:pPr>
    </w:p>
    <w:p w:rsidR="00732DC9" w:rsidRPr="00732DC9" w:rsidRDefault="00732DC9" w:rsidP="00095DA7">
      <w:pPr>
        <w:jc w:val="both"/>
        <w:rPr>
          <w:szCs w:val="28"/>
        </w:rPr>
      </w:pPr>
    </w:p>
    <w:p w:rsidR="00352147" w:rsidRPr="00352147" w:rsidRDefault="00352147" w:rsidP="00095DA7">
      <w:pPr>
        <w:jc w:val="both"/>
        <w:rPr>
          <w:szCs w:val="28"/>
          <w:lang w:val="en-US"/>
        </w:rPr>
      </w:pPr>
    </w:p>
    <w:p w:rsidR="005936EB" w:rsidRPr="00A55D70" w:rsidRDefault="005936EB" w:rsidP="00565617">
      <w:pPr>
        <w:jc w:val="both"/>
        <w:rPr>
          <w:sz w:val="24"/>
          <w:szCs w:val="24"/>
        </w:rPr>
      </w:pPr>
    </w:p>
    <w:sectPr w:rsidR="005936EB" w:rsidRPr="00A55D70" w:rsidSect="008C78F8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8C" w:rsidRDefault="00D56C8C">
      <w:r>
        <w:separator/>
      </w:r>
    </w:p>
  </w:endnote>
  <w:endnote w:type="continuationSeparator" w:id="0">
    <w:p w:rsidR="00D56C8C" w:rsidRDefault="00D5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8C" w:rsidRDefault="00D56C8C">
      <w:r>
        <w:separator/>
      </w:r>
    </w:p>
  </w:footnote>
  <w:footnote w:type="continuationSeparator" w:id="0">
    <w:p w:rsidR="00D56C8C" w:rsidRDefault="00D56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2D7914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C91EE7" w:rsidRDefault="002D7914" w:rsidP="00C91EE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C91EE7">
      <w:rPr>
        <w:rStyle w:val="a6"/>
        <w:sz w:val="24"/>
      </w:rPr>
      <w:fldChar w:fldCharType="begin"/>
    </w:r>
    <w:r w:rsidR="00D7160D" w:rsidRPr="00C91EE7">
      <w:rPr>
        <w:rStyle w:val="a6"/>
        <w:sz w:val="24"/>
      </w:rPr>
      <w:instrText xml:space="preserve">PAGE  </w:instrText>
    </w:r>
    <w:r w:rsidRPr="00C91EE7">
      <w:rPr>
        <w:rStyle w:val="a6"/>
        <w:sz w:val="24"/>
      </w:rPr>
      <w:fldChar w:fldCharType="separate"/>
    </w:r>
    <w:r w:rsidR="006967F8">
      <w:rPr>
        <w:rStyle w:val="a6"/>
        <w:noProof/>
        <w:sz w:val="24"/>
      </w:rPr>
      <w:t>3</w:t>
    </w:r>
    <w:r w:rsidRPr="00C91EE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06D8"/>
    <w:multiLevelType w:val="hybridMultilevel"/>
    <w:tmpl w:val="11B6B7DC"/>
    <w:lvl w:ilvl="0" w:tplc="F2EC0E90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4F35"/>
    <w:rsid w:val="000663B2"/>
    <w:rsid w:val="000756C0"/>
    <w:rsid w:val="00095DA7"/>
    <w:rsid w:val="000A65AD"/>
    <w:rsid w:val="000C4C30"/>
    <w:rsid w:val="000D06D8"/>
    <w:rsid w:val="000D287D"/>
    <w:rsid w:val="000E3D8C"/>
    <w:rsid w:val="00102136"/>
    <w:rsid w:val="00114B9D"/>
    <w:rsid w:val="001412D6"/>
    <w:rsid w:val="00143CA1"/>
    <w:rsid w:val="00143E74"/>
    <w:rsid w:val="00150425"/>
    <w:rsid w:val="00166D24"/>
    <w:rsid w:val="00175F02"/>
    <w:rsid w:val="001773BC"/>
    <w:rsid w:val="00180475"/>
    <w:rsid w:val="001827CE"/>
    <w:rsid w:val="001A4A7F"/>
    <w:rsid w:val="001D7C14"/>
    <w:rsid w:val="001E0E71"/>
    <w:rsid w:val="001E1805"/>
    <w:rsid w:val="001F14D1"/>
    <w:rsid w:val="001F1F55"/>
    <w:rsid w:val="00210AE7"/>
    <w:rsid w:val="002138C3"/>
    <w:rsid w:val="0022272F"/>
    <w:rsid w:val="002321FE"/>
    <w:rsid w:val="002326E3"/>
    <w:rsid w:val="002404D1"/>
    <w:rsid w:val="00247871"/>
    <w:rsid w:val="00247B75"/>
    <w:rsid w:val="00265070"/>
    <w:rsid w:val="00267EF0"/>
    <w:rsid w:val="00282F59"/>
    <w:rsid w:val="0028500D"/>
    <w:rsid w:val="0029507F"/>
    <w:rsid w:val="002D7914"/>
    <w:rsid w:val="002E71DD"/>
    <w:rsid w:val="00300FA5"/>
    <w:rsid w:val="00311956"/>
    <w:rsid w:val="00316BEF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054B1"/>
    <w:rsid w:val="00413EAE"/>
    <w:rsid w:val="00417C12"/>
    <w:rsid w:val="00440606"/>
    <w:rsid w:val="00451491"/>
    <w:rsid w:val="0045667C"/>
    <w:rsid w:val="00456E9A"/>
    <w:rsid w:val="00457C8F"/>
    <w:rsid w:val="00484214"/>
    <w:rsid w:val="004849D2"/>
    <w:rsid w:val="004A0D47"/>
    <w:rsid w:val="004B23CC"/>
    <w:rsid w:val="004B513D"/>
    <w:rsid w:val="004D2C2F"/>
    <w:rsid w:val="004F0BA6"/>
    <w:rsid w:val="005153A9"/>
    <w:rsid w:val="00516303"/>
    <w:rsid w:val="00517029"/>
    <w:rsid w:val="00523688"/>
    <w:rsid w:val="005448B5"/>
    <w:rsid w:val="0054521F"/>
    <w:rsid w:val="005507A1"/>
    <w:rsid w:val="0056426B"/>
    <w:rsid w:val="00565617"/>
    <w:rsid w:val="005674E6"/>
    <w:rsid w:val="00572C70"/>
    <w:rsid w:val="00576EDF"/>
    <w:rsid w:val="0058529C"/>
    <w:rsid w:val="005936EB"/>
    <w:rsid w:val="005A376F"/>
    <w:rsid w:val="005C3BA8"/>
    <w:rsid w:val="005C4D12"/>
    <w:rsid w:val="005D1AA0"/>
    <w:rsid w:val="005D3E47"/>
    <w:rsid w:val="005E719A"/>
    <w:rsid w:val="005F33C9"/>
    <w:rsid w:val="005F7339"/>
    <w:rsid w:val="00603079"/>
    <w:rsid w:val="0061137B"/>
    <w:rsid w:val="00616E1B"/>
    <w:rsid w:val="00617F01"/>
    <w:rsid w:val="006342D8"/>
    <w:rsid w:val="00643CED"/>
    <w:rsid w:val="0065365E"/>
    <w:rsid w:val="00655D81"/>
    <w:rsid w:val="0067448C"/>
    <w:rsid w:val="0069635A"/>
    <w:rsid w:val="006967F8"/>
    <w:rsid w:val="00697A2B"/>
    <w:rsid w:val="006A0365"/>
    <w:rsid w:val="006A574A"/>
    <w:rsid w:val="006B2F20"/>
    <w:rsid w:val="006B77CA"/>
    <w:rsid w:val="006C0FBD"/>
    <w:rsid w:val="006C3294"/>
    <w:rsid w:val="006C56A3"/>
    <w:rsid w:val="006E2583"/>
    <w:rsid w:val="0070097C"/>
    <w:rsid w:val="00702C30"/>
    <w:rsid w:val="007060A6"/>
    <w:rsid w:val="00732DC9"/>
    <w:rsid w:val="00761EB2"/>
    <w:rsid w:val="0076403A"/>
    <w:rsid w:val="00772602"/>
    <w:rsid w:val="00791794"/>
    <w:rsid w:val="00792FF2"/>
    <w:rsid w:val="007A6943"/>
    <w:rsid w:val="007A6E55"/>
    <w:rsid w:val="007B3F54"/>
    <w:rsid w:val="007D297F"/>
    <w:rsid w:val="007D39B3"/>
    <w:rsid w:val="007F5A97"/>
    <w:rsid w:val="007F600B"/>
    <w:rsid w:val="008070A5"/>
    <w:rsid w:val="00817BC9"/>
    <w:rsid w:val="008225B3"/>
    <w:rsid w:val="00824D97"/>
    <w:rsid w:val="0084708D"/>
    <w:rsid w:val="00865E19"/>
    <w:rsid w:val="008823A1"/>
    <w:rsid w:val="0089152B"/>
    <w:rsid w:val="008A5169"/>
    <w:rsid w:val="008A573F"/>
    <w:rsid w:val="008B50A1"/>
    <w:rsid w:val="008C4D18"/>
    <w:rsid w:val="008C4FF6"/>
    <w:rsid w:val="008C62FB"/>
    <w:rsid w:val="008C78F8"/>
    <w:rsid w:val="008E2E14"/>
    <w:rsid w:val="008F6CA4"/>
    <w:rsid w:val="00901F12"/>
    <w:rsid w:val="00906205"/>
    <w:rsid w:val="00910985"/>
    <w:rsid w:val="00911943"/>
    <w:rsid w:val="00913BD3"/>
    <w:rsid w:val="0091505A"/>
    <w:rsid w:val="009167BC"/>
    <w:rsid w:val="00922F69"/>
    <w:rsid w:val="00923AD6"/>
    <w:rsid w:val="00926007"/>
    <w:rsid w:val="00945529"/>
    <w:rsid w:val="009579E3"/>
    <w:rsid w:val="00960C96"/>
    <w:rsid w:val="00963C4B"/>
    <w:rsid w:val="00967438"/>
    <w:rsid w:val="00974374"/>
    <w:rsid w:val="0097763B"/>
    <w:rsid w:val="009949AE"/>
    <w:rsid w:val="009A6A98"/>
    <w:rsid w:val="009E1784"/>
    <w:rsid w:val="009E31A5"/>
    <w:rsid w:val="009F06DD"/>
    <w:rsid w:val="00A02A1D"/>
    <w:rsid w:val="00A2387A"/>
    <w:rsid w:val="00A3171A"/>
    <w:rsid w:val="00A32EDE"/>
    <w:rsid w:val="00A33B5F"/>
    <w:rsid w:val="00A357E4"/>
    <w:rsid w:val="00A52D2B"/>
    <w:rsid w:val="00A55D70"/>
    <w:rsid w:val="00A569F0"/>
    <w:rsid w:val="00A635E6"/>
    <w:rsid w:val="00A7501C"/>
    <w:rsid w:val="00A820B0"/>
    <w:rsid w:val="00A8581C"/>
    <w:rsid w:val="00A92E6B"/>
    <w:rsid w:val="00AA04EA"/>
    <w:rsid w:val="00AA41A4"/>
    <w:rsid w:val="00AA6761"/>
    <w:rsid w:val="00AB3C32"/>
    <w:rsid w:val="00AB411B"/>
    <w:rsid w:val="00AC3A45"/>
    <w:rsid w:val="00AC7169"/>
    <w:rsid w:val="00AD3EF4"/>
    <w:rsid w:val="00AD42F9"/>
    <w:rsid w:val="00AD734F"/>
    <w:rsid w:val="00AF025D"/>
    <w:rsid w:val="00AF7478"/>
    <w:rsid w:val="00B10F75"/>
    <w:rsid w:val="00B179A6"/>
    <w:rsid w:val="00B268B9"/>
    <w:rsid w:val="00B3710A"/>
    <w:rsid w:val="00B5176A"/>
    <w:rsid w:val="00B51F7E"/>
    <w:rsid w:val="00B526D3"/>
    <w:rsid w:val="00B669E4"/>
    <w:rsid w:val="00B71884"/>
    <w:rsid w:val="00B763F2"/>
    <w:rsid w:val="00B8193D"/>
    <w:rsid w:val="00BA52D1"/>
    <w:rsid w:val="00BA5972"/>
    <w:rsid w:val="00BA6922"/>
    <w:rsid w:val="00BB69E8"/>
    <w:rsid w:val="00BC5B33"/>
    <w:rsid w:val="00BD0BFE"/>
    <w:rsid w:val="00BF4148"/>
    <w:rsid w:val="00C07C04"/>
    <w:rsid w:val="00C21A69"/>
    <w:rsid w:val="00C3328E"/>
    <w:rsid w:val="00C5025A"/>
    <w:rsid w:val="00C5140E"/>
    <w:rsid w:val="00C516AF"/>
    <w:rsid w:val="00C619EB"/>
    <w:rsid w:val="00C746F7"/>
    <w:rsid w:val="00C91EE7"/>
    <w:rsid w:val="00CA0FFF"/>
    <w:rsid w:val="00CA2B1F"/>
    <w:rsid w:val="00CB4605"/>
    <w:rsid w:val="00CB641F"/>
    <w:rsid w:val="00CC31C3"/>
    <w:rsid w:val="00CD430D"/>
    <w:rsid w:val="00CE1CDA"/>
    <w:rsid w:val="00CE78E4"/>
    <w:rsid w:val="00CF659C"/>
    <w:rsid w:val="00CF7925"/>
    <w:rsid w:val="00D00240"/>
    <w:rsid w:val="00D119E3"/>
    <w:rsid w:val="00D21EA1"/>
    <w:rsid w:val="00D259A6"/>
    <w:rsid w:val="00D3547D"/>
    <w:rsid w:val="00D36E66"/>
    <w:rsid w:val="00D41F61"/>
    <w:rsid w:val="00D42F9E"/>
    <w:rsid w:val="00D56C8C"/>
    <w:rsid w:val="00D7160D"/>
    <w:rsid w:val="00D76275"/>
    <w:rsid w:val="00D85E62"/>
    <w:rsid w:val="00D871C5"/>
    <w:rsid w:val="00D87611"/>
    <w:rsid w:val="00D93F47"/>
    <w:rsid w:val="00D941E8"/>
    <w:rsid w:val="00DB57BB"/>
    <w:rsid w:val="00DE0086"/>
    <w:rsid w:val="00DE1C2A"/>
    <w:rsid w:val="00E04D29"/>
    <w:rsid w:val="00E23DD8"/>
    <w:rsid w:val="00E23E8E"/>
    <w:rsid w:val="00E24CE3"/>
    <w:rsid w:val="00E433C7"/>
    <w:rsid w:val="00E55F5E"/>
    <w:rsid w:val="00E67B15"/>
    <w:rsid w:val="00E80961"/>
    <w:rsid w:val="00E9164F"/>
    <w:rsid w:val="00EA11FE"/>
    <w:rsid w:val="00EA27FF"/>
    <w:rsid w:val="00EB0237"/>
    <w:rsid w:val="00EB3469"/>
    <w:rsid w:val="00EB5250"/>
    <w:rsid w:val="00ED32DD"/>
    <w:rsid w:val="00ED395B"/>
    <w:rsid w:val="00ED7F0D"/>
    <w:rsid w:val="00EF6225"/>
    <w:rsid w:val="00EF6631"/>
    <w:rsid w:val="00F431FB"/>
    <w:rsid w:val="00F60984"/>
    <w:rsid w:val="00F629F1"/>
    <w:rsid w:val="00F63E17"/>
    <w:rsid w:val="00F714BC"/>
    <w:rsid w:val="00F81637"/>
    <w:rsid w:val="00F857B0"/>
    <w:rsid w:val="00F93CAA"/>
    <w:rsid w:val="00F96592"/>
    <w:rsid w:val="00FA5911"/>
    <w:rsid w:val="00FB03D2"/>
    <w:rsid w:val="00FB6CA2"/>
    <w:rsid w:val="00FC6BD4"/>
    <w:rsid w:val="00FC6F70"/>
    <w:rsid w:val="00FD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9E1784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150425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9E1784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150425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78A8C-5BFD-4462-BCBE-F2DA4366A874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136B5F8-CB2A-4E24-96A8-D4C8FAF0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41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21</cp:revision>
  <cp:lastPrinted>2011-06-07T12:47:00Z</cp:lastPrinted>
  <dcterms:created xsi:type="dcterms:W3CDTF">2019-10-16T07:00:00Z</dcterms:created>
  <dcterms:modified xsi:type="dcterms:W3CDTF">2019-10-25T12:03:00Z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директора-председатель комитета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Д.И. Замараев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78-63-07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Долгова Марина Валентиновна</vt:lpwstr>
  </property>
  <property fmtid="{D5CDD505-2E9C-101B-9397-08002B2CF9AE}" pid="11" name="Номер версии">
    <vt:lpwstr>2</vt:lpwstr>
  </property>
  <property fmtid="{D5CDD505-2E9C-101B-9397-08002B2CF9AE}" pid="12" name="ИД">
    <vt:lpwstr>12106901</vt:lpwstr>
  </property>
  <property fmtid="{D5CDD505-2E9C-101B-9397-08002B2CF9AE}" pid="13" name="INSTALL_ID">
    <vt:lpwstr>34115</vt:lpwstr>
  </property>
</Properties>
</file>