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F1F" w:rsidRDefault="00F55F1F" w:rsidP="00F55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Краткий комментарий к аналитическим материалам </w:t>
      </w:r>
    </w:p>
    <w:p w:rsidR="006D6B77" w:rsidRDefault="00F55F1F" w:rsidP="00F55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отчету об исполнении областного бюджета за </w:t>
      </w:r>
      <w:r w:rsidR="0098592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8592E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8D220D" w:rsidRPr="008D220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8592E">
        <w:rPr>
          <w:rFonts w:ascii="Times New Roman" w:hAnsi="Times New Roman" w:cs="Times New Roman"/>
          <w:b/>
          <w:sz w:val="28"/>
          <w:szCs w:val="28"/>
        </w:rPr>
        <w:t>а</w:t>
      </w:r>
    </w:p>
    <w:p w:rsidR="008D220D" w:rsidRPr="00DB72B0" w:rsidRDefault="008D220D" w:rsidP="00392C31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392C31" w:rsidRDefault="00574C49" w:rsidP="00392C31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574C49">
        <w:rPr>
          <w:rFonts w:ascii="Times New Roman" w:hAnsi="Times New Roman" w:cs="Times New Roman"/>
          <w:sz w:val="28"/>
          <w:szCs w:val="28"/>
          <w:u w:val="single"/>
        </w:rPr>
        <w:t>1. Об основных характеристик</w:t>
      </w:r>
      <w:r w:rsidR="00F07ED6">
        <w:rPr>
          <w:rFonts w:ascii="Times New Roman" w:hAnsi="Times New Roman" w:cs="Times New Roman"/>
          <w:sz w:val="28"/>
          <w:szCs w:val="28"/>
          <w:u w:val="single"/>
        </w:rPr>
        <w:t>ах</w:t>
      </w:r>
    </w:p>
    <w:p w:rsidR="00F07ED6" w:rsidRDefault="00F07ED6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доходов исполнен в сумме</w:t>
      </w:r>
      <w:r w:rsidR="00AE6FDB">
        <w:rPr>
          <w:rFonts w:ascii="Times New Roman" w:hAnsi="Times New Roman" w:cs="Times New Roman"/>
          <w:sz w:val="28"/>
          <w:szCs w:val="28"/>
        </w:rPr>
        <w:t xml:space="preserve"> </w:t>
      </w:r>
      <w:r w:rsidR="0098592E">
        <w:rPr>
          <w:rFonts w:ascii="Times New Roman" w:hAnsi="Times New Roman" w:cs="Times New Roman"/>
          <w:sz w:val="28"/>
          <w:szCs w:val="28"/>
        </w:rPr>
        <w:t>1</w:t>
      </w:r>
      <w:r w:rsidR="008D220D" w:rsidRPr="008D220D">
        <w:rPr>
          <w:rFonts w:ascii="Times New Roman" w:hAnsi="Times New Roman" w:cs="Times New Roman"/>
          <w:sz w:val="28"/>
          <w:szCs w:val="28"/>
        </w:rPr>
        <w:t>2</w:t>
      </w:r>
      <w:r w:rsidR="00AE6FDB">
        <w:rPr>
          <w:rFonts w:ascii="Times New Roman" w:hAnsi="Times New Roman" w:cs="Times New Roman"/>
          <w:sz w:val="28"/>
          <w:szCs w:val="28"/>
        </w:rPr>
        <w:t>,</w:t>
      </w:r>
      <w:r w:rsidR="008D220D" w:rsidRPr="008D220D">
        <w:rPr>
          <w:rFonts w:ascii="Times New Roman" w:hAnsi="Times New Roman" w:cs="Times New Roman"/>
          <w:sz w:val="28"/>
          <w:szCs w:val="28"/>
        </w:rPr>
        <w:t>75</w:t>
      </w:r>
      <w:r w:rsidR="00AE6FDB">
        <w:rPr>
          <w:rFonts w:ascii="Times New Roman" w:hAnsi="Times New Roman" w:cs="Times New Roman"/>
          <w:sz w:val="28"/>
          <w:szCs w:val="28"/>
        </w:rPr>
        <w:t xml:space="preserve"> млрд. руб</w:t>
      </w:r>
      <w:r>
        <w:rPr>
          <w:rFonts w:ascii="Times New Roman" w:hAnsi="Times New Roman" w:cs="Times New Roman"/>
          <w:sz w:val="28"/>
          <w:szCs w:val="28"/>
        </w:rPr>
        <w:t>. По отнош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нию к годовому плану </w:t>
      </w:r>
      <w:r w:rsidR="00AE6FDB">
        <w:rPr>
          <w:rFonts w:ascii="Times New Roman" w:hAnsi="Times New Roman" w:cs="Times New Roman"/>
          <w:sz w:val="28"/>
          <w:szCs w:val="28"/>
        </w:rPr>
        <w:t xml:space="preserve">это составляет </w:t>
      </w:r>
      <w:r w:rsidR="008D220D" w:rsidRPr="008D220D">
        <w:rPr>
          <w:rFonts w:ascii="Times New Roman" w:hAnsi="Times New Roman" w:cs="Times New Roman"/>
          <w:sz w:val="28"/>
          <w:szCs w:val="28"/>
        </w:rPr>
        <w:t>23</w:t>
      </w:r>
      <w:r w:rsidR="00AE6FDB">
        <w:rPr>
          <w:rFonts w:ascii="Times New Roman" w:hAnsi="Times New Roman" w:cs="Times New Roman"/>
          <w:sz w:val="28"/>
          <w:szCs w:val="28"/>
        </w:rPr>
        <w:t>,</w:t>
      </w:r>
      <w:r w:rsidR="008D220D" w:rsidRPr="008D220D">
        <w:rPr>
          <w:rFonts w:ascii="Times New Roman" w:hAnsi="Times New Roman" w:cs="Times New Roman"/>
          <w:sz w:val="28"/>
          <w:szCs w:val="28"/>
        </w:rPr>
        <w:t>0</w:t>
      </w:r>
      <w:r w:rsidR="00AE6FDB">
        <w:rPr>
          <w:rFonts w:ascii="Times New Roman" w:hAnsi="Times New Roman" w:cs="Times New Roman"/>
          <w:sz w:val="28"/>
          <w:szCs w:val="28"/>
        </w:rPr>
        <w:t>%;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FDB">
        <w:rPr>
          <w:rFonts w:ascii="Times New Roman" w:hAnsi="Times New Roman" w:cs="Times New Roman"/>
          <w:sz w:val="28"/>
          <w:szCs w:val="28"/>
        </w:rPr>
        <w:t xml:space="preserve">по отношению к </w:t>
      </w:r>
      <w:r w:rsidR="0098592E">
        <w:rPr>
          <w:rFonts w:ascii="Times New Roman" w:hAnsi="Times New Roman" w:cs="Times New Roman"/>
          <w:sz w:val="28"/>
          <w:szCs w:val="28"/>
        </w:rPr>
        <w:t>соответству</w:t>
      </w:r>
      <w:r w:rsidR="0098592E">
        <w:rPr>
          <w:rFonts w:ascii="Times New Roman" w:hAnsi="Times New Roman" w:cs="Times New Roman"/>
          <w:sz w:val="28"/>
          <w:szCs w:val="28"/>
        </w:rPr>
        <w:t>ю</w:t>
      </w:r>
      <w:r w:rsidR="0098592E">
        <w:rPr>
          <w:rFonts w:ascii="Times New Roman" w:hAnsi="Times New Roman" w:cs="Times New Roman"/>
          <w:sz w:val="28"/>
          <w:szCs w:val="28"/>
        </w:rPr>
        <w:t xml:space="preserve">щему периоду </w:t>
      </w:r>
      <w:r w:rsidR="00AE6FDB">
        <w:rPr>
          <w:rFonts w:ascii="Times New Roman" w:hAnsi="Times New Roman" w:cs="Times New Roman"/>
          <w:sz w:val="28"/>
          <w:szCs w:val="28"/>
        </w:rPr>
        <w:t>201</w:t>
      </w:r>
      <w:r w:rsidR="008D220D" w:rsidRPr="008D220D">
        <w:rPr>
          <w:rFonts w:ascii="Times New Roman" w:hAnsi="Times New Roman" w:cs="Times New Roman"/>
          <w:sz w:val="28"/>
          <w:szCs w:val="28"/>
        </w:rPr>
        <w:t>6</w:t>
      </w:r>
      <w:r w:rsidR="00AE6FDB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8D220D" w:rsidRPr="008D220D">
        <w:rPr>
          <w:rFonts w:ascii="Times New Roman" w:hAnsi="Times New Roman" w:cs="Times New Roman"/>
          <w:sz w:val="28"/>
          <w:szCs w:val="28"/>
        </w:rPr>
        <w:t>119</w:t>
      </w:r>
      <w:r w:rsidR="0098592E">
        <w:rPr>
          <w:rFonts w:ascii="Times New Roman" w:hAnsi="Times New Roman" w:cs="Times New Roman"/>
          <w:sz w:val="28"/>
          <w:szCs w:val="28"/>
        </w:rPr>
        <w:t>,</w:t>
      </w:r>
      <w:r w:rsidR="008D220D" w:rsidRPr="008D220D">
        <w:rPr>
          <w:rFonts w:ascii="Times New Roman" w:hAnsi="Times New Roman" w:cs="Times New Roman"/>
          <w:sz w:val="28"/>
          <w:szCs w:val="28"/>
        </w:rPr>
        <w:t>6</w:t>
      </w:r>
      <w:r w:rsidR="00AE6FDB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7ED6" w:rsidRDefault="00AE6FDB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7ED6">
        <w:rPr>
          <w:rFonts w:ascii="Times New Roman" w:hAnsi="Times New Roman" w:cs="Times New Roman"/>
          <w:sz w:val="28"/>
          <w:szCs w:val="28"/>
        </w:rPr>
        <w:t>бщий объем расходов</w:t>
      </w:r>
      <w:r>
        <w:rPr>
          <w:rFonts w:ascii="Times New Roman" w:hAnsi="Times New Roman" w:cs="Times New Roman"/>
          <w:sz w:val="28"/>
          <w:szCs w:val="28"/>
        </w:rPr>
        <w:t xml:space="preserve"> исполнен в сумме </w:t>
      </w:r>
      <w:r w:rsidR="0098592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220D" w:rsidRPr="008D220D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млрд. руб. По отнош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нию к годовому плану это составляет </w:t>
      </w:r>
      <w:r w:rsidR="0098592E">
        <w:rPr>
          <w:rFonts w:ascii="Times New Roman" w:hAnsi="Times New Roman" w:cs="Times New Roman"/>
          <w:sz w:val="28"/>
          <w:szCs w:val="28"/>
        </w:rPr>
        <w:t>2</w:t>
      </w:r>
      <w:r w:rsidR="008D220D" w:rsidRPr="008D22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220D" w:rsidRPr="008D220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%; по отношению к факту </w:t>
      </w:r>
      <w:r w:rsidR="0098592E">
        <w:rPr>
          <w:rFonts w:ascii="Times New Roman" w:hAnsi="Times New Roman" w:cs="Times New Roman"/>
          <w:sz w:val="28"/>
          <w:szCs w:val="28"/>
        </w:rPr>
        <w:t xml:space="preserve">за </w:t>
      </w:r>
      <w:r w:rsidR="0098592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8592E">
        <w:rPr>
          <w:rFonts w:ascii="Times New Roman" w:hAnsi="Times New Roman" w:cs="Times New Roman"/>
          <w:sz w:val="28"/>
          <w:szCs w:val="28"/>
        </w:rPr>
        <w:t xml:space="preserve"> квартал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8D220D" w:rsidRPr="008D220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10</w:t>
      </w:r>
      <w:r w:rsidR="008D220D" w:rsidRPr="008D22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220D" w:rsidRPr="008D22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9C281A" w:rsidRDefault="00AE6FDB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областного бюджета составил </w:t>
      </w:r>
      <w:r w:rsidR="008D220D" w:rsidRPr="008D220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220D" w:rsidRPr="008D220D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млрд. руб.</w:t>
      </w:r>
      <w:r w:rsidR="008D220D">
        <w:rPr>
          <w:rFonts w:ascii="Times New Roman" w:hAnsi="Times New Roman" w:cs="Times New Roman"/>
          <w:sz w:val="28"/>
          <w:szCs w:val="28"/>
        </w:rPr>
        <w:t>; при наличии в источниках финансирования дефицита переходящих остатков средств 2016 года в сумме 1</w:t>
      </w:r>
      <w:r w:rsidR="003C5F9C">
        <w:rPr>
          <w:rFonts w:ascii="Times New Roman" w:hAnsi="Times New Roman" w:cs="Times New Roman"/>
          <w:sz w:val="28"/>
          <w:szCs w:val="28"/>
        </w:rPr>
        <w:t>,</w:t>
      </w:r>
      <w:r w:rsidR="008D220D">
        <w:rPr>
          <w:rFonts w:ascii="Times New Roman" w:hAnsi="Times New Roman" w:cs="Times New Roman"/>
          <w:sz w:val="28"/>
          <w:szCs w:val="28"/>
        </w:rPr>
        <w:t>2</w:t>
      </w:r>
      <w:r w:rsidR="003C5F9C">
        <w:rPr>
          <w:rFonts w:ascii="Times New Roman" w:hAnsi="Times New Roman" w:cs="Times New Roman"/>
          <w:sz w:val="28"/>
          <w:szCs w:val="28"/>
        </w:rPr>
        <w:t>6</w:t>
      </w:r>
      <w:r w:rsidR="00971BB6">
        <w:rPr>
          <w:rFonts w:ascii="Times New Roman" w:hAnsi="Times New Roman" w:cs="Times New Roman"/>
          <w:sz w:val="28"/>
          <w:szCs w:val="28"/>
        </w:rPr>
        <w:t xml:space="preserve"> млрд. руб.</w:t>
      </w:r>
      <w:r w:rsidR="003C5F9C">
        <w:rPr>
          <w:rFonts w:ascii="Times New Roman" w:hAnsi="Times New Roman" w:cs="Times New Roman"/>
          <w:sz w:val="28"/>
          <w:szCs w:val="28"/>
        </w:rPr>
        <w:t xml:space="preserve"> правомерно говорить о «техническом» проф</w:t>
      </w:r>
      <w:r w:rsidR="003C5F9C">
        <w:rPr>
          <w:rFonts w:ascii="Times New Roman" w:hAnsi="Times New Roman" w:cs="Times New Roman"/>
          <w:sz w:val="28"/>
          <w:szCs w:val="28"/>
        </w:rPr>
        <w:t>и</w:t>
      </w:r>
      <w:r w:rsidR="003C5F9C">
        <w:rPr>
          <w:rFonts w:ascii="Times New Roman" w:hAnsi="Times New Roman" w:cs="Times New Roman"/>
          <w:sz w:val="28"/>
          <w:szCs w:val="28"/>
        </w:rPr>
        <w:t xml:space="preserve">ците (аналог термина </w:t>
      </w:r>
      <w:r w:rsidR="00DB72B0">
        <w:rPr>
          <w:rFonts w:ascii="Times New Roman" w:hAnsi="Times New Roman" w:cs="Times New Roman"/>
          <w:sz w:val="28"/>
          <w:szCs w:val="28"/>
        </w:rPr>
        <w:t>«</w:t>
      </w:r>
      <w:r w:rsidR="003C5F9C">
        <w:rPr>
          <w:rFonts w:ascii="Times New Roman" w:hAnsi="Times New Roman" w:cs="Times New Roman"/>
          <w:sz w:val="28"/>
          <w:szCs w:val="28"/>
        </w:rPr>
        <w:t>«технический» дефицит</w:t>
      </w:r>
      <w:r w:rsidR="00DB72B0">
        <w:rPr>
          <w:rFonts w:ascii="Times New Roman" w:hAnsi="Times New Roman" w:cs="Times New Roman"/>
          <w:sz w:val="28"/>
          <w:szCs w:val="28"/>
        </w:rPr>
        <w:t>»</w:t>
      </w:r>
      <w:r w:rsidR="003C5F9C">
        <w:rPr>
          <w:rFonts w:ascii="Times New Roman" w:hAnsi="Times New Roman" w:cs="Times New Roman"/>
          <w:sz w:val="28"/>
          <w:szCs w:val="28"/>
        </w:rPr>
        <w:t>)</w:t>
      </w:r>
      <w:r w:rsidR="009C281A">
        <w:rPr>
          <w:rFonts w:ascii="Times New Roman" w:hAnsi="Times New Roman" w:cs="Times New Roman"/>
          <w:sz w:val="28"/>
          <w:szCs w:val="28"/>
        </w:rPr>
        <w:t>.</w:t>
      </w:r>
    </w:p>
    <w:p w:rsidR="009C281A" w:rsidRDefault="003C5F9C" w:rsidP="00392C31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 О доходах</w:t>
      </w:r>
    </w:p>
    <w:p w:rsidR="00B20F62" w:rsidRDefault="00B20F62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Собственные доходы</w:t>
      </w:r>
      <w:r w:rsidR="00DF06E1"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3C5F9C">
        <w:rPr>
          <w:rFonts w:ascii="Times New Roman" w:hAnsi="Times New Roman" w:cs="Times New Roman"/>
          <w:sz w:val="28"/>
          <w:szCs w:val="28"/>
        </w:rPr>
        <w:t>11489,3</w:t>
      </w:r>
      <w:r w:rsidR="00DF06E1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C5F9C">
        <w:rPr>
          <w:rFonts w:ascii="Times New Roman" w:hAnsi="Times New Roman" w:cs="Times New Roman"/>
          <w:sz w:val="28"/>
          <w:szCs w:val="28"/>
        </w:rPr>
        <w:t>24,0</w:t>
      </w:r>
      <w:r w:rsidR="00DF06E1">
        <w:rPr>
          <w:rFonts w:ascii="Times New Roman" w:hAnsi="Times New Roman" w:cs="Times New Roman"/>
          <w:sz w:val="28"/>
          <w:szCs w:val="28"/>
        </w:rPr>
        <w:t>% к годовому плану), в том числе по налогу на прибыль</w:t>
      </w:r>
      <w:r w:rsidR="003C5F9C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DF06E1">
        <w:rPr>
          <w:rFonts w:ascii="Times New Roman" w:hAnsi="Times New Roman" w:cs="Times New Roman"/>
          <w:sz w:val="28"/>
          <w:szCs w:val="28"/>
        </w:rPr>
        <w:t xml:space="preserve"> – </w:t>
      </w:r>
      <w:r w:rsidR="003C5F9C">
        <w:rPr>
          <w:rFonts w:ascii="Times New Roman" w:hAnsi="Times New Roman" w:cs="Times New Roman"/>
          <w:sz w:val="28"/>
          <w:szCs w:val="28"/>
        </w:rPr>
        <w:t>4233,4</w:t>
      </w:r>
      <w:r w:rsidR="00DF06E1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C5F9C">
        <w:rPr>
          <w:rFonts w:ascii="Times New Roman" w:hAnsi="Times New Roman" w:cs="Times New Roman"/>
          <w:sz w:val="28"/>
          <w:szCs w:val="28"/>
        </w:rPr>
        <w:t>32</w:t>
      </w:r>
      <w:r w:rsidR="00DF06E1">
        <w:rPr>
          <w:rFonts w:ascii="Times New Roman" w:hAnsi="Times New Roman" w:cs="Times New Roman"/>
          <w:sz w:val="28"/>
          <w:szCs w:val="28"/>
        </w:rPr>
        <w:t>,</w:t>
      </w:r>
      <w:r w:rsidR="003C5F9C">
        <w:rPr>
          <w:rFonts w:ascii="Times New Roman" w:hAnsi="Times New Roman" w:cs="Times New Roman"/>
          <w:sz w:val="28"/>
          <w:szCs w:val="28"/>
        </w:rPr>
        <w:t>1</w:t>
      </w:r>
      <w:r w:rsidR="00DF06E1">
        <w:rPr>
          <w:rFonts w:ascii="Times New Roman" w:hAnsi="Times New Roman" w:cs="Times New Roman"/>
          <w:sz w:val="28"/>
          <w:szCs w:val="28"/>
        </w:rPr>
        <w:t>%), НДФЛ – 3</w:t>
      </w:r>
      <w:r w:rsidR="003C5F9C">
        <w:rPr>
          <w:rFonts w:ascii="Times New Roman" w:hAnsi="Times New Roman" w:cs="Times New Roman"/>
          <w:sz w:val="28"/>
          <w:szCs w:val="28"/>
        </w:rPr>
        <w:t>440</w:t>
      </w:r>
      <w:r w:rsidR="00DF06E1">
        <w:rPr>
          <w:rFonts w:ascii="Times New Roman" w:hAnsi="Times New Roman" w:cs="Times New Roman"/>
          <w:sz w:val="28"/>
          <w:szCs w:val="28"/>
        </w:rPr>
        <w:t>,4 млн. руб. (2</w:t>
      </w:r>
      <w:r w:rsidR="003C5F9C">
        <w:rPr>
          <w:rFonts w:ascii="Times New Roman" w:hAnsi="Times New Roman" w:cs="Times New Roman"/>
          <w:sz w:val="28"/>
          <w:szCs w:val="28"/>
        </w:rPr>
        <w:t>3</w:t>
      </w:r>
      <w:r w:rsidR="00DF06E1">
        <w:rPr>
          <w:rFonts w:ascii="Times New Roman" w:hAnsi="Times New Roman" w:cs="Times New Roman"/>
          <w:sz w:val="28"/>
          <w:szCs w:val="28"/>
        </w:rPr>
        <w:t>,</w:t>
      </w:r>
      <w:r w:rsidR="003C5F9C">
        <w:rPr>
          <w:rFonts w:ascii="Times New Roman" w:hAnsi="Times New Roman" w:cs="Times New Roman"/>
          <w:sz w:val="28"/>
          <w:szCs w:val="28"/>
        </w:rPr>
        <w:t>1</w:t>
      </w:r>
      <w:r w:rsidR="00DF06E1">
        <w:rPr>
          <w:rFonts w:ascii="Times New Roman" w:hAnsi="Times New Roman" w:cs="Times New Roman"/>
          <w:sz w:val="28"/>
          <w:szCs w:val="28"/>
        </w:rPr>
        <w:t>%), акцизам – 18</w:t>
      </w:r>
      <w:r w:rsidR="003C5F9C">
        <w:rPr>
          <w:rFonts w:ascii="Times New Roman" w:hAnsi="Times New Roman" w:cs="Times New Roman"/>
          <w:sz w:val="28"/>
          <w:szCs w:val="28"/>
        </w:rPr>
        <w:t>98</w:t>
      </w:r>
      <w:r w:rsidR="00DF06E1">
        <w:rPr>
          <w:rFonts w:ascii="Times New Roman" w:hAnsi="Times New Roman" w:cs="Times New Roman"/>
          <w:sz w:val="28"/>
          <w:szCs w:val="28"/>
        </w:rPr>
        <w:t>,</w:t>
      </w:r>
      <w:r w:rsidR="003C5F9C">
        <w:rPr>
          <w:rFonts w:ascii="Times New Roman" w:hAnsi="Times New Roman" w:cs="Times New Roman"/>
          <w:sz w:val="28"/>
          <w:szCs w:val="28"/>
        </w:rPr>
        <w:t>9</w:t>
      </w:r>
      <w:r w:rsidR="00DF06E1">
        <w:rPr>
          <w:rFonts w:ascii="Times New Roman" w:hAnsi="Times New Roman" w:cs="Times New Roman"/>
          <w:sz w:val="28"/>
          <w:szCs w:val="28"/>
        </w:rPr>
        <w:t xml:space="preserve"> млн. руб. (1</w:t>
      </w:r>
      <w:r w:rsidR="003C5F9C">
        <w:rPr>
          <w:rFonts w:ascii="Times New Roman" w:hAnsi="Times New Roman" w:cs="Times New Roman"/>
          <w:sz w:val="28"/>
          <w:szCs w:val="28"/>
        </w:rPr>
        <w:t>9</w:t>
      </w:r>
      <w:r w:rsidR="00DF06E1">
        <w:rPr>
          <w:rFonts w:ascii="Times New Roman" w:hAnsi="Times New Roman" w:cs="Times New Roman"/>
          <w:sz w:val="28"/>
          <w:szCs w:val="28"/>
        </w:rPr>
        <w:t>,</w:t>
      </w:r>
      <w:r w:rsidR="003C5F9C">
        <w:rPr>
          <w:rFonts w:ascii="Times New Roman" w:hAnsi="Times New Roman" w:cs="Times New Roman"/>
          <w:sz w:val="28"/>
          <w:szCs w:val="28"/>
        </w:rPr>
        <w:t>4</w:t>
      </w:r>
      <w:r w:rsidR="00DF06E1">
        <w:rPr>
          <w:rFonts w:ascii="Times New Roman" w:hAnsi="Times New Roman" w:cs="Times New Roman"/>
          <w:sz w:val="28"/>
          <w:szCs w:val="28"/>
        </w:rPr>
        <w:t>%), налогу на имущество организаций – 1</w:t>
      </w:r>
      <w:r w:rsidR="003C5F9C">
        <w:rPr>
          <w:rFonts w:ascii="Times New Roman" w:hAnsi="Times New Roman" w:cs="Times New Roman"/>
          <w:sz w:val="28"/>
          <w:szCs w:val="28"/>
        </w:rPr>
        <w:t>143</w:t>
      </w:r>
      <w:r w:rsidR="00DF06E1">
        <w:rPr>
          <w:rFonts w:ascii="Times New Roman" w:hAnsi="Times New Roman" w:cs="Times New Roman"/>
          <w:sz w:val="28"/>
          <w:szCs w:val="28"/>
        </w:rPr>
        <w:t>,</w:t>
      </w:r>
      <w:r w:rsidR="003C5F9C">
        <w:rPr>
          <w:rFonts w:ascii="Times New Roman" w:hAnsi="Times New Roman" w:cs="Times New Roman"/>
          <w:sz w:val="28"/>
          <w:szCs w:val="28"/>
        </w:rPr>
        <w:t>1</w:t>
      </w:r>
      <w:r w:rsidR="00DF06E1">
        <w:rPr>
          <w:rFonts w:ascii="Times New Roman" w:hAnsi="Times New Roman" w:cs="Times New Roman"/>
          <w:sz w:val="28"/>
          <w:szCs w:val="28"/>
        </w:rPr>
        <w:t xml:space="preserve"> млн. руб. (1</w:t>
      </w:r>
      <w:r w:rsidR="003C5F9C">
        <w:rPr>
          <w:rFonts w:ascii="Times New Roman" w:hAnsi="Times New Roman" w:cs="Times New Roman"/>
          <w:sz w:val="28"/>
          <w:szCs w:val="28"/>
        </w:rPr>
        <w:t>8</w:t>
      </w:r>
      <w:r w:rsidR="00DF06E1">
        <w:rPr>
          <w:rFonts w:ascii="Times New Roman" w:hAnsi="Times New Roman" w:cs="Times New Roman"/>
          <w:sz w:val="28"/>
          <w:szCs w:val="28"/>
        </w:rPr>
        <w:t>,</w:t>
      </w:r>
      <w:r w:rsidR="003C5F9C">
        <w:rPr>
          <w:rFonts w:ascii="Times New Roman" w:hAnsi="Times New Roman" w:cs="Times New Roman"/>
          <w:sz w:val="28"/>
          <w:szCs w:val="28"/>
        </w:rPr>
        <w:t>2</w:t>
      </w:r>
      <w:r w:rsidR="00DF06E1">
        <w:rPr>
          <w:rFonts w:ascii="Times New Roman" w:hAnsi="Times New Roman" w:cs="Times New Roman"/>
          <w:sz w:val="28"/>
          <w:szCs w:val="28"/>
        </w:rPr>
        <w:t>%) . Безвозмездные поступления</w:t>
      </w:r>
      <w:r w:rsidR="001C3C83">
        <w:rPr>
          <w:rFonts w:ascii="Times New Roman" w:hAnsi="Times New Roman" w:cs="Times New Roman"/>
          <w:sz w:val="28"/>
          <w:szCs w:val="28"/>
        </w:rPr>
        <w:t xml:space="preserve"> исполнены в сумме</w:t>
      </w:r>
      <w:r w:rsidR="00DF06E1">
        <w:rPr>
          <w:rFonts w:ascii="Times New Roman" w:hAnsi="Times New Roman" w:cs="Times New Roman"/>
          <w:sz w:val="28"/>
          <w:szCs w:val="28"/>
        </w:rPr>
        <w:t xml:space="preserve"> 1</w:t>
      </w:r>
      <w:r w:rsidR="003C5F9C">
        <w:rPr>
          <w:rFonts w:ascii="Times New Roman" w:hAnsi="Times New Roman" w:cs="Times New Roman"/>
          <w:sz w:val="28"/>
          <w:szCs w:val="28"/>
        </w:rPr>
        <w:t>265</w:t>
      </w:r>
      <w:r w:rsidR="00DF06E1">
        <w:rPr>
          <w:rFonts w:ascii="Times New Roman" w:hAnsi="Times New Roman" w:cs="Times New Roman"/>
          <w:sz w:val="28"/>
          <w:szCs w:val="28"/>
        </w:rPr>
        <w:t>,</w:t>
      </w:r>
      <w:r w:rsidR="003C5F9C">
        <w:rPr>
          <w:rFonts w:ascii="Times New Roman" w:hAnsi="Times New Roman" w:cs="Times New Roman"/>
          <w:sz w:val="28"/>
          <w:szCs w:val="28"/>
        </w:rPr>
        <w:t>4</w:t>
      </w:r>
      <w:r w:rsidR="00DF06E1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C5F9C">
        <w:rPr>
          <w:rFonts w:ascii="Times New Roman" w:hAnsi="Times New Roman" w:cs="Times New Roman"/>
          <w:sz w:val="28"/>
          <w:szCs w:val="28"/>
        </w:rPr>
        <w:t>16</w:t>
      </w:r>
      <w:r w:rsidR="00DF06E1">
        <w:rPr>
          <w:rFonts w:ascii="Times New Roman" w:hAnsi="Times New Roman" w:cs="Times New Roman"/>
          <w:sz w:val="28"/>
          <w:szCs w:val="28"/>
        </w:rPr>
        <w:t>,</w:t>
      </w:r>
      <w:r w:rsidR="003C5F9C">
        <w:rPr>
          <w:rFonts w:ascii="Times New Roman" w:hAnsi="Times New Roman" w:cs="Times New Roman"/>
          <w:sz w:val="28"/>
          <w:szCs w:val="28"/>
        </w:rPr>
        <w:t>8</w:t>
      </w:r>
      <w:r w:rsidR="00DF06E1">
        <w:rPr>
          <w:rFonts w:ascii="Times New Roman" w:hAnsi="Times New Roman" w:cs="Times New Roman"/>
          <w:sz w:val="28"/>
          <w:szCs w:val="28"/>
        </w:rPr>
        <w:t>%</w:t>
      </w:r>
      <w:r w:rsidR="001C3C83" w:rsidRPr="001C3C83">
        <w:rPr>
          <w:rFonts w:ascii="Times New Roman" w:hAnsi="Times New Roman" w:cs="Times New Roman"/>
          <w:sz w:val="28"/>
          <w:szCs w:val="28"/>
        </w:rPr>
        <w:t xml:space="preserve"> </w:t>
      </w:r>
      <w:r w:rsidR="001C3C83">
        <w:rPr>
          <w:rFonts w:ascii="Times New Roman" w:hAnsi="Times New Roman" w:cs="Times New Roman"/>
          <w:sz w:val="28"/>
          <w:szCs w:val="28"/>
        </w:rPr>
        <w:t>к годовому плану</w:t>
      </w:r>
      <w:r w:rsidR="006F1452">
        <w:rPr>
          <w:rFonts w:ascii="Times New Roman" w:hAnsi="Times New Roman" w:cs="Times New Roman"/>
          <w:sz w:val="28"/>
          <w:szCs w:val="28"/>
        </w:rPr>
        <w:t xml:space="preserve"> с учетом возврата остатков целевых средств</w:t>
      </w:r>
      <w:r w:rsidR="001C3C83">
        <w:rPr>
          <w:rFonts w:ascii="Times New Roman" w:hAnsi="Times New Roman" w:cs="Times New Roman"/>
          <w:sz w:val="28"/>
          <w:szCs w:val="28"/>
        </w:rPr>
        <w:t>)</w:t>
      </w:r>
      <w:r w:rsidR="00DF06E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F1452" w:rsidRDefault="00EB6EBE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F1452">
        <w:rPr>
          <w:rFonts w:ascii="Times New Roman" w:hAnsi="Times New Roman" w:cs="Times New Roman"/>
          <w:sz w:val="28"/>
          <w:szCs w:val="28"/>
        </w:rPr>
        <w:t>графиках помесячного поступления основных налогов представлена аналитическая информация, позволяющая оценить перспективы и возможн</w:t>
      </w:r>
      <w:r w:rsidR="006F1452">
        <w:rPr>
          <w:rFonts w:ascii="Times New Roman" w:hAnsi="Times New Roman" w:cs="Times New Roman"/>
          <w:sz w:val="28"/>
          <w:szCs w:val="28"/>
        </w:rPr>
        <w:t>о</w:t>
      </w:r>
      <w:r w:rsidR="006F1452">
        <w:rPr>
          <w:rFonts w:ascii="Times New Roman" w:hAnsi="Times New Roman" w:cs="Times New Roman"/>
          <w:sz w:val="28"/>
          <w:szCs w:val="28"/>
        </w:rPr>
        <w:t>сти корректировки соответствующих доходных источников в сторону пов</w:t>
      </w:r>
      <w:r w:rsidR="006F1452">
        <w:rPr>
          <w:rFonts w:ascii="Times New Roman" w:hAnsi="Times New Roman" w:cs="Times New Roman"/>
          <w:sz w:val="28"/>
          <w:szCs w:val="28"/>
        </w:rPr>
        <w:t>ы</w:t>
      </w:r>
      <w:r w:rsidR="006F1452">
        <w:rPr>
          <w:rFonts w:ascii="Times New Roman" w:hAnsi="Times New Roman" w:cs="Times New Roman"/>
          <w:sz w:val="28"/>
          <w:szCs w:val="28"/>
        </w:rPr>
        <w:t xml:space="preserve">шения. Оказывается, что такие возможности не только отсутствуют, но по налогу на прибыль с учетом данных за апрель </w:t>
      </w:r>
      <w:r w:rsidR="000B16EA">
        <w:rPr>
          <w:rFonts w:ascii="Times New Roman" w:hAnsi="Times New Roman" w:cs="Times New Roman"/>
          <w:sz w:val="28"/>
          <w:szCs w:val="28"/>
        </w:rPr>
        <w:t xml:space="preserve">они </w:t>
      </w:r>
      <w:r w:rsidR="006F1452">
        <w:rPr>
          <w:rFonts w:ascii="Times New Roman" w:hAnsi="Times New Roman" w:cs="Times New Roman"/>
          <w:sz w:val="28"/>
          <w:szCs w:val="28"/>
        </w:rPr>
        <w:t>заметно завышены. К ко</w:t>
      </w:r>
      <w:r w:rsidR="006F1452">
        <w:rPr>
          <w:rFonts w:ascii="Times New Roman" w:hAnsi="Times New Roman" w:cs="Times New Roman"/>
          <w:sz w:val="28"/>
          <w:szCs w:val="28"/>
        </w:rPr>
        <w:t>н</w:t>
      </w:r>
      <w:r w:rsidR="006F1452">
        <w:rPr>
          <w:rFonts w:ascii="Times New Roman" w:hAnsi="Times New Roman" w:cs="Times New Roman"/>
          <w:sz w:val="28"/>
          <w:szCs w:val="28"/>
        </w:rPr>
        <w:t>цу года</w:t>
      </w:r>
      <w:r w:rsidR="000B16EA">
        <w:rPr>
          <w:rFonts w:ascii="Times New Roman" w:hAnsi="Times New Roman" w:cs="Times New Roman"/>
          <w:sz w:val="28"/>
          <w:szCs w:val="28"/>
        </w:rPr>
        <w:t xml:space="preserve"> для сохранения бездефицитного бюджета</w:t>
      </w:r>
      <w:r w:rsidR="006F1452">
        <w:rPr>
          <w:rFonts w:ascii="Times New Roman" w:hAnsi="Times New Roman" w:cs="Times New Roman"/>
          <w:sz w:val="28"/>
          <w:szCs w:val="28"/>
        </w:rPr>
        <w:t>, скорее всего, потребуется замещение уменьшенного прогноза поступлений указанного налога фед</w:t>
      </w:r>
      <w:r w:rsidR="006F1452">
        <w:rPr>
          <w:rFonts w:ascii="Times New Roman" w:hAnsi="Times New Roman" w:cs="Times New Roman"/>
          <w:sz w:val="28"/>
          <w:szCs w:val="28"/>
        </w:rPr>
        <w:t>е</w:t>
      </w:r>
      <w:r w:rsidR="006F1452">
        <w:rPr>
          <w:rFonts w:ascii="Times New Roman" w:hAnsi="Times New Roman" w:cs="Times New Roman"/>
          <w:sz w:val="28"/>
          <w:szCs w:val="28"/>
        </w:rPr>
        <w:t xml:space="preserve">ральной дотацией на сбалансированность </w:t>
      </w:r>
      <w:r w:rsidR="000B16EA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6F1452">
        <w:rPr>
          <w:rFonts w:ascii="Times New Roman" w:hAnsi="Times New Roman" w:cs="Times New Roman"/>
          <w:sz w:val="28"/>
          <w:szCs w:val="28"/>
        </w:rPr>
        <w:t>бюджета</w:t>
      </w:r>
      <w:r w:rsidR="000B16EA">
        <w:rPr>
          <w:rFonts w:ascii="Times New Roman" w:hAnsi="Times New Roman" w:cs="Times New Roman"/>
          <w:sz w:val="28"/>
          <w:szCs w:val="28"/>
        </w:rPr>
        <w:t xml:space="preserve"> (но это будет зависеть от решения федерального центра), либо, в худшем случае, сокращ</w:t>
      </w:r>
      <w:r w:rsidR="000B16EA">
        <w:rPr>
          <w:rFonts w:ascii="Times New Roman" w:hAnsi="Times New Roman" w:cs="Times New Roman"/>
          <w:sz w:val="28"/>
          <w:szCs w:val="28"/>
        </w:rPr>
        <w:t>е</w:t>
      </w:r>
      <w:r w:rsidR="000B16EA">
        <w:rPr>
          <w:rFonts w:ascii="Times New Roman" w:hAnsi="Times New Roman" w:cs="Times New Roman"/>
          <w:sz w:val="28"/>
          <w:szCs w:val="28"/>
        </w:rPr>
        <w:t>ние тех или иных бюджетных ассигнований.</w:t>
      </w:r>
    </w:p>
    <w:p w:rsidR="000B16EA" w:rsidRPr="000B16EA" w:rsidRDefault="000B16EA" w:rsidP="00392C31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3. О расходах</w:t>
      </w:r>
    </w:p>
    <w:p w:rsidR="004F00DB" w:rsidRDefault="000B16EA" w:rsidP="001B6F5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настоящей информационно-аналитической записке приводятся </w:t>
      </w:r>
      <w:r w:rsidR="004F00DB">
        <w:rPr>
          <w:rFonts w:ascii="Times New Roman" w:hAnsi="Times New Roman" w:cs="Times New Roman"/>
          <w:sz w:val="28"/>
          <w:szCs w:val="28"/>
        </w:rPr>
        <w:t>та</w:t>
      </w:r>
      <w:r w:rsidR="004F00DB">
        <w:rPr>
          <w:rFonts w:ascii="Times New Roman" w:hAnsi="Times New Roman" w:cs="Times New Roman"/>
          <w:sz w:val="28"/>
          <w:szCs w:val="28"/>
        </w:rPr>
        <w:t>б</w:t>
      </w:r>
      <w:r w:rsidR="004F00DB">
        <w:rPr>
          <w:rFonts w:ascii="Times New Roman" w:hAnsi="Times New Roman" w:cs="Times New Roman"/>
          <w:sz w:val="28"/>
          <w:szCs w:val="28"/>
        </w:rPr>
        <w:t xml:space="preserve">лица, </w:t>
      </w:r>
      <w:r>
        <w:rPr>
          <w:rFonts w:ascii="Times New Roman" w:hAnsi="Times New Roman" w:cs="Times New Roman"/>
          <w:sz w:val="28"/>
          <w:szCs w:val="28"/>
        </w:rPr>
        <w:t>диаграммы и графики</w:t>
      </w:r>
      <w:r w:rsidR="004F00DB">
        <w:rPr>
          <w:rFonts w:ascii="Times New Roman" w:hAnsi="Times New Roman" w:cs="Times New Roman"/>
          <w:sz w:val="28"/>
          <w:szCs w:val="28"/>
        </w:rPr>
        <w:t xml:space="preserve">, позволяющие дать характеристику структуры и динамики расходов областного бюджета в </w:t>
      </w:r>
      <w:r w:rsidR="004F00D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F00DB">
        <w:rPr>
          <w:rFonts w:ascii="Times New Roman" w:hAnsi="Times New Roman" w:cs="Times New Roman"/>
          <w:sz w:val="28"/>
          <w:szCs w:val="28"/>
        </w:rPr>
        <w:t xml:space="preserve"> квартале текущего года. </w:t>
      </w:r>
      <w:proofErr w:type="gramStart"/>
      <w:r w:rsidR="004F00DB">
        <w:rPr>
          <w:rFonts w:ascii="Times New Roman" w:hAnsi="Times New Roman" w:cs="Times New Roman"/>
          <w:sz w:val="28"/>
          <w:szCs w:val="28"/>
        </w:rPr>
        <w:t>Следует отметить одно обстоятельство: в расходах на госпрограмму по сельскому х</w:t>
      </w:r>
      <w:r w:rsidR="004F00DB">
        <w:rPr>
          <w:rFonts w:ascii="Times New Roman" w:hAnsi="Times New Roman" w:cs="Times New Roman"/>
          <w:sz w:val="28"/>
          <w:szCs w:val="28"/>
        </w:rPr>
        <w:t>о</w:t>
      </w:r>
      <w:r w:rsidR="004F00DB">
        <w:rPr>
          <w:rFonts w:ascii="Times New Roman" w:hAnsi="Times New Roman" w:cs="Times New Roman"/>
          <w:sz w:val="28"/>
          <w:szCs w:val="28"/>
        </w:rPr>
        <w:t>зяйству с 2016 года отсутствует статья «Фонд поддержки организаций АПК», по которой финансировалась поддержка производства пива и алкогольной продукции с целью увеличения поступления акцизов; этим объясняется более низкий уровень расходов по программе и в 2017 году в сравнении с 2015 г</w:t>
      </w:r>
      <w:r w:rsidR="004F00DB">
        <w:rPr>
          <w:rFonts w:ascii="Times New Roman" w:hAnsi="Times New Roman" w:cs="Times New Roman"/>
          <w:sz w:val="28"/>
          <w:szCs w:val="28"/>
        </w:rPr>
        <w:t>о</w:t>
      </w:r>
      <w:r w:rsidR="004F00DB">
        <w:rPr>
          <w:rFonts w:ascii="Times New Roman" w:hAnsi="Times New Roman" w:cs="Times New Roman"/>
          <w:sz w:val="28"/>
          <w:szCs w:val="28"/>
        </w:rPr>
        <w:t>дом.</w:t>
      </w:r>
      <w:proofErr w:type="gramEnd"/>
    </w:p>
    <w:p w:rsidR="007E7A29" w:rsidRPr="007E7A29" w:rsidRDefault="004F00DB" w:rsidP="001B6F5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Соотношение линий на графиках долей расходов </w:t>
      </w:r>
      <w:r w:rsidR="008F32BD">
        <w:rPr>
          <w:rFonts w:ascii="Times New Roman" w:hAnsi="Times New Roman" w:cs="Times New Roman"/>
          <w:sz w:val="28"/>
          <w:szCs w:val="28"/>
        </w:rPr>
        <w:t>по отдельным</w:t>
      </w:r>
      <w:r>
        <w:rPr>
          <w:rFonts w:ascii="Times New Roman" w:hAnsi="Times New Roman" w:cs="Times New Roman"/>
          <w:sz w:val="28"/>
          <w:szCs w:val="28"/>
        </w:rPr>
        <w:t xml:space="preserve"> госпр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F32BD">
        <w:rPr>
          <w:rFonts w:ascii="Times New Roman" w:hAnsi="Times New Roman" w:cs="Times New Roman"/>
          <w:sz w:val="28"/>
          <w:szCs w:val="28"/>
        </w:rPr>
        <w:t>граммам</w:t>
      </w:r>
      <w:r>
        <w:rPr>
          <w:rFonts w:ascii="Times New Roman" w:hAnsi="Times New Roman" w:cs="Times New Roman"/>
          <w:sz w:val="28"/>
          <w:szCs w:val="28"/>
        </w:rPr>
        <w:t xml:space="preserve"> в общем объеме расходов позволяет оценить приоритеты </w:t>
      </w:r>
      <w:r w:rsidR="008F32BD">
        <w:rPr>
          <w:rFonts w:ascii="Times New Roman" w:hAnsi="Times New Roman" w:cs="Times New Roman"/>
          <w:sz w:val="28"/>
          <w:szCs w:val="28"/>
        </w:rPr>
        <w:t>Прав</w:t>
      </w:r>
      <w:r w:rsidR="008F32BD">
        <w:rPr>
          <w:rFonts w:ascii="Times New Roman" w:hAnsi="Times New Roman" w:cs="Times New Roman"/>
          <w:sz w:val="28"/>
          <w:szCs w:val="28"/>
        </w:rPr>
        <w:t>и</w:t>
      </w:r>
      <w:r w:rsidR="008F32BD">
        <w:rPr>
          <w:rFonts w:ascii="Times New Roman" w:hAnsi="Times New Roman" w:cs="Times New Roman"/>
          <w:sz w:val="28"/>
          <w:szCs w:val="28"/>
        </w:rPr>
        <w:t>тельства области в осуществлении текущего финансирования, элиминируя фактор изменения масштаба (абсолютного значения общего объема расх</w:t>
      </w:r>
      <w:r w:rsidR="008F32BD">
        <w:rPr>
          <w:rFonts w:ascii="Times New Roman" w:hAnsi="Times New Roman" w:cs="Times New Roman"/>
          <w:sz w:val="28"/>
          <w:szCs w:val="28"/>
        </w:rPr>
        <w:t>о</w:t>
      </w:r>
      <w:r w:rsidR="008F32BD">
        <w:rPr>
          <w:rFonts w:ascii="Times New Roman" w:hAnsi="Times New Roman" w:cs="Times New Roman"/>
          <w:sz w:val="28"/>
          <w:szCs w:val="28"/>
        </w:rPr>
        <w:t>дов). Например, то, что линия фактического финансирования (красная, те</w:t>
      </w:r>
      <w:r w:rsidR="008F32BD">
        <w:rPr>
          <w:rFonts w:ascii="Times New Roman" w:hAnsi="Times New Roman" w:cs="Times New Roman"/>
          <w:sz w:val="28"/>
          <w:szCs w:val="28"/>
        </w:rPr>
        <w:t>м</w:t>
      </w:r>
      <w:r w:rsidR="008F32BD">
        <w:rPr>
          <w:rFonts w:ascii="Times New Roman" w:hAnsi="Times New Roman" w:cs="Times New Roman"/>
          <w:sz w:val="28"/>
          <w:szCs w:val="28"/>
        </w:rPr>
        <w:lastRenderedPageBreak/>
        <w:t>ная линия) госпрограммы по образованию и молодежной политике распол</w:t>
      </w:r>
      <w:r w:rsidR="008F32BD">
        <w:rPr>
          <w:rFonts w:ascii="Times New Roman" w:hAnsi="Times New Roman" w:cs="Times New Roman"/>
          <w:sz w:val="28"/>
          <w:szCs w:val="28"/>
        </w:rPr>
        <w:t>о</w:t>
      </w:r>
      <w:r w:rsidR="008F32BD">
        <w:rPr>
          <w:rFonts w:ascii="Times New Roman" w:hAnsi="Times New Roman" w:cs="Times New Roman"/>
          <w:sz w:val="28"/>
          <w:szCs w:val="28"/>
        </w:rPr>
        <w:t>жена выше линии плановой доли расходов, говорит об опережающем выд</w:t>
      </w:r>
      <w:r w:rsidR="008F32BD">
        <w:rPr>
          <w:rFonts w:ascii="Times New Roman" w:hAnsi="Times New Roman" w:cs="Times New Roman"/>
          <w:sz w:val="28"/>
          <w:szCs w:val="28"/>
        </w:rPr>
        <w:t>е</w:t>
      </w:r>
      <w:r w:rsidR="008F32BD">
        <w:rPr>
          <w:rFonts w:ascii="Times New Roman" w:hAnsi="Times New Roman" w:cs="Times New Roman"/>
          <w:sz w:val="28"/>
          <w:szCs w:val="28"/>
        </w:rPr>
        <w:t xml:space="preserve">лении средств в </w:t>
      </w:r>
      <w:r w:rsidR="008F32B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32BD" w:rsidRPr="008F32BD">
        <w:rPr>
          <w:rFonts w:ascii="Times New Roman" w:hAnsi="Times New Roman" w:cs="Times New Roman"/>
          <w:sz w:val="28"/>
          <w:szCs w:val="28"/>
        </w:rPr>
        <w:t xml:space="preserve"> </w:t>
      </w:r>
      <w:r w:rsidR="008F32BD">
        <w:rPr>
          <w:rFonts w:ascii="Times New Roman" w:hAnsi="Times New Roman" w:cs="Times New Roman"/>
          <w:sz w:val="28"/>
          <w:szCs w:val="28"/>
        </w:rPr>
        <w:t xml:space="preserve">квартале на данную программу. </w:t>
      </w:r>
      <w:r w:rsidR="007E7A29">
        <w:rPr>
          <w:rFonts w:ascii="Times New Roman" w:hAnsi="Times New Roman" w:cs="Times New Roman"/>
          <w:sz w:val="28"/>
          <w:szCs w:val="28"/>
        </w:rPr>
        <w:t xml:space="preserve">В то же время, в расходах на сельское хозяйство (с учетом вышесказанного), по-видимому, отсутствует устойчивое правило приоритетности финансирования в </w:t>
      </w:r>
      <w:r w:rsidR="007E7A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E7A29" w:rsidRPr="007E7A29">
        <w:rPr>
          <w:rFonts w:ascii="Times New Roman" w:hAnsi="Times New Roman" w:cs="Times New Roman"/>
          <w:sz w:val="28"/>
          <w:szCs w:val="28"/>
        </w:rPr>
        <w:t xml:space="preserve"> </w:t>
      </w:r>
      <w:r w:rsidR="007E7A29">
        <w:rPr>
          <w:rFonts w:ascii="Times New Roman" w:hAnsi="Times New Roman" w:cs="Times New Roman"/>
          <w:sz w:val="28"/>
          <w:szCs w:val="28"/>
        </w:rPr>
        <w:t xml:space="preserve">квартале. О явном опережении среднегодового темпа финансирования по итогам </w:t>
      </w:r>
      <w:r w:rsidR="007E7A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E7A29" w:rsidRPr="007E7A29">
        <w:rPr>
          <w:rFonts w:ascii="Times New Roman" w:hAnsi="Times New Roman" w:cs="Times New Roman"/>
          <w:sz w:val="28"/>
          <w:szCs w:val="28"/>
        </w:rPr>
        <w:t xml:space="preserve"> </w:t>
      </w:r>
      <w:r w:rsidR="007E7A29">
        <w:rPr>
          <w:rFonts w:ascii="Times New Roman" w:hAnsi="Times New Roman" w:cs="Times New Roman"/>
          <w:sz w:val="28"/>
          <w:szCs w:val="28"/>
        </w:rPr>
        <w:t>квартала можно также сказать в отношении расходов на поддержку местных бюдж</w:t>
      </w:r>
      <w:r w:rsidR="007E7A29">
        <w:rPr>
          <w:rFonts w:ascii="Times New Roman" w:hAnsi="Times New Roman" w:cs="Times New Roman"/>
          <w:sz w:val="28"/>
          <w:szCs w:val="28"/>
        </w:rPr>
        <w:t>е</w:t>
      </w:r>
      <w:r w:rsidR="007E7A29">
        <w:rPr>
          <w:rFonts w:ascii="Times New Roman" w:hAnsi="Times New Roman" w:cs="Times New Roman"/>
          <w:sz w:val="28"/>
          <w:szCs w:val="28"/>
        </w:rPr>
        <w:t>тов.</w:t>
      </w:r>
    </w:p>
    <w:p w:rsidR="00971BB6" w:rsidRDefault="008F32BD" w:rsidP="00F92416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A29">
        <w:rPr>
          <w:rFonts w:ascii="Times New Roman" w:hAnsi="Times New Roman" w:cs="Times New Roman"/>
          <w:sz w:val="28"/>
          <w:szCs w:val="28"/>
        </w:rPr>
        <w:t>4</w:t>
      </w:r>
      <w:r w:rsidR="00D50545" w:rsidRPr="00D50545">
        <w:rPr>
          <w:rFonts w:ascii="Times New Roman" w:hAnsi="Times New Roman" w:cs="Times New Roman"/>
          <w:sz w:val="28"/>
          <w:szCs w:val="28"/>
          <w:u w:val="single"/>
        </w:rPr>
        <w:t xml:space="preserve">. О </w:t>
      </w:r>
      <w:bookmarkStart w:id="0" w:name="_GoBack"/>
      <w:bookmarkEnd w:id="0"/>
      <w:r w:rsidR="00D50545" w:rsidRPr="00D50545">
        <w:rPr>
          <w:rFonts w:ascii="Times New Roman" w:hAnsi="Times New Roman" w:cs="Times New Roman"/>
          <w:sz w:val="28"/>
          <w:szCs w:val="28"/>
          <w:u w:val="single"/>
        </w:rPr>
        <w:t>государственно</w:t>
      </w:r>
      <w:r w:rsidR="00F92416">
        <w:rPr>
          <w:rFonts w:ascii="Times New Roman" w:hAnsi="Times New Roman" w:cs="Times New Roman"/>
          <w:sz w:val="28"/>
          <w:szCs w:val="28"/>
          <w:u w:val="single"/>
        </w:rPr>
        <w:t>м долге</w:t>
      </w:r>
    </w:p>
    <w:p w:rsidR="00245ACF" w:rsidRPr="00574C49" w:rsidRDefault="00D50545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Объем государственного долга Ярославской области </w:t>
      </w:r>
      <w:r w:rsidR="003D1D12">
        <w:rPr>
          <w:rFonts w:ascii="Times New Roman" w:hAnsi="Times New Roman" w:cs="Times New Roman"/>
          <w:sz w:val="28"/>
          <w:szCs w:val="28"/>
        </w:rPr>
        <w:t>на 01.0</w:t>
      </w:r>
      <w:r w:rsidR="004A4FEC">
        <w:rPr>
          <w:rFonts w:ascii="Times New Roman" w:hAnsi="Times New Roman" w:cs="Times New Roman"/>
          <w:sz w:val="28"/>
          <w:szCs w:val="28"/>
        </w:rPr>
        <w:t>4</w:t>
      </w:r>
      <w:r w:rsidR="003D1D12">
        <w:rPr>
          <w:rFonts w:ascii="Times New Roman" w:hAnsi="Times New Roman" w:cs="Times New Roman"/>
          <w:sz w:val="28"/>
          <w:szCs w:val="28"/>
        </w:rPr>
        <w:t>.201</w:t>
      </w:r>
      <w:r w:rsidR="004A4FEC">
        <w:rPr>
          <w:rFonts w:ascii="Times New Roman" w:hAnsi="Times New Roman" w:cs="Times New Roman"/>
          <w:sz w:val="28"/>
          <w:szCs w:val="28"/>
        </w:rPr>
        <w:t>7</w:t>
      </w:r>
      <w:r w:rsidR="003D1D12">
        <w:rPr>
          <w:rFonts w:ascii="Times New Roman" w:hAnsi="Times New Roman" w:cs="Times New Roman"/>
          <w:sz w:val="28"/>
          <w:szCs w:val="28"/>
        </w:rPr>
        <w:t xml:space="preserve"> с</w:t>
      </w:r>
      <w:r w:rsidR="003D1D12">
        <w:rPr>
          <w:rFonts w:ascii="Times New Roman" w:hAnsi="Times New Roman" w:cs="Times New Roman"/>
          <w:sz w:val="28"/>
          <w:szCs w:val="28"/>
        </w:rPr>
        <w:t>о</w:t>
      </w:r>
      <w:r w:rsidR="003D1D12">
        <w:rPr>
          <w:rFonts w:ascii="Times New Roman" w:hAnsi="Times New Roman" w:cs="Times New Roman"/>
          <w:sz w:val="28"/>
          <w:szCs w:val="28"/>
        </w:rPr>
        <w:t xml:space="preserve">ставил </w:t>
      </w:r>
      <w:r w:rsidR="00971BB6">
        <w:rPr>
          <w:rFonts w:ascii="Times New Roman" w:hAnsi="Times New Roman" w:cs="Times New Roman"/>
          <w:sz w:val="28"/>
          <w:szCs w:val="28"/>
        </w:rPr>
        <w:t>3</w:t>
      </w:r>
      <w:r w:rsidR="004A4FEC">
        <w:rPr>
          <w:rFonts w:ascii="Times New Roman" w:hAnsi="Times New Roman" w:cs="Times New Roman"/>
          <w:sz w:val="28"/>
          <w:szCs w:val="28"/>
        </w:rPr>
        <w:t>5</w:t>
      </w:r>
      <w:r w:rsidR="003D1D12">
        <w:rPr>
          <w:rFonts w:ascii="Times New Roman" w:hAnsi="Times New Roman" w:cs="Times New Roman"/>
          <w:sz w:val="28"/>
          <w:szCs w:val="28"/>
        </w:rPr>
        <w:t>,</w:t>
      </w:r>
      <w:r w:rsidR="004A4FEC">
        <w:rPr>
          <w:rFonts w:ascii="Times New Roman" w:hAnsi="Times New Roman" w:cs="Times New Roman"/>
          <w:sz w:val="28"/>
          <w:szCs w:val="28"/>
        </w:rPr>
        <w:t>61</w:t>
      </w:r>
      <w:r w:rsidR="003D1D12">
        <w:rPr>
          <w:rFonts w:ascii="Times New Roman" w:hAnsi="Times New Roman" w:cs="Times New Roman"/>
          <w:sz w:val="28"/>
          <w:szCs w:val="28"/>
        </w:rPr>
        <w:t xml:space="preserve"> млрд. руб. </w:t>
      </w:r>
      <w:r w:rsidR="00F92416">
        <w:rPr>
          <w:rFonts w:ascii="Times New Roman" w:hAnsi="Times New Roman" w:cs="Times New Roman"/>
          <w:sz w:val="28"/>
          <w:szCs w:val="28"/>
        </w:rPr>
        <w:t xml:space="preserve">По отношению к собственным доходам </w:t>
      </w:r>
      <w:r w:rsidR="004A4FEC">
        <w:rPr>
          <w:rFonts w:ascii="Times New Roman" w:hAnsi="Times New Roman" w:cs="Times New Roman"/>
          <w:sz w:val="28"/>
          <w:szCs w:val="28"/>
        </w:rPr>
        <w:t>областного бюджета на</w:t>
      </w:r>
      <w:r w:rsidR="00F92416">
        <w:rPr>
          <w:rFonts w:ascii="Times New Roman" w:hAnsi="Times New Roman" w:cs="Times New Roman"/>
          <w:sz w:val="28"/>
          <w:szCs w:val="28"/>
        </w:rPr>
        <w:t xml:space="preserve"> 201</w:t>
      </w:r>
      <w:r w:rsidR="004A4FEC">
        <w:rPr>
          <w:rFonts w:ascii="Times New Roman" w:hAnsi="Times New Roman" w:cs="Times New Roman"/>
          <w:sz w:val="28"/>
          <w:szCs w:val="28"/>
        </w:rPr>
        <w:t>6</w:t>
      </w:r>
      <w:r w:rsidR="00F92416">
        <w:rPr>
          <w:rFonts w:ascii="Times New Roman" w:hAnsi="Times New Roman" w:cs="Times New Roman"/>
          <w:sz w:val="28"/>
          <w:szCs w:val="28"/>
        </w:rPr>
        <w:t xml:space="preserve"> год его размер определяется на уровне </w:t>
      </w:r>
      <w:r w:rsidR="00430AB4">
        <w:rPr>
          <w:rFonts w:ascii="Times New Roman" w:hAnsi="Times New Roman" w:cs="Times New Roman"/>
          <w:sz w:val="28"/>
          <w:szCs w:val="28"/>
        </w:rPr>
        <w:t>71</w:t>
      </w:r>
      <w:r w:rsidR="00F92416">
        <w:rPr>
          <w:rFonts w:ascii="Times New Roman" w:hAnsi="Times New Roman" w:cs="Times New Roman"/>
          <w:sz w:val="28"/>
          <w:szCs w:val="28"/>
        </w:rPr>
        <w:t>,</w:t>
      </w:r>
      <w:r w:rsidR="004A4FEC">
        <w:rPr>
          <w:rFonts w:ascii="Times New Roman" w:hAnsi="Times New Roman" w:cs="Times New Roman"/>
          <w:sz w:val="28"/>
          <w:szCs w:val="28"/>
        </w:rPr>
        <w:t>2</w:t>
      </w:r>
      <w:r w:rsidR="00F92416">
        <w:rPr>
          <w:rFonts w:ascii="Times New Roman" w:hAnsi="Times New Roman" w:cs="Times New Roman"/>
          <w:sz w:val="28"/>
          <w:szCs w:val="28"/>
        </w:rPr>
        <w:t>%.</w:t>
      </w:r>
      <w:r w:rsidR="00430AB4">
        <w:rPr>
          <w:rFonts w:ascii="Times New Roman" w:hAnsi="Times New Roman" w:cs="Times New Roman"/>
          <w:sz w:val="28"/>
          <w:szCs w:val="28"/>
        </w:rPr>
        <w:t xml:space="preserve"> </w:t>
      </w:r>
      <w:r w:rsidR="004A4FEC">
        <w:rPr>
          <w:rFonts w:ascii="Times New Roman" w:hAnsi="Times New Roman" w:cs="Times New Roman"/>
          <w:sz w:val="28"/>
          <w:szCs w:val="28"/>
        </w:rPr>
        <w:t xml:space="preserve">Важно, что размер государственного долга </w:t>
      </w:r>
      <w:r w:rsidR="00B236FE">
        <w:rPr>
          <w:rFonts w:ascii="Times New Roman" w:hAnsi="Times New Roman" w:cs="Times New Roman"/>
          <w:sz w:val="28"/>
          <w:szCs w:val="28"/>
        </w:rPr>
        <w:t>удерживается на досягаемом</w:t>
      </w:r>
      <w:r w:rsidR="004A4FEC">
        <w:rPr>
          <w:rFonts w:ascii="Times New Roman" w:hAnsi="Times New Roman" w:cs="Times New Roman"/>
          <w:sz w:val="28"/>
          <w:szCs w:val="28"/>
        </w:rPr>
        <w:t xml:space="preserve"> </w:t>
      </w:r>
      <w:r w:rsidR="00B236FE">
        <w:rPr>
          <w:rFonts w:ascii="Times New Roman" w:hAnsi="Times New Roman" w:cs="Times New Roman"/>
          <w:sz w:val="28"/>
          <w:szCs w:val="28"/>
        </w:rPr>
        <w:t xml:space="preserve">расстоянии от </w:t>
      </w:r>
      <w:r w:rsidR="004A4FEC">
        <w:rPr>
          <w:rFonts w:ascii="Times New Roman" w:hAnsi="Times New Roman" w:cs="Times New Roman"/>
          <w:sz w:val="28"/>
          <w:szCs w:val="28"/>
        </w:rPr>
        <w:t>отметки верхнего предела, установленного законом об областном бюджете (на 01.01.2018</w:t>
      </w:r>
      <w:r w:rsidR="00B236FE">
        <w:rPr>
          <w:rFonts w:ascii="Times New Roman" w:hAnsi="Times New Roman" w:cs="Times New Roman"/>
          <w:sz w:val="28"/>
          <w:szCs w:val="28"/>
        </w:rPr>
        <w:t xml:space="preserve"> –</w:t>
      </w:r>
      <w:r w:rsidR="00BA25AD">
        <w:rPr>
          <w:sz w:val="28"/>
          <w:szCs w:val="28"/>
        </w:rPr>
        <w:t>для сведения</w:t>
      </w:r>
      <w:r w:rsidR="004A4FEC">
        <w:rPr>
          <w:rFonts w:ascii="Times New Roman" w:hAnsi="Times New Roman" w:cs="Times New Roman"/>
          <w:sz w:val="28"/>
          <w:szCs w:val="28"/>
        </w:rPr>
        <w:t xml:space="preserve"> </w:t>
      </w:r>
      <w:r w:rsidR="00B236FE">
        <w:rPr>
          <w:rFonts w:ascii="Times New Roman" w:hAnsi="Times New Roman" w:cs="Times New Roman"/>
          <w:sz w:val="28"/>
          <w:szCs w:val="28"/>
        </w:rPr>
        <w:t>35,70 млрд. руб.)</w:t>
      </w:r>
      <w:r w:rsidR="004A4FEC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4A4FEC">
        <w:rPr>
          <w:rFonts w:ascii="Times New Roman" w:hAnsi="Times New Roman" w:cs="Times New Roman"/>
          <w:sz w:val="28"/>
          <w:szCs w:val="28"/>
        </w:rPr>
        <w:t xml:space="preserve"> на 01.05.2017</w:t>
      </w:r>
      <w:r w:rsidR="00430AB4">
        <w:rPr>
          <w:rFonts w:ascii="Times New Roman" w:hAnsi="Times New Roman" w:cs="Times New Roman"/>
          <w:sz w:val="28"/>
          <w:szCs w:val="28"/>
        </w:rPr>
        <w:t xml:space="preserve"> объем госдолга равен 3</w:t>
      </w:r>
      <w:r w:rsidR="004A4FEC">
        <w:rPr>
          <w:rFonts w:ascii="Times New Roman" w:hAnsi="Times New Roman" w:cs="Times New Roman"/>
          <w:sz w:val="28"/>
          <w:szCs w:val="28"/>
        </w:rPr>
        <w:t>8</w:t>
      </w:r>
      <w:r w:rsidR="00430AB4">
        <w:rPr>
          <w:rFonts w:ascii="Times New Roman" w:hAnsi="Times New Roman" w:cs="Times New Roman"/>
          <w:sz w:val="28"/>
          <w:szCs w:val="28"/>
        </w:rPr>
        <w:t>,</w:t>
      </w:r>
      <w:r w:rsidR="004A4FEC">
        <w:rPr>
          <w:rFonts w:ascii="Times New Roman" w:hAnsi="Times New Roman" w:cs="Times New Roman"/>
          <w:sz w:val="28"/>
          <w:szCs w:val="28"/>
        </w:rPr>
        <w:t>11</w:t>
      </w:r>
      <w:r w:rsidR="00430AB4">
        <w:rPr>
          <w:rFonts w:ascii="Times New Roman" w:hAnsi="Times New Roman" w:cs="Times New Roman"/>
          <w:sz w:val="28"/>
          <w:szCs w:val="28"/>
        </w:rPr>
        <w:t xml:space="preserve"> млрд. руб.</w:t>
      </w:r>
      <w:r w:rsidR="00E022E9">
        <w:rPr>
          <w:rFonts w:ascii="Times New Roman" w:hAnsi="Times New Roman" w:cs="Times New Roman"/>
          <w:sz w:val="28"/>
          <w:szCs w:val="28"/>
        </w:rPr>
        <w:t xml:space="preserve"> </w:t>
      </w:r>
      <w:r w:rsidR="00D6281D">
        <w:rPr>
          <w:rFonts w:ascii="Times New Roman" w:hAnsi="Times New Roman" w:cs="Times New Roman"/>
          <w:sz w:val="28"/>
          <w:szCs w:val="28"/>
        </w:rPr>
        <w:t xml:space="preserve"> </w:t>
      </w:r>
      <w:r w:rsidR="00F00C1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45ACF" w:rsidRPr="00574C49" w:rsidSect="00430AB4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38F" w:rsidRDefault="0052338F" w:rsidP="00D50545">
      <w:r>
        <w:separator/>
      </w:r>
    </w:p>
  </w:endnote>
  <w:endnote w:type="continuationSeparator" w:id="0">
    <w:p w:rsidR="0052338F" w:rsidRDefault="0052338F" w:rsidP="00D50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38F" w:rsidRDefault="0052338F" w:rsidP="00D50545">
      <w:r>
        <w:separator/>
      </w:r>
    </w:p>
  </w:footnote>
  <w:footnote w:type="continuationSeparator" w:id="0">
    <w:p w:rsidR="0052338F" w:rsidRDefault="0052338F" w:rsidP="00D50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8878393"/>
      <w:docPartObj>
        <w:docPartGallery w:val="Page Numbers (Top of Page)"/>
        <w:docPartUnique/>
      </w:docPartObj>
    </w:sdtPr>
    <w:sdtEndPr/>
    <w:sdtContent>
      <w:p w:rsidR="00D50545" w:rsidRDefault="00D505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2B0">
          <w:rPr>
            <w:noProof/>
          </w:rPr>
          <w:t>2</w:t>
        </w:r>
        <w:r>
          <w:fldChar w:fldCharType="end"/>
        </w:r>
      </w:p>
    </w:sdtContent>
  </w:sdt>
  <w:p w:rsidR="00D50545" w:rsidRDefault="00D505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EA"/>
    <w:rsid w:val="00010090"/>
    <w:rsid w:val="00026FDB"/>
    <w:rsid w:val="00027F30"/>
    <w:rsid w:val="00050425"/>
    <w:rsid w:val="00062434"/>
    <w:rsid w:val="000828E4"/>
    <w:rsid w:val="00087749"/>
    <w:rsid w:val="000B16EA"/>
    <w:rsid w:val="000D2B43"/>
    <w:rsid w:val="000E4D90"/>
    <w:rsid w:val="00110171"/>
    <w:rsid w:val="00110A31"/>
    <w:rsid w:val="0011305D"/>
    <w:rsid w:val="001347B3"/>
    <w:rsid w:val="00153887"/>
    <w:rsid w:val="00155B0C"/>
    <w:rsid w:val="00162ADF"/>
    <w:rsid w:val="00185F9E"/>
    <w:rsid w:val="00190A5F"/>
    <w:rsid w:val="001B6F5C"/>
    <w:rsid w:val="001C3C83"/>
    <w:rsid w:val="001E1CBA"/>
    <w:rsid w:val="001F1A5E"/>
    <w:rsid w:val="00227C0F"/>
    <w:rsid w:val="00245ACF"/>
    <w:rsid w:val="00290279"/>
    <w:rsid w:val="0029415A"/>
    <w:rsid w:val="002A35AF"/>
    <w:rsid w:val="002C7BC3"/>
    <w:rsid w:val="002D5785"/>
    <w:rsid w:val="002D7D71"/>
    <w:rsid w:val="002E6A06"/>
    <w:rsid w:val="002F29AD"/>
    <w:rsid w:val="002F4613"/>
    <w:rsid w:val="00303085"/>
    <w:rsid w:val="00306362"/>
    <w:rsid w:val="003172F6"/>
    <w:rsid w:val="00346D9B"/>
    <w:rsid w:val="00392C31"/>
    <w:rsid w:val="003C5F9C"/>
    <w:rsid w:val="003C7306"/>
    <w:rsid w:val="003D1D12"/>
    <w:rsid w:val="00402291"/>
    <w:rsid w:val="0040288C"/>
    <w:rsid w:val="00422198"/>
    <w:rsid w:val="00424924"/>
    <w:rsid w:val="00424E64"/>
    <w:rsid w:val="004273B7"/>
    <w:rsid w:val="00430AB4"/>
    <w:rsid w:val="00442E62"/>
    <w:rsid w:val="004A004A"/>
    <w:rsid w:val="004A4FEC"/>
    <w:rsid w:val="004B786E"/>
    <w:rsid w:val="004D7983"/>
    <w:rsid w:val="004F00DB"/>
    <w:rsid w:val="00501930"/>
    <w:rsid w:val="0052338F"/>
    <w:rsid w:val="00534495"/>
    <w:rsid w:val="0056766F"/>
    <w:rsid w:val="00574C49"/>
    <w:rsid w:val="005B6206"/>
    <w:rsid w:val="005C359F"/>
    <w:rsid w:val="005D0D2D"/>
    <w:rsid w:val="005D169C"/>
    <w:rsid w:val="005E2266"/>
    <w:rsid w:val="00627A14"/>
    <w:rsid w:val="00650169"/>
    <w:rsid w:val="006768CA"/>
    <w:rsid w:val="00683DF7"/>
    <w:rsid w:val="00687AFD"/>
    <w:rsid w:val="006C0BBD"/>
    <w:rsid w:val="006D6B77"/>
    <w:rsid w:val="006E45C8"/>
    <w:rsid w:val="006E7223"/>
    <w:rsid w:val="006F1452"/>
    <w:rsid w:val="006F355C"/>
    <w:rsid w:val="00701165"/>
    <w:rsid w:val="00712202"/>
    <w:rsid w:val="0072132D"/>
    <w:rsid w:val="00736D2D"/>
    <w:rsid w:val="0073722C"/>
    <w:rsid w:val="007375EA"/>
    <w:rsid w:val="00774484"/>
    <w:rsid w:val="00790A7F"/>
    <w:rsid w:val="00791534"/>
    <w:rsid w:val="007A0B2F"/>
    <w:rsid w:val="007A5AEE"/>
    <w:rsid w:val="007B1994"/>
    <w:rsid w:val="007B3DF7"/>
    <w:rsid w:val="007C1C77"/>
    <w:rsid w:val="007E7A29"/>
    <w:rsid w:val="008032F2"/>
    <w:rsid w:val="00804714"/>
    <w:rsid w:val="00813805"/>
    <w:rsid w:val="0081777C"/>
    <w:rsid w:val="00830C4D"/>
    <w:rsid w:val="008611FB"/>
    <w:rsid w:val="008C5D88"/>
    <w:rsid w:val="008D220D"/>
    <w:rsid w:val="008D31E2"/>
    <w:rsid w:val="008F32BD"/>
    <w:rsid w:val="00901D3C"/>
    <w:rsid w:val="00911689"/>
    <w:rsid w:val="0094422C"/>
    <w:rsid w:val="0095069F"/>
    <w:rsid w:val="00971BB6"/>
    <w:rsid w:val="0098425F"/>
    <w:rsid w:val="0098592E"/>
    <w:rsid w:val="009A180A"/>
    <w:rsid w:val="009A32DE"/>
    <w:rsid w:val="009B4825"/>
    <w:rsid w:val="009C079B"/>
    <w:rsid w:val="009C281A"/>
    <w:rsid w:val="009E7741"/>
    <w:rsid w:val="009F41D5"/>
    <w:rsid w:val="00A055D9"/>
    <w:rsid w:val="00A2024C"/>
    <w:rsid w:val="00A25326"/>
    <w:rsid w:val="00A5077C"/>
    <w:rsid w:val="00A522F2"/>
    <w:rsid w:val="00A56061"/>
    <w:rsid w:val="00A84412"/>
    <w:rsid w:val="00A863CA"/>
    <w:rsid w:val="00AA709A"/>
    <w:rsid w:val="00AD6818"/>
    <w:rsid w:val="00AE6FDB"/>
    <w:rsid w:val="00AE7029"/>
    <w:rsid w:val="00AF2236"/>
    <w:rsid w:val="00B20F62"/>
    <w:rsid w:val="00B21025"/>
    <w:rsid w:val="00B2265E"/>
    <w:rsid w:val="00B236FE"/>
    <w:rsid w:val="00B70A5F"/>
    <w:rsid w:val="00B765AA"/>
    <w:rsid w:val="00BA25AD"/>
    <w:rsid w:val="00BA4C0B"/>
    <w:rsid w:val="00BB1107"/>
    <w:rsid w:val="00BC4AC8"/>
    <w:rsid w:val="00C06FAA"/>
    <w:rsid w:val="00C24303"/>
    <w:rsid w:val="00C304AE"/>
    <w:rsid w:val="00C3614A"/>
    <w:rsid w:val="00C60609"/>
    <w:rsid w:val="00C82515"/>
    <w:rsid w:val="00CA0491"/>
    <w:rsid w:val="00CB374D"/>
    <w:rsid w:val="00CC343D"/>
    <w:rsid w:val="00CE738D"/>
    <w:rsid w:val="00CF0576"/>
    <w:rsid w:val="00CF6BB9"/>
    <w:rsid w:val="00D41749"/>
    <w:rsid w:val="00D504C7"/>
    <w:rsid w:val="00D50545"/>
    <w:rsid w:val="00D527AA"/>
    <w:rsid w:val="00D6281D"/>
    <w:rsid w:val="00D71844"/>
    <w:rsid w:val="00D80FC7"/>
    <w:rsid w:val="00DB72B0"/>
    <w:rsid w:val="00DD0C8F"/>
    <w:rsid w:val="00DD0CD0"/>
    <w:rsid w:val="00DE5EC4"/>
    <w:rsid w:val="00DF06E1"/>
    <w:rsid w:val="00DF095B"/>
    <w:rsid w:val="00DF68EE"/>
    <w:rsid w:val="00E022E9"/>
    <w:rsid w:val="00E03E9A"/>
    <w:rsid w:val="00E2105A"/>
    <w:rsid w:val="00E87C35"/>
    <w:rsid w:val="00E915E9"/>
    <w:rsid w:val="00EB6EBE"/>
    <w:rsid w:val="00EB7710"/>
    <w:rsid w:val="00EC33DA"/>
    <w:rsid w:val="00EC463C"/>
    <w:rsid w:val="00F00C1A"/>
    <w:rsid w:val="00F02079"/>
    <w:rsid w:val="00F07ED6"/>
    <w:rsid w:val="00F23CB6"/>
    <w:rsid w:val="00F360DA"/>
    <w:rsid w:val="00F447C9"/>
    <w:rsid w:val="00F55F1F"/>
    <w:rsid w:val="00F56A57"/>
    <w:rsid w:val="00F7112E"/>
    <w:rsid w:val="00F72DF4"/>
    <w:rsid w:val="00F75FA4"/>
    <w:rsid w:val="00F92416"/>
    <w:rsid w:val="00FC79E3"/>
    <w:rsid w:val="00FE2FA4"/>
    <w:rsid w:val="00FE5D0E"/>
    <w:rsid w:val="00FF5583"/>
    <w:rsid w:val="00F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C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0545"/>
  </w:style>
  <w:style w:type="paragraph" w:styleId="a6">
    <w:name w:val="footer"/>
    <w:basedOn w:val="a"/>
    <w:link w:val="a7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05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C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0545"/>
  </w:style>
  <w:style w:type="paragraph" w:styleId="a6">
    <w:name w:val="footer"/>
    <w:basedOn w:val="a"/>
    <w:link w:val="a7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0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5EFB5-29F4-45A3-9BF6-BE73C3E75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 Александр Анатольевич</dc:creator>
  <cp:keywords/>
  <dc:description/>
  <cp:lastModifiedBy>Ерошин Александр Анатольевич</cp:lastModifiedBy>
  <cp:revision>31</cp:revision>
  <cp:lastPrinted>2017-05-29T13:47:00Z</cp:lastPrinted>
  <dcterms:created xsi:type="dcterms:W3CDTF">2014-05-28T12:00:00Z</dcterms:created>
  <dcterms:modified xsi:type="dcterms:W3CDTF">2017-05-30T05:54:00Z</dcterms:modified>
</cp:coreProperties>
</file>