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0210C" w14:textId="77777777" w:rsidR="003A4B14" w:rsidRPr="00DA105F" w:rsidRDefault="003A4B14" w:rsidP="00252BAE">
      <w:pPr>
        <w:ind w:left="6521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105F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Утверждена</w:t>
      </w:r>
    </w:p>
    <w:p w14:paraId="6B40A811" w14:textId="77777777" w:rsidR="003A4B14" w:rsidRPr="00DA105F" w:rsidRDefault="003A4B14" w:rsidP="00252BAE">
      <w:pPr>
        <w:ind w:left="6521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10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Законом </w:t>
      </w:r>
    </w:p>
    <w:p w14:paraId="2A7C84CB" w14:textId="77777777" w:rsidR="003A4B14" w:rsidRPr="00DA105F" w:rsidRDefault="003A4B14" w:rsidP="00252BAE">
      <w:pPr>
        <w:ind w:left="6521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105F">
        <w:rPr>
          <w:rFonts w:ascii="Times New Roman" w:eastAsiaTheme="minorHAnsi" w:hAnsi="Times New Roman" w:cs="Times New Roman"/>
          <w:sz w:val="28"/>
          <w:szCs w:val="28"/>
          <w:lang w:eastAsia="en-US"/>
        </w:rPr>
        <w:t>Ярославской области</w:t>
      </w:r>
    </w:p>
    <w:p w14:paraId="05FF39E4" w14:textId="77777777" w:rsidR="003A4B14" w:rsidRPr="00DA105F" w:rsidRDefault="003A4B14" w:rsidP="00252BAE">
      <w:pPr>
        <w:ind w:left="6521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105F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24.11.2008 № 56-з</w:t>
      </w:r>
    </w:p>
    <w:p w14:paraId="75491737" w14:textId="396C72F1" w:rsidR="004A6EE2" w:rsidRDefault="004A6EE2" w:rsidP="002E6316">
      <w:pPr>
        <w:tabs>
          <w:tab w:val="left" w:pos="6735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28D10E91" w14:textId="17E3E468" w:rsidR="0038570E" w:rsidRDefault="003A4B14" w:rsidP="003A4B14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b/>
          <w:color w:val="000000"/>
          <w:sz w:val="28"/>
          <w:szCs w:val="28"/>
        </w:rPr>
        <w:t>МЕТОДИКА РАСПРЕДЕЛЕНИЯ СУБВЕНЦИИ НА ОСУЩЕСТВЛЕНИЕ ПОЛНОМОЧИЙ ПО СОСТАВЛЕНИЮ (ИЗМЕНЕНИЮ) СПИСКОВ КАНДИДАТОВ В ПРИСЯЖНЫЕ ЗАСЕДАТЕЛИ ФЕДЕРАЛЬНЫХ СУДОВ ОБЩЕЙ ЮРИСДИКЦИИ</w:t>
      </w:r>
    </w:p>
    <w:p w14:paraId="1CBE22F4" w14:textId="77777777" w:rsidR="003A4B14" w:rsidRPr="0038570E" w:rsidRDefault="003A4B14" w:rsidP="003A4B14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72890BD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1. Распределение субвенции на осуществление полномочий по составлению (изменению) списков кандидатов в присяжные заседатели федеральных судов общей юрисдикции (далее – кандидаты в присяжные заседатели) предусматривается в целях финансового обеспечения расходных обязательств, возникающих при осуществлении переданных полномочий по составлению (изменению) списков кандидатов в присяжные заседатели в соответствии со статьей 5 Федерального закона «О присяжных заседателях федеральных судов общей юрисдикции в Российской Федерации». </w:t>
      </w:r>
    </w:p>
    <w:p w14:paraId="6A45881C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2. Общий объем субвенции на осуществление полномочий по составлению (изменению) списков кандидатов в присяжные заседатели определяется по формуле:</w:t>
      </w:r>
    </w:p>
    <w:p w14:paraId="3B75AA2B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= S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= ∑S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м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14:paraId="322179CD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– общий объем субвенции местным бюджетам из областного бюджета на осуществление полномочий по составлению (изменению) списков кандидатов в присяжные заседатели;</w:t>
      </w:r>
    </w:p>
    <w:p w14:paraId="494A68BE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– размер субвенции из федерального бюджета на осуществление полномочий по составлению (изменению) списков кандидатов в присяжные заседатели;</w:t>
      </w:r>
    </w:p>
    <w:p w14:paraId="46A10E80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м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– размер субвенции на осуществление полномочий по составлению (изменению) списков кандидатов в присяжные заседатели, предоставляемой бюджету соответствующего муниципального района (городского округа).</w:t>
      </w:r>
    </w:p>
    <w:p w14:paraId="2BB6174C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3. Размер субвенции на осуществление полномочий по составлению (изменению) списков кандидатов в присяжные заседатели, предоставляемой бюджету муниципального района (городского округа), определяется по формуле:</w:t>
      </w:r>
    </w:p>
    <w:p w14:paraId="7446B875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м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= R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 канц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+ R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 почт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+ R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 сми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14:paraId="45890030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R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 канц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– размер канцелярских расходов соответствующего муниципального района (городского округа);</w:t>
      </w:r>
    </w:p>
    <w:p w14:paraId="33D91E16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R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 почт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– размер почтовых расходов соответствующего муниципального района (городского округа);</w:t>
      </w:r>
    </w:p>
    <w:p w14:paraId="2B63F401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R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i сми 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– размер расходов соответствующего муниципального района 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br/>
        <w:t>(городского округа), связанных с публикацией списков кандидатов в присяжные заседатели в средствах массовой информации.</w:t>
      </w:r>
    </w:p>
    <w:p w14:paraId="3494A52D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lastRenderedPageBreak/>
        <w:t>4. Размер канцелярских расходов соответствующего муниципального района (городского округа) определяется по формуле:</w:t>
      </w:r>
    </w:p>
    <w:p w14:paraId="7C233E47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R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 канц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= H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канц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× Ч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× И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пц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14:paraId="326A3906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H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канц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– норматив финансовых затрат на канцелярские расходы, установленный постановлением Правительства Российской Федерации;</w:t>
      </w:r>
    </w:p>
    <w:p w14:paraId="301A6EE0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– расчетное число граждан, подлежащих включению в списки кандидатов в присяжные заседатели по заявкам председателей судов в соответствующем муниципальном районе (городском округе) либо утративших право быть присяжными заседателями в соответствующем муниципальном районе (городском округе) (в случае изменения списков);</w:t>
      </w:r>
    </w:p>
    <w:p w14:paraId="011C5D19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пц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– индекс роста потребительских цен с учетом уровня инфляции в соответствии с федеральным законом о федеральном бюджете на очередной финансовый год и плановый период.</w:t>
      </w:r>
    </w:p>
    <w:p w14:paraId="382C33C4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5. Размер почтовых расходов соответствующего муниципального района (городского округа) определяется по формуле:</w:t>
      </w:r>
    </w:p>
    <w:p w14:paraId="069DE9FD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R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 почт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= H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почт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× Ч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× И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пц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14:paraId="20854258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H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почт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– норматив финансовых затрат на почтовые расходы, установленный постановлением Правительства Российской Федерации.</w:t>
      </w:r>
    </w:p>
    <w:p w14:paraId="7386B09A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6. Размер расходов соответствующего муниципального района (городского округа), связанных с публикацией списков кандидатов в присяжные заседатели в средствах массовой информации, определяется по формуле:</w:t>
      </w:r>
    </w:p>
    <w:p w14:paraId="437D5E17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R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 сми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= P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 сми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× K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 сми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14:paraId="0A280DD0" w14:textId="77777777" w:rsidR="0038570E" w:rsidRPr="0038570E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 сми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 xml:space="preserve"> – средний уровень расценок за 1 печатный лист публикации списков кандидатов в присяжные заседатели в средствах массовой информации, принятый в соответствующем муниципальном районе (городском округе);</w:t>
      </w:r>
    </w:p>
    <w:p w14:paraId="2890C3BC" w14:textId="045AB08A" w:rsidR="000D5E0B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70E">
        <w:rPr>
          <w:rFonts w:ascii="Times New Roman" w:hAnsi="Times New Roman" w:cs="Times New Roman"/>
          <w:color w:val="000000"/>
          <w:sz w:val="28"/>
          <w:szCs w:val="28"/>
        </w:rPr>
        <w:t>K</w:t>
      </w:r>
      <w:r w:rsidRPr="0038570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i сми </w:t>
      </w:r>
      <w:r w:rsidRPr="0038570E">
        <w:rPr>
          <w:rFonts w:ascii="Times New Roman" w:hAnsi="Times New Roman" w:cs="Times New Roman"/>
          <w:color w:val="000000"/>
          <w:sz w:val="28"/>
          <w:szCs w:val="28"/>
        </w:rPr>
        <w:t>– количество печатных листов списков кандидатов в присяжные заседатели в соответствующем муниципальном районе (городском округе).</w:t>
      </w:r>
    </w:p>
    <w:p w14:paraId="26335EB9" w14:textId="77777777" w:rsidR="0038570E" w:rsidRPr="00E92DBD" w:rsidRDefault="0038570E" w:rsidP="003857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38570E" w:rsidRPr="00E92DBD" w:rsidSect="003F0F15">
      <w:headerReference w:type="default" r:id="rId9"/>
      <w:pgSz w:w="12240" w:h="15840"/>
      <w:pgMar w:top="1134" w:right="850" w:bottom="1134" w:left="1701" w:header="720" w:footer="720" w:gutter="0"/>
      <w:cols w:space="720"/>
      <w:noEndnote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0B144" w14:textId="77777777" w:rsidR="0051347C" w:rsidRDefault="0051347C" w:rsidP="008456F5">
      <w:r>
        <w:separator/>
      </w:r>
    </w:p>
  </w:endnote>
  <w:endnote w:type="continuationSeparator" w:id="0">
    <w:p w14:paraId="7BE4B324" w14:textId="77777777" w:rsidR="0051347C" w:rsidRDefault="0051347C" w:rsidP="008456F5">
      <w:r>
        <w:continuationSeparator/>
      </w:r>
    </w:p>
  </w:endnote>
  <w:endnote w:type="continuationNotice" w:id="1">
    <w:p w14:paraId="5705FD21" w14:textId="77777777" w:rsidR="0051347C" w:rsidRDefault="005134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27AB8" w14:textId="77777777" w:rsidR="0051347C" w:rsidRDefault="0051347C" w:rsidP="008456F5">
      <w:r>
        <w:separator/>
      </w:r>
    </w:p>
  </w:footnote>
  <w:footnote w:type="continuationSeparator" w:id="0">
    <w:p w14:paraId="32390B0C" w14:textId="77777777" w:rsidR="0051347C" w:rsidRDefault="0051347C" w:rsidP="008456F5">
      <w:r>
        <w:continuationSeparator/>
      </w:r>
    </w:p>
  </w:footnote>
  <w:footnote w:type="continuationNotice" w:id="1">
    <w:p w14:paraId="5E0A3AA7" w14:textId="77777777" w:rsidR="0051347C" w:rsidRDefault="005134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934247329"/>
      <w:docPartObj>
        <w:docPartGallery w:val="Page Numbers (Top of Page)"/>
        <w:docPartUnique/>
      </w:docPartObj>
    </w:sdtPr>
    <w:sdtEndPr/>
    <w:sdtContent>
      <w:p w14:paraId="379C5F25" w14:textId="116C53DD" w:rsidR="003F0F15" w:rsidRPr="003F0F15" w:rsidRDefault="003F0F1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0F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F0F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0F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2BA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F0F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4EF78E8" w14:textId="77777777" w:rsidR="003F0F15" w:rsidRDefault="003F0F1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93E"/>
    <w:rsid w:val="00001775"/>
    <w:rsid w:val="0002286A"/>
    <w:rsid w:val="00041AB6"/>
    <w:rsid w:val="00041FC9"/>
    <w:rsid w:val="00062BCF"/>
    <w:rsid w:val="000655D2"/>
    <w:rsid w:val="00067B2A"/>
    <w:rsid w:val="00072A02"/>
    <w:rsid w:val="000A66E9"/>
    <w:rsid w:val="000C6686"/>
    <w:rsid w:val="000D5E0B"/>
    <w:rsid w:val="000D717B"/>
    <w:rsid w:val="000E2D63"/>
    <w:rsid w:val="00124A94"/>
    <w:rsid w:val="00131F28"/>
    <w:rsid w:val="00133E26"/>
    <w:rsid w:val="00143201"/>
    <w:rsid w:val="00157058"/>
    <w:rsid w:val="00160FD3"/>
    <w:rsid w:val="0016706A"/>
    <w:rsid w:val="00184925"/>
    <w:rsid w:val="001B5118"/>
    <w:rsid w:val="001C14A6"/>
    <w:rsid w:val="001C3A1F"/>
    <w:rsid w:val="00221C9E"/>
    <w:rsid w:val="00252BAE"/>
    <w:rsid w:val="002837F7"/>
    <w:rsid w:val="00293698"/>
    <w:rsid w:val="002973E7"/>
    <w:rsid w:val="002A72E5"/>
    <w:rsid w:val="002D1804"/>
    <w:rsid w:val="002E6316"/>
    <w:rsid w:val="003016CB"/>
    <w:rsid w:val="00317F44"/>
    <w:rsid w:val="00380526"/>
    <w:rsid w:val="0038570E"/>
    <w:rsid w:val="00397AA7"/>
    <w:rsid w:val="003A4B14"/>
    <w:rsid w:val="003B4DCF"/>
    <w:rsid w:val="003C6A83"/>
    <w:rsid w:val="003F0F15"/>
    <w:rsid w:val="003F32A7"/>
    <w:rsid w:val="00403031"/>
    <w:rsid w:val="004129BE"/>
    <w:rsid w:val="00414994"/>
    <w:rsid w:val="004149DA"/>
    <w:rsid w:val="0042484C"/>
    <w:rsid w:val="00433124"/>
    <w:rsid w:val="00483CD4"/>
    <w:rsid w:val="00487F7C"/>
    <w:rsid w:val="004948DE"/>
    <w:rsid w:val="004A6EE2"/>
    <w:rsid w:val="004C6280"/>
    <w:rsid w:val="004F09A5"/>
    <w:rsid w:val="004F4756"/>
    <w:rsid w:val="004F666D"/>
    <w:rsid w:val="005006A3"/>
    <w:rsid w:val="0051347C"/>
    <w:rsid w:val="00514E2D"/>
    <w:rsid w:val="0052424A"/>
    <w:rsid w:val="00553D3A"/>
    <w:rsid w:val="00563B59"/>
    <w:rsid w:val="00573825"/>
    <w:rsid w:val="005B5BBA"/>
    <w:rsid w:val="005D6993"/>
    <w:rsid w:val="005E4BB9"/>
    <w:rsid w:val="005E5135"/>
    <w:rsid w:val="005E793F"/>
    <w:rsid w:val="005F1AFF"/>
    <w:rsid w:val="00606735"/>
    <w:rsid w:val="00614D90"/>
    <w:rsid w:val="00620307"/>
    <w:rsid w:val="00624141"/>
    <w:rsid w:val="006620E8"/>
    <w:rsid w:val="00670ADA"/>
    <w:rsid w:val="00690F8B"/>
    <w:rsid w:val="006A1679"/>
    <w:rsid w:val="006A2EB8"/>
    <w:rsid w:val="006B0043"/>
    <w:rsid w:val="006C2280"/>
    <w:rsid w:val="006C3CE4"/>
    <w:rsid w:val="006E43D8"/>
    <w:rsid w:val="00702411"/>
    <w:rsid w:val="00714DA4"/>
    <w:rsid w:val="0075158C"/>
    <w:rsid w:val="00755073"/>
    <w:rsid w:val="00760F07"/>
    <w:rsid w:val="0076699D"/>
    <w:rsid w:val="00772689"/>
    <w:rsid w:val="00773C0B"/>
    <w:rsid w:val="00774421"/>
    <w:rsid w:val="00776270"/>
    <w:rsid w:val="007912F8"/>
    <w:rsid w:val="007A2A8A"/>
    <w:rsid w:val="007B0084"/>
    <w:rsid w:val="007D273B"/>
    <w:rsid w:val="007F67E4"/>
    <w:rsid w:val="00811081"/>
    <w:rsid w:val="00812363"/>
    <w:rsid w:val="008164CA"/>
    <w:rsid w:val="00835D75"/>
    <w:rsid w:val="00836B2C"/>
    <w:rsid w:val="008408DD"/>
    <w:rsid w:val="008456F5"/>
    <w:rsid w:val="00846777"/>
    <w:rsid w:val="008516AE"/>
    <w:rsid w:val="00856556"/>
    <w:rsid w:val="00882BDE"/>
    <w:rsid w:val="00893374"/>
    <w:rsid w:val="008A61D8"/>
    <w:rsid w:val="008B3289"/>
    <w:rsid w:val="008C2551"/>
    <w:rsid w:val="008C6D6D"/>
    <w:rsid w:val="008D26AC"/>
    <w:rsid w:val="008D2B5D"/>
    <w:rsid w:val="008E6740"/>
    <w:rsid w:val="008F4B58"/>
    <w:rsid w:val="008F693E"/>
    <w:rsid w:val="00903CF8"/>
    <w:rsid w:val="0091291C"/>
    <w:rsid w:val="0092600E"/>
    <w:rsid w:val="00935242"/>
    <w:rsid w:val="00963AB1"/>
    <w:rsid w:val="009664E2"/>
    <w:rsid w:val="00966C27"/>
    <w:rsid w:val="00971C4C"/>
    <w:rsid w:val="009753B5"/>
    <w:rsid w:val="009857CC"/>
    <w:rsid w:val="0099043E"/>
    <w:rsid w:val="009A2B57"/>
    <w:rsid w:val="009D08C1"/>
    <w:rsid w:val="009F29A2"/>
    <w:rsid w:val="009F35B4"/>
    <w:rsid w:val="00A0296C"/>
    <w:rsid w:val="00A16BA0"/>
    <w:rsid w:val="00A17F4D"/>
    <w:rsid w:val="00A30385"/>
    <w:rsid w:val="00A311E8"/>
    <w:rsid w:val="00A44A72"/>
    <w:rsid w:val="00A833B7"/>
    <w:rsid w:val="00A83FC0"/>
    <w:rsid w:val="00A920C5"/>
    <w:rsid w:val="00AA6B70"/>
    <w:rsid w:val="00AB3930"/>
    <w:rsid w:val="00AD66D1"/>
    <w:rsid w:val="00AD6BDA"/>
    <w:rsid w:val="00AF4FB2"/>
    <w:rsid w:val="00B204F4"/>
    <w:rsid w:val="00B53F45"/>
    <w:rsid w:val="00B64557"/>
    <w:rsid w:val="00B65B5D"/>
    <w:rsid w:val="00B77425"/>
    <w:rsid w:val="00B8109A"/>
    <w:rsid w:val="00B917D2"/>
    <w:rsid w:val="00B930C8"/>
    <w:rsid w:val="00BA23CA"/>
    <w:rsid w:val="00BB01C1"/>
    <w:rsid w:val="00BE4F71"/>
    <w:rsid w:val="00BF7888"/>
    <w:rsid w:val="00C048DB"/>
    <w:rsid w:val="00C40400"/>
    <w:rsid w:val="00C7295A"/>
    <w:rsid w:val="00C81309"/>
    <w:rsid w:val="00C81BFB"/>
    <w:rsid w:val="00C94E1C"/>
    <w:rsid w:val="00CA17B8"/>
    <w:rsid w:val="00CB2E7D"/>
    <w:rsid w:val="00CB4596"/>
    <w:rsid w:val="00CC7A35"/>
    <w:rsid w:val="00CD2B97"/>
    <w:rsid w:val="00CD47A9"/>
    <w:rsid w:val="00CE4718"/>
    <w:rsid w:val="00CF04AB"/>
    <w:rsid w:val="00CF314E"/>
    <w:rsid w:val="00CF66EA"/>
    <w:rsid w:val="00CF709C"/>
    <w:rsid w:val="00D40F30"/>
    <w:rsid w:val="00D42C61"/>
    <w:rsid w:val="00D66F93"/>
    <w:rsid w:val="00DB4564"/>
    <w:rsid w:val="00DC6D4E"/>
    <w:rsid w:val="00DD1311"/>
    <w:rsid w:val="00DD2759"/>
    <w:rsid w:val="00DE3B16"/>
    <w:rsid w:val="00DF2271"/>
    <w:rsid w:val="00DF372F"/>
    <w:rsid w:val="00E00B90"/>
    <w:rsid w:val="00E254E8"/>
    <w:rsid w:val="00E321BF"/>
    <w:rsid w:val="00E52282"/>
    <w:rsid w:val="00E85FD5"/>
    <w:rsid w:val="00E92460"/>
    <w:rsid w:val="00E92DBD"/>
    <w:rsid w:val="00F06D5A"/>
    <w:rsid w:val="00F15221"/>
    <w:rsid w:val="00F17738"/>
    <w:rsid w:val="00F27638"/>
    <w:rsid w:val="00F41983"/>
    <w:rsid w:val="00F65BC8"/>
    <w:rsid w:val="00F73289"/>
    <w:rsid w:val="00F911A0"/>
    <w:rsid w:val="00FA73BB"/>
    <w:rsid w:val="00FB23C1"/>
    <w:rsid w:val="00FD752E"/>
    <w:rsid w:val="00FE17B2"/>
    <w:rsid w:val="00FE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491625"/>
  <w14:defaultImageDpi w14:val="0"/>
  <w15:docId w15:val="{ABBA10E5-9018-4767-B366-5256815E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C81BF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rPr>
      <w:rFonts w:ascii="Arial" w:hAnsi="Arial" w:cs="Arial"/>
      <w:i/>
      <w:iCs/>
      <w:sz w:val="18"/>
      <w:szCs w:val="18"/>
    </w:rPr>
  </w:style>
  <w:style w:type="paragraph" w:customStyle="1" w:styleId="Context">
    <w:name w:val="Con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8456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56F5"/>
    <w:rPr>
      <w:rFonts w:ascii="Arial" w:hAnsi="Arial" w:cs="Arial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456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56F5"/>
    <w:rPr>
      <w:rFonts w:ascii="Arial" w:hAnsi="Arial" w:cs="Arial"/>
      <w:sz w:val="18"/>
      <w:szCs w:val="18"/>
    </w:rPr>
  </w:style>
  <w:style w:type="paragraph" w:styleId="a8">
    <w:name w:val="List Paragraph"/>
    <w:basedOn w:val="a"/>
    <w:uiPriority w:val="34"/>
    <w:qFormat/>
    <w:rsid w:val="004129BE"/>
    <w:pPr>
      <w:ind w:left="720"/>
      <w:contextualSpacing/>
    </w:pPr>
  </w:style>
  <w:style w:type="paragraph" w:customStyle="1" w:styleId="ConsPlusNormal">
    <w:name w:val="ConsPlusNormal"/>
    <w:rsid w:val="00BB01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9">
    <w:name w:val="Номер статьи без названия"/>
    <w:qFormat/>
    <w:rsid w:val="00BB01C1"/>
    <w:rPr>
      <w:b/>
      <w:bCs/>
    </w:rPr>
  </w:style>
  <w:style w:type="paragraph" w:styleId="aa">
    <w:name w:val="Revision"/>
    <w:hidden/>
    <w:uiPriority w:val="99"/>
    <w:semiHidden/>
    <w:rsid w:val="00B204F4"/>
    <w:pPr>
      <w:spacing w:after="0" w:line="240" w:lineRule="auto"/>
    </w:pPr>
    <w:rPr>
      <w:rFonts w:ascii="Arial" w:hAnsi="Arial" w:cs="Arial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B204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0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8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>934432620</DID>
    <dateaddindb xmlns="081b8c99-5a1b-4ba1-9a3e-0d0cea83319e">2008-11-30T20:00:00+00:00</dateaddindb>
    <dateminusta xmlns="081b8c99-5a1b-4ba1-9a3e-0d0cea83319e" xsi:nil="true"/>
    <numik xmlns="af44e648-6311-40f1-ad37-1234555fd9ba">56</numik>
    <kind xmlns="e2080b48-eafa-461e-b501-38555d38caa1">76</kind>
    <num xmlns="af44e648-6311-40f1-ad37-1234555fd9ba">56</num>
    <approvaldate xmlns="081b8c99-5a1b-4ba1-9a3e-0d0cea83319e">2008-11-23T20:00:00+00:00</approvaldate>
    <NMinusta xmlns="081b8c99-5a1b-4ba1-9a3e-0d0cea83319e" xsi:nil="true"/>
    <islastredaction xmlns="081b8c99-5a1b-4ba1-9a3e-0d0cea83319e">true</islastredaction>
    <enddate xmlns="081b8c99-5a1b-4ba1-9a3e-0d0cea83319e" xsi:nil="true"/>
    <publication xmlns="081b8c99-5a1b-4ba1-9a3e-0d0cea83319e">"Губернские вести", № 105, 24.11.2008</publication>
    <redactiondate xmlns="081b8c99-5a1b-4ba1-9a3e-0d0cea83319e">2023-05-09T20:00:00+00:00</redactiondate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number xmlns="081b8c99-5a1b-4ba1-9a3e-0d0cea83319e">56-з</number>
    <dateedition xmlns="081b8c99-5a1b-4ba1-9a3e-0d0cea83319e">2011-11-24T20:00:00+00:00</dateedition>
    <operinform xmlns="081b8c99-5a1b-4ba1-9a3e-0d0cea83319e" xsi:nil="true"/>
    <lastredaction xmlns="a853e5a8-fa1e-4dd3-a1b5-1604bfb35b05" xsi:nil="true"/>
    <link xmlns="a853e5a8-fa1e-4dd3-a1b5-1604bfb35b05" xsi:nil="true"/>
    <bigtitle xmlns="a853e5a8-fa1e-4dd3-a1b5-1604bfb35b05">О наделении органов местного самоуправления отдельными государственными полномочиями Российской Федерации (с изменениями на 10 мая 2023 года)</bigtitle>
    <beginactiondate xmlns="a853e5a8-fa1e-4dd3-a1b5-1604bfb35b05">2008-12-31T20:00:00+00:00</beginaction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8C0B7-F509-41F3-8A0A-740DFD9A8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BAC43A-FFE5-4598-81F8-B125635B695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  <ds:schemaRef ds:uri="a853e5a8-fa1e-4dd3-a1b5-1604bfb35b05"/>
  </ds:schemaRefs>
</ds:datastoreItem>
</file>

<file path=customXml/itemProps3.xml><?xml version="1.0" encoding="utf-8"?>
<ds:datastoreItem xmlns:ds="http://schemas.openxmlformats.org/officeDocument/2006/customXml" ds:itemID="{3E17761C-964E-4B61-848F-65A20E3549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Кононова Елена Николаевна</dc:creator>
  <cp:lastModifiedBy>Овсянникова Евгения Владимировна</cp:lastModifiedBy>
  <cp:revision>4</cp:revision>
  <dcterms:created xsi:type="dcterms:W3CDTF">2023-10-06T10:29:00Z</dcterms:created>
  <dcterms:modified xsi:type="dcterms:W3CDTF">2023-10-10T15:14:00Z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