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AA5" w:rsidRDefault="00211CC7" w:rsidP="003D1AA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11CC7">
        <w:rPr>
          <w:rFonts w:ascii="Times New Roman" w:hAnsi="Times New Roman" w:cs="Times New Roman"/>
          <w:sz w:val="28"/>
          <w:szCs w:val="28"/>
        </w:rPr>
        <w:t>ГОСУДАРСТВЕННАЯ ПРОГРАММА</w:t>
      </w:r>
      <w:r w:rsidR="003D1AA5">
        <w:rPr>
          <w:rFonts w:ascii="Times New Roman" w:hAnsi="Times New Roman" w:cs="Times New Roman"/>
          <w:sz w:val="28"/>
          <w:szCs w:val="28"/>
        </w:rPr>
        <w:t xml:space="preserve"> </w:t>
      </w:r>
      <w:r w:rsidRPr="00211CC7">
        <w:rPr>
          <w:rFonts w:ascii="Times New Roman" w:hAnsi="Times New Roman" w:cs="Times New Roman"/>
          <w:sz w:val="28"/>
          <w:szCs w:val="28"/>
        </w:rPr>
        <w:t>ЯРОСЛАВСКОЙ ОБЛАСТИ "ОБЕСПЕЧЕНИЕ КАЧЕСТВЕННЫМИ КОММУНАЛЬНЫМИ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CC7">
        <w:rPr>
          <w:rFonts w:ascii="Times New Roman" w:hAnsi="Times New Roman" w:cs="Times New Roman"/>
          <w:sz w:val="28"/>
          <w:szCs w:val="28"/>
        </w:rPr>
        <w:t xml:space="preserve">УСЛУГАМИ НАСЕЛЕНИЯ ЯРОСЛАВСКОЙ ОБЛАСТИ" </w:t>
      </w:r>
    </w:p>
    <w:p w:rsidR="00211CC7" w:rsidRPr="00211CC7" w:rsidRDefault="00211CC7" w:rsidP="003D1AA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11CC7">
        <w:rPr>
          <w:rFonts w:ascii="Times New Roman" w:hAnsi="Times New Roman" w:cs="Times New Roman"/>
          <w:sz w:val="28"/>
          <w:szCs w:val="28"/>
        </w:rPr>
        <w:t>НА 2021 - 2025 ГОДЫ</w:t>
      </w:r>
    </w:p>
    <w:p w:rsidR="00211CC7" w:rsidRPr="00211CC7" w:rsidRDefault="00211CC7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3D1AA5" w:rsidRDefault="00211CC7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11CC7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3D1AA5" w:rsidRPr="00211CC7" w:rsidRDefault="00211CC7" w:rsidP="003D1AA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11CC7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211CC7" w:rsidRPr="00211CC7" w:rsidRDefault="00211C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032"/>
      </w:tblGrid>
      <w:tr w:rsidR="00211CC7" w:rsidRPr="00211CC7" w:rsidTr="003D1AA5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3D1AA5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жилищно-коммунального хозяйства Ярославской области (далее - ДЖКХ), директор ДЖКХ Рябченков Алексей Владимирович, </w:t>
            </w:r>
          </w:p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тел. (4852) 40-06-67</w:t>
            </w:r>
          </w:p>
        </w:tc>
      </w:tr>
      <w:tr w:rsidR="00211CC7" w:rsidRPr="00211CC7" w:rsidTr="003D1AA5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Губернатора области - руководитель администрации Губернатора области </w:t>
            </w:r>
            <w:proofErr w:type="spellStart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Доронкин</w:t>
            </w:r>
            <w:proofErr w:type="spellEnd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 Алексей Сергеевич, тел. (4852) 78-60-10</w:t>
            </w:r>
          </w:p>
        </w:tc>
      </w:tr>
      <w:tr w:rsidR="00211CC7" w:rsidRPr="00211CC7" w:rsidTr="003D1AA5">
        <w:tc>
          <w:tcPr>
            <w:tcW w:w="3039" w:type="dxa"/>
            <w:tcBorders>
              <w:top w:val="single" w:sz="4" w:space="0" w:color="auto"/>
              <w:bottom w:val="nil"/>
            </w:tcBorders>
          </w:tcPr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nil"/>
            </w:tcBorders>
          </w:tcPr>
          <w:p w:rsidR="003D1AA5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ДЖКХ, департамент государственного жилищного надзора Ярославской области </w:t>
            </w:r>
          </w:p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(далее - ДГЖН)</w:t>
            </w:r>
          </w:p>
        </w:tc>
      </w:tr>
      <w:tr w:rsidR="00211CC7" w:rsidRPr="00211CC7" w:rsidTr="003D1AA5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032" w:type="dxa"/>
          </w:tcPr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2021 - 2025 годы</w:t>
            </w:r>
          </w:p>
        </w:tc>
      </w:tr>
      <w:tr w:rsidR="00211CC7" w:rsidRPr="00211CC7" w:rsidTr="002D0C11">
        <w:tblPrEx>
          <w:tblBorders>
            <w:insideH w:val="single" w:sz="4" w:space="0" w:color="auto"/>
          </w:tblBorders>
        </w:tblPrEx>
        <w:tc>
          <w:tcPr>
            <w:tcW w:w="3039" w:type="dxa"/>
            <w:tcBorders>
              <w:bottom w:val="single" w:sz="4" w:space="0" w:color="auto"/>
            </w:tcBorders>
          </w:tcPr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032" w:type="dxa"/>
            <w:tcBorders>
              <w:bottom w:val="single" w:sz="4" w:space="0" w:color="auto"/>
            </w:tcBorders>
          </w:tcPr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повышение качества и надежности предоставления жилищно-коммунальных услуг населению Ярославской области</w:t>
            </w:r>
          </w:p>
        </w:tc>
      </w:tr>
      <w:tr w:rsidR="00211CC7" w:rsidRPr="00211CC7" w:rsidTr="002D0C11">
        <w:tblPrEx>
          <w:tblBorders>
            <w:insideH w:val="single" w:sz="4" w:space="0" w:color="auto"/>
          </w:tblBorders>
        </w:tblPrEx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C7" w:rsidRPr="003D1AA5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</w:t>
            </w:r>
            <w:hyperlink r:id="rId7">
              <w:r w:rsidRPr="003D1AA5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ДЖКХ на 2021 - 2025 годы (приложение 1 к Государственной программе)</w:t>
            </w:r>
          </w:p>
        </w:tc>
      </w:tr>
      <w:tr w:rsidR="00211CC7" w:rsidRPr="00211CC7" w:rsidTr="002D0C11">
        <w:tblPrEx>
          <w:tblBorders>
            <w:insideH w:val="single" w:sz="4" w:space="0" w:color="auto"/>
          </w:tblBorders>
        </w:tblPrEx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C7" w:rsidRPr="003D1AA5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</w:t>
            </w:r>
            <w:hyperlink r:id="rId8">
              <w:r w:rsidRPr="003D1AA5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ДГЖН на 2021 - 2025 годы (приложение 2 к Государственной программе)</w:t>
            </w:r>
          </w:p>
        </w:tc>
      </w:tr>
      <w:tr w:rsidR="00211CC7" w:rsidRPr="00211CC7" w:rsidTr="002D0C11">
        <w:tblPrEx>
          <w:tblBorders>
            <w:insideH w:val="single" w:sz="4" w:space="0" w:color="auto"/>
          </w:tblBorders>
        </w:tblPrEx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C7" w:rsidRPr="003D1AA5" w:rsidRDefault="002D0C11" w:rsidP="003D1A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>
              <w:r w:rsidR="00211CC7" w:rsidRPr="003D1AA5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211CC7"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"Модернизация объектов коммунальной инфраструктуры Ярославской области" на 2022 и 2023 годы (приложение 2</w:t>
            </w:r>
            <w:r w:rsidR="00211CC7" w:rsidRPr="003D1AA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="00211CC7"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к Государственной программе)</w:t>
            </w:r>
          </w:p>
        </w:tc>
      </w:tr>
      <w:tr w:rsidR="00211CC7" w:rsidRPr="00211CC7" w:rsidTr="002D0C11">
        <w:tblPrEx>
          <w:tblBorders>
            <w:insideH w:val="single" w:sz="4" w:space="0" w:color="auto"/>
          </w:tblBorders>
        </w:tblPrEx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C7" w:rsidRPr="003D1AA5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</w:t>
            </w:r>
            <w:hyperlink r:id="rId10">
              <w:r w:rsidRPr="003D1AA5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капитального ремонта общего имущества в многоквартирных домах Ярославской области на 2014 - 2043 годы</w:t>
            </w:r>
          </w:p>
        </w:tc>
      </w:tr>
      <w:tr w:rsidR="00211CC7" w:rsidRPr="00211CC7" w:rsidTr="002D0C11">
        <w:tblPrEx>
          <w:tblBorders>
            <w:insideH w:val="single" w:sz="4" w:space="0" w:color="auto"/>
          </w:tblBorders>
        </w:tblPrEx>
        <w:tc>
          <w:tcPr>
            <w:tcW w:w="3039" w:type="dxa"/>
            <w:vMerge/>
            <w:tcBorders>
              <w:top w:val="single" w:sz="4" w:space="0" w:color="auto"/>
              <w:bottom w:val="nil"/>
            </w:tcBorders>
          </w:tcPr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2" w:type="dxa"/>
            <w:tcBorders>
              <w:top w:val="single" w:sz="4" w:space="0" w:color="auto"/>
            </w:tcBorders>
          </w:tcPr>
          <w:p w:rsidR="00211CC7" w:rsidRPr="003D1AA5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</w:t>
            </w:r>
            <w:hyperlink r:id="rId11">
              <w:r w:rsidRPr="003D1AA5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"Газификация жилищно-коммунального хозяйства, промышленных и иных организаций Ярославской области" на 2022 - 2031 годы</w:t>
            </w:r>
          </w:p>
        </w:tc>
      </w:tr>
      <w:tr w:rsidR="00211CC7" w:rsidRPr="00211CC7" w:rsidTr="003D1AA5">
        <w:tc>
          <w:tcPr>
            <w:tcW w:w="3039" w:type="dxa"/>
            <w:vMerge/>
            <w:tcBorders>
              <w:bottom w:val="single" w:sz="4" w:space="0" w:color="auto"/>
            </w:tcBorders>
          </w:tcPr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2" w:type="dxa"/>
            <w:tcBorders>
              <w:bottom w:val="single" w:sz="4" w:space="0" w:color="auto"/>
            </w:tcBorders>
          </w:tcPr>
          <w:p w:rsidR="00211CC7" w:rsidRPr="003D1AA5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</w:t>
            </w:r>
            <w:hyperlink r:id="rId12">
              <w:r w:rsidRPr="003D1AA5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водоснабжения и водоотведения Ярославской области" на 2018 - 2024 годы</w:t>
            </w:r>
          </w:p>
        </w:tc>
      </w:tr>
      <w:tr w:rsidR="00211CC7" w:rsidRPr="00211CC7" w:rsidTr="002D0C11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- 43859,21 </w:t>
            </w:r>
            <w:proofErr w:type="gramStart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2021 год - 1213,78 </w:t>
            </w:r>
            <w:proofErr w:type="gramStart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2022 год - 1085,21 </w:t>
            </w:r>
            <w:proofErr w:type="gramStart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2023 год - 2262,97 </w:t>
            </w:r>
            <w:proofErr w:type="gramStart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2024 год - 1665,19 </w:t>
            </w:r>
            <w:proofErr w:type="gramStart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2021 год - 3205,21 </w:t>
            </w:r>
            <w:proofErr w:type="gramStart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2022 год - 3130,25 </w:t>
            </w:r>
            <w:proofErr w:type="gramStart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2023 год - 2903,45 </w:t>
            </w:r>
            <w:proofErr w:type="gramStart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2024 год - 3553,25 </w:t>
            </w:r>
            <w:proofErr w:type="gramStart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2025 год - 3240,28 </w:t>
            </w:r>
            <w:proofErr w:type="gramStart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2021 год - 16,88 </w:t>
            </w:r>
            <w:proofErr w:type="gramStart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2022 год - 30,93 </w:t>
            </w:r>
            <w:proofErr w:type="gramStart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2023 год - 22,06 </w:t>
            </w:r>
            <w:proofErr w:type="gramStart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2024 год - 28,77 </w:t>
            </w:r>
            <w:proofErr w:type="gramStart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2025 год - 12,47 </w:t>
            </w:r>
            <w:proofErr w:type="gramStart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2021 год - 2020,46 </w:t>
            </w:r>
            <w:proofErr w:type="gramStart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2022 год - 3208,22 </w:t>
            </w:r>
            <w:proofErr w:type="gramStart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2023 год - 5572,46 </w:t>
            </w:r>
            <w:proofErr w:type="gramStart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2024 год - 5869,32 </w:t>
            </w:r>
            <w:proofErr w:type="gramStart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2025 год - 4818,05 </w:t>
            </w:r>
            <w:proofErr w:type="gramStart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3D1AA5" w:rsidRPr="003D1AA5" w:rsidTr="002D0C11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211CC7" w:rsidRPr="003D1AA5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211CC7" w:rsidRPr="003D1AA5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13">
              <w:r w:rsidRPr="003D1AA5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ДЖКХ:</w:t>
            </w:r>
          </w:p>
          <w:p w:rsidR="00211CC7" w:rsidRPr="003D1AA5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всего - 14027,61 </w:t>
            </w:r>
            <w:proofErr w:type="gramStart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211CC7" w:rsidRPr="003D1AA5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2021 год - 2913,38 </w:t>
            </w:r>
            <w:proofErr w:type="gramStart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11CC7" w:rsidRPr="003D1AA5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2022 год - 2835,15 </w:t>
            </w:r>
            <w:proofErr w:type="gramStart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11CC7" w:rsidRPr="003D1AA5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2023 год - 2480,83 </w:t>
            </w:r>
            <w:proofErr w:type="gramStart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11CC7" w:rsidRPr="003D1AA5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2024 год - 2845,46 </w:t>
            </w:r>
            <w:proofErr w:type="gramStart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11CC7" w:rsidRPr="003D1AA5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2025 год - 2952,79 </w:t>
            </w:r>
            <w:proofErr w:type="gramStart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11CC7" w:rsidRPr="003D1AA5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14">
              <w:r w:rsidRPr="003D1AA5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ДГЖН:</w:t>
            </w:r>
          </w:p>
          <w:p w:rsidR="00211CC7" w:rsidRPr="003D1AA5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всего - 76,86 </w:t>
            </w:r>
            <w:proofErr w:type="gramStart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211CC7" w:rsidRPr="003D1AA5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2021 год - 15,51 </w:t>
            </w:r>
            <w:proofErr w:type="gramStart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11CC7" w:rsidRPr="003D1AA5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2022 год - 14,71 </w:t>
            </w:r>
            <w:proofErr w:type="gramStart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11CC7" w:rsidRPr="003D1AA5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2023 год - 15,94 </w:t>
            </w:r>
            <w:proofErr w:type="gramStart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11CC7" w:rsidRPr="003D1AA5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2024 год - 15,35 </w:t>
            </w:r>
            <w:proofErr w:type="gramStart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11CC7" w:rsidRPr="003D1AA5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2025 год - 15,35 </w:t>
            </w:r>
            <w:proofErr w:type="gramStart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11CC7" w:rsidRPr="003D1AA5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5">
              <w:r w:rsidRPr="003D1AA5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"Модернизация объектов коммунальной инфраструктуры Ярославской области":</w:t>
            </w:r>
          </w:p>
          <w:p w:rsidR="00211CC7" w:rsidRPr="003D1AA5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всего - 78,75 </w:t>
            </w:r>
            <w:proofErr w:type="gramStart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211CC7" w:rsidRPr="003D1AA5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2022 год - 38,75 </w:t>
            </w:r>
            <w:proofErr w:type="gramStart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11CC7" w:rsidRPr="003D1AA5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2023 год - 40,00 </w:t>
            </w:r>
            <w:proofErr w:type="gramStart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11CC7" w:rsidRPr="003D1AA5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</w:t>
            </w:r>
            <w:hyperlink r:id="rId16">
              <w:r w:rsidRPr="003D1AA5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водоснабжения и водоотведения Ярославской области":</w:t>
            </w:r>
          </w:p>
          <w:p w:rsidR="00211CC7" w:rsidRPr="003D1AA5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всего - 10373,85 </w:t>
            </w:r>
            <w:proofErr w:type="gramStart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211CC7" w:rsidRPr="003D1AA5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2021 год - 1345,79 </w:t>
            </w:r>
            <w:proofErr w:type="gramStart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11CC7" w:rsidRPr="003D1AA5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2022 год - 1452,21 </w:t>
            </w:r>
            <w:proofErr w:type="gramStart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11CC7" w:rsidRPr="003D1AA5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2023 год - 3847,23 </w:t>
            </w:r>
            <w:proofErr w:type="gramStart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11CC7" w:rsidRPr="003D1AA5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2024 год - 3693,44 </w:t>
            </w:r>
            <w:proofErr w:type="gramStart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11CC7" w:rsidRPr="003D1AA5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2025 год - 35,18 </w:t>
            </w:r>
            <w:proofErr w:type="gramStart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</w:t>
            </w:r>
            <w:hyperlink r:id="rId17">
              <w:r w:rsidRPr="003D1AA5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капитального ремонта общего имущества в многоквартирных домах Ярославской области:</w:t>
            </w:r>
          </w:p>
          <w:p w:rsidR="002D0C11" w:rsidRPr="00211CC7" w:rsidRDefault="002D0C11" w:rsidP="002D0C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всего - 5863,54 </w:t>
            </w:r>
            <w:proofErr w:type="gramStart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2D0C11" w:rsidRPr="00211CC7" w:rsidRDefault="002D0C11" w:rsidP="002D0C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2021 год - 1530,57 </w:t>
            </w:r>
            <w:proofErr w:type="gramStart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D0C11" w:rsidRPr="003D1AA5" w:rsidRDefault="002D0C11" w:rsidP="002D0C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год - 2096,97 </w:t>
            </w:r>
            <w:proofErr w:type="gramStart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D0C11" w:rsidRPr="003D1AA5" w:rsidRDefault="002D0C11" w:rsidP="002D0C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2023 год - 976,73 </w:t>
            </w:r>
            <w:proofErr w:type="gramStart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D0C11" w:rsidRPr="003D1AA5" w:rsidRDefault="002D0C11" w:rsidP="002D0C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2024 год - 533,22 </w:t>
            </w:r>
            <w:proofErr w:type="gramStart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D0C11" w:rsidRPr="003D1AA5" w:rsidRDefault="002D0C11" w:rsidP="002D0C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2025 год - 726,05 </w:t>
            </w:r>
            <w:proofErr w:type="gramStart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D0C11" w:rsidRPr="003D1AA5" w:rsidRDefault="002D0C11" w:rsidP="002D0C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</w:t>
            </w:r>
            <w:hyperlink r:id="rId18">
              <w:r w:rsidRPr="003D1AA5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"Газификация жилищно-коммунального хозяйства, промышленных и иных организаций Ярославской области":</w:t>
            </w:r>
          </w:p>
          <w:p w:rsidR="002D0C11" w:rsidRPr="003D1AA5" w:rsidRDefault="002D0C11" w:rsidP="002D0C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всего - 12228,08 </w:t>
            </w:r>
            <w:proofErr w:type="gramStart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2D0C11" w:rsidRPr="003D1AA5" w:rsidRDefault="002D0C11" w:rsidP="002D0C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2022 год - 1016,83 </w:t>
            </w:r>
            <w:proofErr w:type="gramStart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D0C11" w:rsidRPr="003D1AA5" w:rsidRDefault="002D0C11" w:rsidP="002D0C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2023 год - 3271,12 </w:t>
            </w:r>
            <w:proofErr w:type="gramStart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D0C11" w:rsidRPr="003D1AA5" w:rsidRDefault="002D0C11" w:rsidP="002D0C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2024 год - 3598,70 </w:t>
            </w:r>
            <w:proofErr w:type="gramStart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D0C11" w:rsidRPr="003D1AA5" w:rsidRDefault="002D0C11" w:rsidP="002D0C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2025 год - 4341,43 </w:t>
            </w:r>
            <w:proofErr w:type="gramStart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D0C11" w:rsidRPr="003D1AA5" w:rsidRDefault="002D0C11" w:rsidP="002D0C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</w:t>
            </w:r>
            <w:hyperlink r:id="rId19">
              <w:r w:rsidRPr="003D1AA5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"Газификация и модернизация жилищно-коммунального хозяйства, промышленных и иных организаций Ярославской области":</w:t>
            </w:r>
          </w:p>
          <w:p w:rsidR="002D0C11" w:rsidRPr="003D1AA5" w:rsidRDefault="002D0C11" w:rsidP="002D0C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всего - 651,07 </w:t>
            </w:r>
            <w:proofErr w:type="gramStart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2D0C11" w:rsidRDefault="002D0C11" w:rsidP="002D0C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2021 год - 651,07 </w:t>
            </w:r>
            <w:proofErr w:type="gramStart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D0C11" w:rsidRPr="003D1AA5" w:rsidRDefault="002D0C11" w:rsidP="002D0C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2D0C11" w:rsidRPr="00211CC7" w:rsidRDefault="002D0C11" w:rsidP="002D0C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</w:t>
            </w:r>
            <w:hyperlink r:id="rId20">
              <w:r w:rsidRPr="003D1AA5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3D1AA5">
              <w:rPr>
                <w:rFonts w:ascii="Times New Roman" w:hAnsi="Times New Roman" w:cs="Times New Roman"/>
                <w:sz w:val="28"/>
                <w:szCs w:val="28"/>
              </w:rPr>
              <w:t xml:space="preserve"> "Модернизация систем коммунальной инфраструктуры</w:t>
            </w: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 Ярославской области":</w:t>
            </w:r>
          </w:p>
          <w:p w:rsidR="002D0C11" w:rsidRPr="00211CC7" w:rsidRDefault="002D0C11" w:rsidP="002D0C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всего - 559,45 </w:t>
            </w:r>
            <w:proofErr w:type="gramStart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2D0C11" w:rsidRPr="00211CC7" w:rsidRDefault="002D0C11" w:rsidP="002D0C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2023 год - 129,09 </w:t>
            </w:r>
            <w:proofErr w:type="gramStart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D0C11" w:rsidRPr="003D1AA5" w:rsidRDefault="002D0C11" w:rsidP="002D0C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2024 год - 430,36 </w:t>
            </w:r>
            <w:proofErr w:type="gramStart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211CC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211CC7" w:rsidRPr="00211CC7" w:rsidTr="003D1AA5">
        <w:tc>
          <w:tcPr>
            <w:tcW w:w="3039" w:type="dxa"/>
            <w:tcBorders>
              <w:top w:val="single" w:sz="4" w:space="0" w:color="auto"/>
              <w:bottom w:val="nil"/>
            </w:tcBorders>
          </w:tcPr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nil"/>
            </w:tcBorders>
          </w:tcPr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- увеличение доли населения, обеспеченного качественной питьевой водой из систем централизованного водоснабжения, до 94,0 процента к концу 2024 года;</w:t>
            </w:r>
          </w:p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- увеличение уровня газификации населения природным газом до 88,37 процента к концу 2025 года;</w:t>
            </w:r>
          </w:p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многоквартирных домов, в которых выполнены работы по капитальному ремонту общего имущества по необходимым видам работ, до 1360 штук к концу 2025 года</w:t>
            </w:r>
          </w:p>
        </w:tc>
      </w:tr>
      <w:tr w:rsidR="00211CC7" w:rsidRPr="00211CC7" w:rsidTr="003D1AA5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032" w:type="dxa"/>
          </w:tcPr>
          <w:p w:rsidR="00211CC7" w:rsidRPr="00211CC7" w:rsidRDefault="00211C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1CC7">
              <w:rPr>
                <w:rFonts w:ascii="Times New Roman" w:hAnsi="Times New Roman" w:cs="Times New Roman"/>
                <w:sz w:val="28"/>
                <w:szCs w:val="28"/>
              </w:rPr>
              <w:t>http://www.yarregion.ru/depts/dzkh/tmpPages/programs.aspx</w:t>
            </w:r>
          </w:p>
        </w:tc>
      </w:tr>
    </w:tbl>
    <w:p w:rsidR="00211CC7" w:rsidRPr="00211CC7" w:rsidRDefault="00211C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7108" w:rsidRDefault="00FA7108"/>
    <w:sectPr w:rsidR="00FA7108" w:rsidSect="00211CC7">
      <w:headerReference w:type="default" r:id="rId2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B1E" w:rsidRDefault="005E0B1E" w:rsidP="00211CC7">
      <w:pPr>
        <w:spacing w:after="0" w:line="240" w:lineRule="auto"/>
      </w:pPr>
      <w:r>
        <w:separator/>
      </w:r>
    </w:p>
  </w:endnote>
  <w:endnote w:type="continuationSeparator" w:id="0">
    <w:p w:rsidR="005E0B1E" w:rsidRDefault="005E0B1E" w:rsidP="00211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B1E" w:rsidRDefault="005E0B1E" w:rsidP="00211CC7">
      <w:pPr>
        <w:spacing w:after="0" w:line="240" w:lineRule="auto"/>
      </w:pPr>
      <w:r>
        <w:separator/>
      </w:r>
    </w:p>
  </w:footnote>
  <w:footnote w:type="continuationSeparator" w:id="0">
    <w:p w:rsidR="005E0B1E" w:rsidRDefault="005E0B1E" w:rsidP="00211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0905828"/>
      <w:docPartObj>
        <w:docPartGallery w:val="Page Numbers (Top of Page)"/>
        <w:docPartUnique/>
      </w:docPartObj>
    </w:sdtPr>
    <w:sdtEndPr/>
    <w:sdtContent>
      <w:p w:rsidR="00211CC7" w:rsidRDefault="00211C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C11">
          <w:rPr>
            <w:noProof/>
          </w:rPr>
          <w:t>4</w:t>
        </w:r>
        <w:r>
          <w:fldChar w:fldCharType="end"/>
        </w:r>
      </w:p>
    </w:sdtContent>
  </w:sdt>
  <w:p w:rsidR="00211CC7" w:rsidRDefault="00211C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CC7"/>
    <w:rsid w:val="00211CC7"/>
    <w:rsid w:val="002C3C7A"/>
    <w:rsid w:val="002D0C11"/>
    <w:rsid w:val="003D1AA5"/>
    <w:rsid w:val="005E0B1E"/>
    <w:rsid w:val="009305C4"/>
    <w:rsid w:val="00FA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1C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11C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211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1CC7"/>
  </w:style>
  <w:style w:type="paragraph" w:styleId="a5">
    <w:name w:val="footer"/>
    <w:basedOn w:val="a"/>
    <w:link w:val="a6"/>
    <w:uiPriority w:val="99"/>
    <w:unhideWhenUsed/>
    <w:rsid w:val="00211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1CC7"/>
  </w:style>
  <w:style w:type="paragraph" w:styleId="a7">
    <w:name w:val="Balloon Text"/>
    <w:basedOn w:val="a"/>
    <w:link w:val="a8"/>
    <w:uiPriority w:val="99"/>
    <w:semiHidden/>
    <w:unhideWhenUsed/>
    <w:rsid w:val="002D0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0C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1C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11C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211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1CC7"/>
  </w:style>
  <w:style w:type="paragraph" w:styleId="a5">
    <w:name w:val="footer"/>
    <w:basedOn w:val="a"/>
    <w:link w:val="a6"/>
    <w:uiPriority w:val="99"/>
    <w:unhideWhenUsed/>
    <w:rsid w:val="00211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1CC7"/>
  </w:style>
  <w:style w:type="paragraph" w:styleId="a7">
    <w:name w:val="Balloon Text"/>
    <w:basedOn w:val="a"/>
    <w:link w:val="a8"/>
    <w:uiPriority w:val="99"/>
    <w:semiHidden/>
    <w:unhideWhenUsed/>
    <w:rsid w:val="002D0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0C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060311756238D9EEBBD87DFF04B9963FF7A764E524BCFF3B7E2590B8E7FD32CB41BD28BD5BBE349FBE39F536EE0FE743C1A0E9F417FFB086BF5E2D01Z8M" TargetMode="External"/><Relationship Id="rId13" Type="http://schemas.openxmlformats.org/officeDocument/2006/relationships/hyperlink" Target="consultantplus://offline/ref=BF060311756238D9EEBBD87DFF04B9963FF7A764E524BCFF3B7E2590B8E7FD32CB41BD28BD5BBE349FBF3FFA35EE0FE743C1A0E9F417FFB086BF5E2D01Z8M" TargetMode="External"/><Relationship Id="rId18" Type="http://schemas.openxmlformats.org/officeDocument/2006/relationships/hyperlink" Target="consultantplus://offline/ref=BF060311756238D9EEBBD87DFF04B9963FF7A764E524BFF23E7E2590B8E7FD32CB41BD28BD5BBE349FBF38FD34EE0FE743C1A0E9F417FFB086BF5E2D01Z8M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consultantplus://offline/ref=BF060311756238D9EEBBD87DFF04B9963FF7A764E524BCFF3B7E2590B8E7FD32CB41BD28BD5BBE349FBF3FFA35EE0FE743C1A0E9F417FFB086BF5E2D01Z8M" TargetMode="External"/><Relationship Id="rId12" Type="http://schemas.openxmlformats.org/officeDocument/2006/relationships/hyperlink" Target="consultantplus://offline/ref=BF060311756238D9EEBBD87DFF04B9963FF7A764E524BCFF3A772590B8E7FD32CB41BD28BD5BBE349FBC31FC32EE0FE743C1A0E9F417FFB086BF5E2D01Z8M" TargetMode="External"/><Relationship Id="rId17" Type="http://schemas.openxmlformats.org/officeDocument/2006/relationships/hyperlink" Target="consultantplus://offline/ref=BF060311756238D9EEBBD87DFF04B9963FF7A764E524BCFE38772590B8E7FD32CB41BD28BD5BBE349FBF3FF837EE0FE743C1A0E9F417FFB086BF5E2D01Z8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F060311756238D9EEBBD87DFF04B9963FF7A764E524BCFF3A772590B8E7FD32CB41BD28BD5BBE349FBC31FC32EE0FE743C1A0E9F417FFB086BF5E2D01Z8M" TargetMode="External"/><Relationship Id="rId20" Type="http://schemas.openxmlformats.org/officeDocument/2006/relationships/hyperlink" Target="consultantplus://offline/ref=BF060311756238D9EEBBD87DFF04B9963FF7A764E524BDF233762590B8E7FD32CB41BD28BD5BBE349FBF38FD31EE0FE743C1A0E9F417FFB086BF5E2D01Z8M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F060311756238D9EEBBD87DFF04B9963FF7A764E524BFF23E7E2590B8E7FD32CB41BD28BD5BBE349FBF38FD34EE0FE743C1A0E9F417FFB086BF5E2D01Z8M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F060311756238D9EEBBD87DFF04B9963FF7A764E524BCFF3B7E2590B8E7FD32CB41BD28BD5BBE369EB833A866A10EBB0597B3EAF717FCB09A0BZEM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BF060311756238D9EEBBD87DFF04B9963FF7A764E524BCFE38772590B8E7FD32CB41BD28BD5BBE349FBF3FF837EE0FE743C1A0E9F417FFB086BF5E2D01Z8M" TargetMode="External"/><Relationship Id="rId19" Type="http://schemas.openxmlformats.org/officeDocument/2006/relationships/hyperlink" Target="consultantplus://offline/ref=BF060311756238D9EEBBD87DFF04B9963FF7A764E523BFF33E702590B8E7FD32CB41BD28BD5BBE349FBF38FD34EE0FE743C1A0E9F417FFB086BF5E2D01Z8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F060311756238D9EEBBD87DFF04B9963FF7A764E524BCFF3B7E2590B8E7FD32CB41BD28BD5BBE369EB833A866A10EBB0597B3EAF717FCB09A0BZEM" TargetMode="External"/><Relationship Id="rId14" Type="http://schemas.openxmlformats.org/officeDocument/2006/relationships/hyperlink" Target="consultantplus://offline/ref=BF060311756238D9EEBBD87DFF04B9963FF7A764E524BCFF3B7E2590B8E7FD32CB41BD28BD5BBE349FBE39F536EE0FE743C1A0E9F417FFB086BF5E2D01Z8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Новожилова Татьяна Николаевна</cp:lastModifiedBy>
  <cp:revision>4</cp:revision>
  <cp:lastPrinted>2023-10-24T08:08:00Z</cp:lastPrinted>
  <dcterms:created xsi:type="dcterms:W3CDTF">2023-10-24T08:05:00Z</dcterms:created>
  <dcterms:modified xsi:type="dcterms:W3CDTF">2023-10-24T08:21:00Z</dcterms:modified>
</cp:coreProperties>
</file>