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2C1F6" w14:textId="77777777" w:rsidR="00096759" w:rsidRDefault="00EA1344" w:rsidP="00EA1344">
      <w:pPr>
        <w:spacing w:after="0" w:line="240" w:lineRule="auto"/>
        <w:ind w:left="5103"/>
        <w:contextualSpacing/>
        <w:rPr>
          <w:rFonts w:ascii="Times New Roman" w:eastAsia="Times New Roman" w:hAnsi="Times New Roman" w:cs="Calibri"/>
          <w:sz w:val="28"/>
          <w:szCs w:val="28"/>
        </w:rPr>
      </w:pPr>
      <w:r w:rsidRPr="00EA1344">
        <w:rPr>
          <w:rFonts w:ascii="Times New Roman" w:eastAsia="Times New Roman" w:hAnsi="Times New Roman" w:cs="Calibri"/>
          <w:sz w:val="28"/>
          <w:szCs w:val="28"/>
        </w:rPr>
        <w:t>Утверждены</w:t>
      </w:r>
    </w:p>
    <w:p w14:paraId="15DA3865" w14:textId="77777777" w:rsidR="0095170B" w:rsidRDefault="0095170B" w:rsidP="0095170B">
      <w:pPr>
        <w:spacing w:after="0" w:line="240" w:lineRule="auto"/>
        <w:ind w:left="5103"/>
        <w:contextualSpacing/>
        <w:rPr>
          <w:rFonts w:ascii="Times New Roman" w:eastAsia="Times New Roman" w:hAnsi="Times New Roman" w:cs="Calibri"/>
          <w:sz w:val="28"/>
          <w:szCs w:val="28"/>
        </w:rPr>
      </w:pPr>
      <w:r w:rsidRPr="00EA1344">
        <w:rPr>
          <w:rFonts w:ascii="Times New Roman" w:eastAsia="Times New Roman" w:hAnsi="Times New Roman" w:cs="Calibri"/>
          <w:sz w:val="28"/>
          <w:szCs w:val="28"/>
        </w:rPr>
        <w:t>П</w:t>
      </w:r>
      <w:r w:rsidR="00EA1344" w:rsidRPr="00EA1344">
        <w:rPr>
          <w:rFonts w:ascii="Times New Roman" w:eastAsia="Times New Roman" w:hAnsi="Times New Roman" w:cs="Calibri"/>
          <w:sz w:val="28"/>
          <w:szCs w:val="28"/>
        </w:rPr>
        <w:t>остановлением</w:t>
      </w:r>
      <w:r>
        <w:rPr>
          <w:rFonts w:ascii="Times New Roman" w:eastAsia="Times New Roman" w:hAnsi="Times New Roman" w:cs="Calibri"/>
          <w:sz w:val="28"/>
          <w:szCs w:val="28"/>
        </w:rPr>
        <w:t xml:space="preserve"> </w:t>
      </w:r>
      <w:r w:rsidR="00EA1344" w:rsidRPr="00EA1344">
        <w:rPr>
          <w:rFonts w:ascii="Times New Roman" w:eastAsia="Times New Roman" w:hAnsi="Times New Roman" w:cs="Calibri"/>
          <w:sz w:val="28"/>
          <w:szCs w:val="28"/>
        </w:rPr>
        <w:t>Пр</w:t>
      </w:r>
      <w:r w:rsidR="00EA1344">
        <w:rPr>
          <w:rFonts w:ascii="Times New Roman" w:eastAsia="Times New Roman" w:hAnsi="Times New Roman" w:cs="Calibri"/>
          <w:sz w:val="28"/>
          <w:szCs w:val="28"/>
        </w:rPr>
        <w:t xml:space="preserve">авительства Ярославской области </w:t>
      </w:r>
    </w:p>
    <w:p w14:paraId="0797DA3F" w14:textId="1541BC1C" w:rsidR="003637FA" w:rsidRDefault="00EA1344" w:rsidP="0095170B">
      <w:pPr>
        <w:spacing w:after="0" w:line="240" w:lineRule="auto"/>
        <w:ind w:left="5103"/>
        <w:contextualSpacing/>
        <w:rPr>
          <w:rFonts w:ascii="Times New Roman" w:eastAsia="Times New Roman" w:hAnsi="Times New Roman" w:cs="Calibri"/>
          <w:sz w:val="28"/>
          <w:szCs w:val="28"/>
        </w:rPr>
      </w:pPr>
      <w:r w:rsidRPr="00EA1344">
        <w:rPr>
          <w:rFonts w:ascii="Times New Roman" w:eastAsia="Times New Roman" w:hAnsi="Times New Roman" w:cs="Calibri"/>
          <w:sz w:val="28"/>
          <w:szCs w:val="28"/>
        </w:rPr>
        <w:t>от 27.03.2024 № 409-п</w:t>
      </w:r>
    </w:p>
    <w:p w14:paraId="78A7DABF" w14:textId="77777777" w:rsidR="00EA1344" w:rsidRDefault="00EA1344" w:rsidP="00EA1344">
      <w:pPr>
        <w:spacing w:after="0" w:line="240" w:lineRule="auto"/>
        <w:ind w:left="5103"/>
        <w:contextualSpacing/>
        <w:rPr>
          <w:rFonts w:ascii="Times New Roman" w:eastAsia="Times New Roman" w:hAnsi="Times New Roman" w:cs="Calibri"/>
          <w:sz w:val="28"/>
          <w:szCs w:val="28"/>
        </w:rPr>
      </w:pPr>
    </w:p>
    <w:p w14:paraId="5B35B6D8" w14:textId="522AC8B6" w:rsidR="008230CC" w:rsidRDefault="008230CC" w:rsidP="00EA1344">
      <w:pPr>
        <w:spacing w:after="0" w:line="240" w:lineRule="auto"/>
        <w:contextualSpacing/>
        <w:jc w:val="right"/>
        <w:rPr>
          <w:rFonts w:ascii="Times New Roman" w:eastAsia="Times New Roman" w:hAnsi="Times New Roman" w:cs="Calibri"/>
          <w:sz w:val="28"/>
          <w:szCs w:val="28"/>
        </w:rPr>
      </w:pPr>
    </w:p>
    <w:p w14:paraId="39BE53C8" w14:textId="4064B779" w:rsidR="00284C7D" w:rsidRPr="00284C7D" w:rsidRDefault="0095170B" w:rsidP="00284C7D">
      <w:pPr>
        <w:spacing w:after="0" w:line="240" w:lineRule="auto"/>
        <w:jc w:val="center"/>
        <w:rPr>
          <w:rFonts w:ascii="Times New Roman" w:eastAsia="Times New Roman" w:hAnsi="Times New Roman" w:cs="Calibri"/>
          <w:b/>
          <w:bCs/>
          <w:sz w:val="28"/>
        </w:rPr>
      </w:pPr>
      <w:r w:rsidRPr="00284C7D">
        <w:rPr>
          <w:rFonts w:ascii="Times New Roman" w:eastAsia="Times New Roman" w:hAnsi="Times New Roman" w:cs="Calibri"/>
          <w:b/>
          <w:bCs/>
          <w:sz w:val="28"/>
        </w:rPr>
        <w:t>ПРАВИЛА</w:t>
      </w:r>
    </w:p>
    <w:p w14:paraId="55A0F84C" w14:textId="008A110C" w:rsidR="00284C7D" w:rsidRPr="00284C7D" w:rsidRDefault="0095170B" w:rsidP="00284C7D">
      <w:pPr>
        <w:spacing w:after="0" w:line="240" w:lineRule="auto"/>
        <w:ind w:firstLine="709"/>
        <w:jc w:val="center"/>
        <w:rPr>
          <w:rFonts w:ascii="Times New Roman" w:eastAsia="Times New Roman" w:hAnsi="Times New Roman" w:cs="Calibri"/>
          <w:b/>
          <w:bCs/>
          <w:sz w:val="28"/>
        </w:rPr>
      </w:pPr>
      <w:r w:rsidRPr="00284C7D">
        <w:rPr>
          <w:rFonts w:ascii="Times New Roman" w:eastAsia="Times New Roman" w:hAnsi="Times New Roman" w:cs="Calibri"/>
          <w:b/>
          <w:bCs/>
          <w:sz w:val="28"/>
        </w:rPr>
        <w:t>ПРЕДОСТАВЛЕНИЯ СУБСИДИЙ ИЗ ОБЛАСТНОГО БЮДЖЕТА МЕСТНЫМ БЮДЖЕТАМ НА ОБЕСПЕЧЕНИЕ КОМПЛЕКСНОГО РАЗВИТИЯ СЕЛЬСКИХ ТЕРРИТОРИЙ</w:t>
      </w:r>
    </w:p>
    <w:p w14:paraId="1B6250E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25C5965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1. Правила предоставления субсидий из областного бюджета местным бюджетам на обеспечение комплексного развития сельских территорий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Правила) определяют механизм и условия предоставления и распределения субсидий из областного бюджета местным бюджетам на обеспечение комплексного развития сельских территорий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субсидии), предусматривающего реализацию проектов комплексного развития сельских территорий (агломераций)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проекты), в рамках реализации государственной программы Ярославской области «Комплексное развитие сельских территорий в Ярославской области» на 2024 </w:t>
      </w:r>
      <w:r w:rsidRPr="00284C7D">
        <w:rPr>
          <w:rFonts w:ascii="Times New Roman" w:eastAsia="Times New Roman" w:hAnsi="Times New Roman" w:cs="Times New Roman"/>
          <w:sz w:val="28"/>
          <w:szCs w:val="28"/>
          <w:lang w:eastAsia="ru-RU"/>
        </w:rPr>
        <w:t xml:space="preserve">– </w:t>
      </w:r>
      <w:r w:rsidRPr="00284C7D">
        <w:rPr>
          <w:rFonts w:ascii="Times New Roman" w:eastAsia="Times New Roman" w:hAnsi="Times New Roman" w:cs="Calibri"/>
          <w:sz w:val="28"/>
        </w:rPr>
        <w:t xml:space="preserve">2030 годы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Государственная программа).</w:t>
      </w:r>
    </w:p>
    <w:p w14:paraId="28254FD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2. Для целей Правил используются следующие понятия:</w:t>
      </w:r>
    </w:p>
    <w:p w14:paraId="3A74A27A"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сельские территории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сельские населенные пункты, поселки городского типа и межселенные территории. </w:t>
      </w:r>
      <w:r w:rsidRPr="00284C7D">
        <w:rPr>
          <w:rFonts w:ascii="Times New Roman" w:eastAsia="Times New Roman" w:hAnsi="Times New Roman" w:cs="Calibri"/>
          <w:sz w:val="28"/>
          <w:shd w:val="clear" w:color="auto" w:fill="FFFFFF" w:themeFill="background1"/>
        </w:rPr>
        <w:t>Перечень таких населенных пунктов, расположенных на сельских территориях Ярославской области, утверждается постановлением Правительства области</w:t>
      </w:r>
      <w:r w:rsidRPr="00284C7D">
        <w:rPr>
          <w:rFonts w:ascii="Times New Roman" w:eastAsia="Times New Roman" w:hAnsi="Times New Roman" w:cs="Calibri"/>
          <w:sz w:val="28"/>
        </w:rPr>
        <w:t xml:space="preserve">; </w:t>
      </w:r>
    </w:p>
    <w:p w14:paraId="278A051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0" w:name="sub_19203"/>
      <w:r w:rsidRPr="00284C7D">
        <w:rPr>
          <w:rFonts w:ascii="Times New Roman" w:eastAsia="Times New Roman" w:hAnsi="Times New Roman" w:cs="Calibri"/>
          <w:sz w:val="28"/>
        </w:rPr>
        <w:t xml:space="preserve">- сельские агломерации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примыкающие друг к другу сельские территории 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w:t>
      </w:r>
    </w:p>
    <w:p w14:paraId="74F1932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 w:name="sub_1110024"/>
      <w:r w:rsidRPr="00284C7D">
        <w:rPr>
          <w:rFonts w:ascii="Times New Roman" w:eastAsia="Times New Roman" w:hAnsi="Times New Roman" w:cs="Calibri"/>
          <w:sz w:val="28"/>
        </w:rPr>
        <w:t xml:space="preserve">- опорный населенный пункт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населенный пункт, расположенный вне границ городских агломераций, на базе которого обеспечивается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территории одного или нескольких муниципальных образований. Перечень опорных населенных пунктов Ярославской области утвержден постановлением Правительства области от 28.02.2023 № 135-п «Об утверждении критериев определения опорных населенных пунктов и перечня опорных населенных пунктов и прилегающих к ним территорий Ярославской области»;</w:t>
      </w:r>
    </w:p>
    <w:bookmarkEnd w:id="0"/>
    <w:bookmarkEnd w:id="1"/>
    <w:p w14:paraId="72A8070D"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 xml:space="preserve">- стоимость проекта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сумма денежных средств, определенная на основании сметной стоимости, а также иных документально подтвержденных и обоснованных затрат, необходимых для реализации проекта;</w:t>
      </w:r>
    </w:p>
    <w:p w14:paraId="3323788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заявитель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муниципальное образование области, представившее в министерство агропромышленного комплекса и потребительского рынка Ярославской области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министерство) заявочную документацию для предварительного отбора проектов;</w:t>
      </w:r>
    </w:p>
    <w:p w14:paraId="72D3C82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 w:name="sub_111027"/>
      <w:r w:rsidRPr="00284C7D">
        <w:rPr>
          <w:rFonts w:ascii="Times New Roman" w:eastAsia="Times New Roman" w:hAnsi="Times New Roman" w:cs="Calibri"/>
          <w:sz w:val="28"/>
        </w:rPr>
        <w:t>-</w:t>
      </w:r>
      <w:r w:rsidRPr="00284C7D">
        <w:rPr>
          <w:rFonts w:ascii="Times New Roman" w:eastAsia="Times New Roman" w:hAnsi="Times New Roman" w:cs="Calibri"/>
          <w:b/>
          <w:bCs/>
          <w:sz w:val="28"/>
        </w:rPr>
        <w:t xml:space="preserve"> </w:t>
      </w:r>
      <w:r w:rsidRPr="00284C7D">
        <w:rPr>
          <w:rFonts w:ascii="Times New Roman" w:eastAsia="Times New Roman" w:hAnsi="Times New Roman" w:cs="Calibri"/>
          <w:sz w:val="28"/>
        </w:rPr>
        <w:t xml:space="preserve">проект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документ, содержащий комплекс мероприятий, реализуемых на сельских территориях, или на территории сельских агломераций, или на территории опорного населенного пункта, обеспечивающих достижение целей регионального проекта «Развитие сельских территорий Ярославской области», способствующих достижению целей Государственной программы;</w:t>
      </w:r>
    </w:p>
    <w:p w14:paraId="41B27CB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3" w:name="sub_111228"/>
      <w:bookmarkEnd w:id="2"/>
      <w:r w:rsidRPr="00284C7D">
        <w:rPr>
          <w:rFonts w:ascii="Times New Roman" w:eastAsia="Times New Roman" w:hAnsi="Times New Roman" w:cs="Calibri"/>
          <w:sz w:val="28"/>
        </w:rPr>
        <w:t xml:space="preserve">- </w:t>
      </w:r>
      <w:r w:rsidRPr="00284C7D">
        <w:rPr>
          <w:rFonts w:ascii="Times New Roman" w:eastAsia="Times New Roman" w:hAnsi="Times New Roman" w:cs="Calibri"/>
          <w:bCs/>
          <w:sz w:val="28"/>
        </w:rPr>
        <w:t>отбор проектов</w:t>
      </w:r>
      <w:r w:rsidRPr="00284C7D">
        <w:rPr>
          <w:rFonts w:ascii="Times New Roman" w:eastAsia="Times New Roman" w:hAnsi="Times New Roman" w:cs="Calibri"/>
          <w:sz w:val="28"/>
        </w:rPr>
        <w:t xml:space="preserve">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устанавливаемая в соответствии с порядком, утверждаемым Министерством сельского хозяйства Российской Федерации, процедура балльной оценки, ранжирования и распределения проектов по федеральным округам Российской Федерации, по результатам которой комиссией по отбору проектов и оценке эффективности использования субсидий, образуемой Министерством сельского хозяйства Российской Федерации, принимается решение об отборе проектов;</w:t>
      </w:r>
    </w:p>
    <w:bookmarkEnd w:id="3"/>
    <w:p w14:paraId="7766B48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w:t>
      </w:r>
      <w:r w:rsidRPr="00284C7D">
        <w:rPr>
          <w:rFonts w:ascii="Times New Roman" w:eastAsia="Times New Roman" w:hAnsi="Times New Roman" w:cs="Calibri"/>
          <w:bCs/>
          <w:sz w:val="28"/>
        </w:rPr>
        <w:t>проекты, отобранные для субсидирования,</w:t>
      </w:r>
      <w:r w:rsidRPr="00284C7D">
        <w:rPr>
          <w:rFonts w:ascii="Times New Roman" w:eastAsia="Times New Roman" w:hAnsi="Times New Roman" w:cs="Calibri"/>
          <w:sz w:val="28"/>
        </w:rPr>
        <w:t xml:space="preserve">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проекты, прошедшие отбор проектов, на реализацию которых в соответствии с набранными ими общими баллами предоставляются субсидии в очередном финансовом году и плановом периоде;</w:t>
      </w:r>
    </w:p>
    <w:p w14:paraId="3A2835D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инициаторы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граждане Российской Федерации, постоянно проживающие на сельских территориях или в сельских агломерациях (подтверждается регистрацией в установленном порядке по месту жительства), индивидуальные предприниматели, организации независимо от их организационно-правовой формы, органы местного самоуправления муниципальных образований области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органы местного самоуправления), органы территориального общественного самоуправления, осуществляющие свою деятельность на сельских территориях или в сельских агломерациях, формирующие проекты.</w:t>
      </w:r>
    </w:p>
    <w:p w14:paraId="33A59B8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Министерство формирует реестры сельских территорий (агломераций) с указанием для каждого населенного пункта кода Общероссийского классификатора территорий муниципальных образований по форме, рекомендуемый образец которой размещается на официальном сайте Министерства сельского хозяйства Российской Федерации в информационно-телекоммуникационной сети «Интернет»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реестр субъекта Российской Федерации), и представляет их в Министерство сельского хозяйства Российской Федерации. В случае внесения изменений в реестр субъекта Российской Федерации министерство представляет в Министерство сельского хозяйства Российской Федерации уточненный реестр субъекта Российской Федерации в течение 10 календарных дней после внесения таких изменений.</w:t>
      </w:r>
    </w:p>
    <w:p w14:paraId="734C1C2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4" w:name="sub_193"/>
      <w:r w:rsidRPr="00284C7D">
        <w:rPr>
          <w:rFonts w:ascii="Times New Roman" w:eastAsia="Times New Roman" w:hAnsi="Times New Roman" w:cs="Calibri"/>
          <w:sz w:val="28"/>
        </w:rPr>
        <w:t xml:space="preserve">3. Субсидии предоставляются муниципальным образованиям области в целях оказания финансовой поддержки при исполнении расходных </w:t>
      </w:r>
      <w:r w:rsidRPr="00284C7D">
        <w:rPr>
          <w:rFonts w:ascii="Times New Roman" w:eastAsia="Times New Roman" w:hAnsi="Times New Roman" w:cs="Calibri"/>
          <w:sz w:val="28"/>
        </w:rPr>
        <w:lastRenderedPageBreak/>
        <w:t>обязательств, возникающих при выполнении органами местного самоуправления полномочий, связанных с обеспечением комплексного развития сельских территорий, за счет средств федерального и областного бюджетов.</w:t>
      </w:r>
    </w:p>
    <w:bookmarkEnd w:id="4"/>
    <w:p w14:paraId="49E1C28A"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4. Главным распорядителем бюджетных средств в отношении субсидии являются исполнительные органы Ярославской области, осуществляющие функции по выработке и реализации государственной политики в соответствующих сферах.</w:t>
      </w:r>
    </w:p>
    <w:p w14:paraId="74F0FA0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5. Субсидии предоставляются на реализацию проектов, отобранных для субсидирования Министерством сельского хозяйства Российской Федерации, в рамках федерального проекта «Современный облик сельских территорий»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p w14:paraId="5BB4CCD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5" w:name="sub_196"/>
      <w:r w:rsidRPr="00284C7D">
        <w:rPr>
          <w:rFonts w:ascii="Times New Roman" w:eastAsia="Times New Roman" w:hAnsi="Times New Roman" w:cs="Calibri"/>
          <w:sz w:val="28"/>
        </w:rPr>
        <w:t>6. Результатом использования субсидии является количество реализованных проектов.</w:t>
      </w:r>
    </w:p>
    <w:p w14:paraId="422315F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6" w:name="sub_197"/>
      <w:bookmarkEnd w:id="5"/>
      <w:r w:rsidRPr="00284C7D">
        <w:rPr>
          <w:rFonts w:ascii="Times New Roman" w:eastAsia="Times New Roman" w:hAnsi="Times New Roman" w:cs="Calibri"/>
          <w:sz w:val="28"/>
        </w:rPr>
        <w:t>7. Мероприятия, предусмотренные проектом, должны быть направлены на реализацию следующих направлений:</w:t>
      </w:r>
    </w:p>
    <w:p w14:paraId="570E97F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7" w:name="sub_1972"/>
      <w:bookmarkEnd w:id="6"/>
      <w:r w:rsidRPr="00284C7D">
        <w:rPr>
          <w:rFonts w:ascii="Times New Roman" w:eastAsia="Times New Roman" w:hAnsi="Times New Roman" w:cs="Calibri"/>
          <w:sz w:val="28"/>
        </w:rPr>
        <w:t>- капитальный ремонт объектов, включая многофункциональные, предназначенных для предоставления соответствующих услуг населению (в том числе маломобильному):</w:t>
      </w:r>
    </w:p>
    <w:bookmarkEnd w:id="7"/>
    <w:p w14:paraId="65E8ECDE"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или муниципальных дошкольных образовательных организаций;</w:t>
      </w:r>
    </w:p>
    <w:p w14:paraId="33D3F07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или муниципальных общеобразовательных организаций;</w:t>
      </w:r>
    </w:p>
    <w:p w14:paraId="64BBF930"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или муниципальных организаций дополнительного образования;</w:t>
      </w:r>
    </w:p>
    <w:p w14:paraId="1A5393F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или муниципальных медицинских организаций (за исключением больниц);</w:t>
      </w:r>
    </w:p>
    <w:p w14:paraId="1360F37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или муниципальных организаций культурно-досугового типа;</w:t>
      </w:r>
    </w:p>
    <w:p w14:paraId="096878DE"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или муниципальных физкультурно-спортивных организаций;</w:t>
      </w:r>
    </w:p>
    <w:p w14:paraId="07F19A5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или муниципальных организаций социального обслуживания;</w:t>
      </w:r>
    </w:p>
    <w:p w14:paraId="5AB9DBB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государственных учреждений, подведомственных уполномоченным в области ветеринарии органам исполнительной власти субъектов Российской Федерации, и их структурных подразделений, осуществляющих проведение профилактических, диагностических и лечебных мероприятий;</w:t>
      </w:r>
    </w:p>
    <w:p w14:paraId="272E972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строительство, реконструкция (модернизация) объектов, предназначенных для размещения в них организаций народных художественных промыслов, входящих в перечень, утвержденный </w:t>
      </w:r>
      <w:r w:rsidRPr="00284C7D">
        <w:rPr>
          <w:rFonts w:ascii="Times New Roman" w:eastAsia="Times New Roman" w:hAnsi="Times New Roman" w:cs="Calibri"/>
          <w:sz w:val="28"/>
        </w:rPr>
        <w:lastRenderedPageBreak/>
        <w:t xml:space="preserve">в соответствии с </w:t>
      </w:r>
      <w:hyperlink r:id="rId10" w:history="1">
        <w:r w:rsidRPr="00284C7D">
          <w:rPr>
            <w:rFonts w:ascii="Times New Roman" w:eastAsia="Times New Roman" w:hAnsi="Times New Roman" w:cs="Calibri"/>
            <w:sz w:val="28"/>
          </w:rPr>
          <w:t>пунктом 1 статьи 4</w:t>
        </w:r>
      </w:hyperlink>
      <w:r w:rsidRPr="00284C7D">
        <w:rPr>
          <w:rFonts w:ascii="Times New Roman" w:eastAsia="Times New Roman" w:hAnsi="Times New Roman" w:cs="Calibri"/>
          <w:sz w:val="28"/>
        </w:rPr>
        <w:t xml:space="preserve"> Федерального закона от 6 января 1999 года № 7-ФЗ «О народных художественных промыслах»;</w:t>
      </w:r>
    </w:p>
    <w:p w14:paraId="4168A7CD"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реконструкция (модернизация), капитальный ремонт объектов ремесленной деятельности, объектов туризма, объектов, имеющих туристический потенциал, находящихся в государственной или муниципальной собственности;</w:t>
      </w:r>
    </w:p>
    <w:p w14:paraId="66FA430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приобретение транспортных средств (не бывших в употреблении или эксплуатации) для обеспечения функционирования существующих в рамках проекта объектов, указанных в абзацах втором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десятом данного пункта Правил:</w:t>
      </w:r>
    </w:p>
    <w:p w14:paraId="29E96DE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пассажирских автобусов (микроавтобусов), в том числе использующих природный газ в качестве моторного топлива;</w:t>
      </w:r>
    </w:p>
    <w:p w14:paraId="7B2A3060"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санитарных автомобилей (автомобилей скорой помощи класса «А», оснащенных необходимым оборудованием);</w:t>
      </w:r>
    </w:p>
    <w:p w14:paraId="1C8EBD9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комплексов передвижных медицинских на колесных транспортных средствах со стандартным оснащением для оказания первичной медико-санитарной помощи и проведения профилактического медицинского осмотра;</w:t>
      </w:r>
    </w:p>
    <w:p w14:paraId="2B0B7D0E"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мобильных ветеринарных пунктов на колесных транспортных средствах с оснащением для оказания ветеринарной помощи и проведения профилактических мероприятий;</w:t>
      </w:r>
    </w:p>
    <w:p w14:paraId="72C954F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мобильных утилизационных установок для обеспечения деятельности государственных учреждений, указанных в абзаце десятом данного пункта Правил;</w:t>
      </w:r>
    </w:p>
    <w:p w14:paraId="30CD10C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приобретение и установка модульных конструкций (за исключением объектов с массовым пребыванием граждан, указанных в части 2</w:t>
      </w:r>
      <w:r w:rsidRPr="00284C7D">
        <w:rPr>
          <w:rFonts w:ascii="Times New Roman" w:eastAsia="Times New Roman" w:hAnsi="Times New Roman" w:cs="Calibri"/>
          <w:sz w:val="28"/>
          <w:vertAlign w:val="superscript"/>
        </w:rPr>
        <w:t> 2</w:t>
      </w:r>
      <w:r w:rsidRPr="00284C7D">
        <w:rPr>
          <w:rFonts w:ascii="Times New Roman" w:eastAsia="Times New Roman" w:hAnsi="Times New Roman" w:cs="Calibri"/>
          <w:sz w:val="28"/>
        </w:rPr>
        <w:t xml:space="preserve"> статьи 49 Градостроительного кодекса Российской Федерации), приобретение оборудования (не бывшего в употреблении или эксплуатации) для обеспечения функционирования существующих или создаваемых в рамках проекта объектов, указанных в абзацах втором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десятом данного пункта Правил;</w:t>
      </w:r>
    </w:p>
    <w:p w14:paraId="460A3B3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p w14:paraId="118DEC3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строительство, приобретение и установка блочно-модульных котельных и перевод многоквартирных домов на индивидуальное отопление (включая техническое присоединение к газовым сетям), строительство и реконструкция и капитальный ремонт тепловых сетей (за исключением котельных);</w:t>
      </w:r>
    </w:p>
    <w:p w14:paraId="0CACE2C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строительство газораспределительных сетей с распределительными газопроводами низкого давления (для газоснабжения жилых домов, общественных зданий и коммунально-бытовых предприятий) и среднего давления (для подачи газа в газопровод низкого давления);</w:t>
      </w:r>
    </w:p>
    <w:p w14:paraId="5F841D5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строительство, приобретение и монтаж газопоршневых установок, газгольдеров;</w:t>
      </w:r>
    </w:p>
    <w:p w14:paraId="6A659B6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 строительство, реконструкция и капитальный ремонт электрических сетей уличного освещения, установка электрооборудования для уличного освещения (при условии обязательного использования энергосберегающих технологий);</w:t>
      </w:r>
    </w:p>
    <w:p w14:paraId="57074BE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строительство и оборудование автономных и возобновляемых источников энергии для энергообеспечения объектов жилого и нежилого фонда (объектов социального назначения);</w:t>
      </w:r>
    </w:p>
    <w:p w14:paraId="4DF7D16E"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развитие телекоммуникаций (строительство (прокладка) линий передачи данных, приобретение и монтаж оборудования, обеспечивающего в том числе возможность беспроводного подключения к информационно-телекоммуникационной сети «Интернет») объектов жилого и нежилого фонда (объектов социального назначения).</w:t>
      </w:r>
    </w:p>
    <w:p w14:paraId="372A541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8" w:name="sub_198"/>
      <w:r w:rsidRPr="00284C7D">
        <w:rPr>
          <w:rFonts w:ascii="Times New Roman" w:eastAsia="Times New Roman" w:hAnsi="Times New Roman" w:cs="Calibri"/>
          <w:sz w:val="28"/>
        </w:rPr>
        <w:t>8. Дублирование предоставления субсидий с иными мероприятиями государственной поддержки в рамках реализации мероприятий Государственной программы не допускается.</w:t>
      </w:r>
    </w:p>
    <w:p w14:paraId="6DE9864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9" w:name="sub_199"/>
      <w:bookmarkEnd w:id="8"/>
      <w:r w:rsidRPr="00284C7D">
        <w:rPr>
          <w:rFonts w:ascii="Times New Roman" w:eastAsia="Times New Roman" w:hAnsi="Times New Roman" w:cs="Calibri"/>
          <w:sz w:val="28"/>
        </w:rPr>
        <w:t>9. Субсидии предоставляются муниципальным образованиям области при соблюдении следующих условий:</w:t>
      </w:r>
    </w:p>
    <w:bookmarkEnd w:id="9"/>
    <w:p w14:paraId="32D0E59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а также соответствие мероприятий, связанных с обеспечением комплексного развития сельских территорий, требованиям Государственной программы;</w:t>
      </w:r>
    </w:p>
    <w:p w14:paraId="1304107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14:paraId="1DF7A94D"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наличие соглашения о предоставлении субсидии, заключенного главным распорядителем бюджетных средств и муниципальным образованием области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получателем субсидии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соглашение);</w:t>
      </w:r>
    </w:p>
    <w:p w14:paraId="4126B82E"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соблюдение органами местного самоуправления целевых направлений расходования субсидии, установленных Правилами;</w:t>
      </w:r>
    </w:p>
    <w:p w14:paraId="057481F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выполнение требований к показателям результата использования субсидии, установленных Правилами;</w:t>
      </w:r>
    </w:p>
    <w:p w14:paraId="61A9F47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выполнение требований к срокам, порядку и формам представления отчетности об использовании субсидии, установленных пунктом 20 Правил;</w:t>
      </w:r>
    </w:p>
    <w:p w14:paraId="50141AA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w:t>
      </w:r>
      <w:r w:rsidRPr="00284C7D">
        <w:rPr>
          <w:rFonts w:ascii="Times New Roman" w:eastAsia="Times New Roman" w:hAnsi="Times New Roman" w:cs="Calibri"/>
          <w:sz w:val="28"/>
        </w:rPr>
        <w:lastRenderedPageBreak/>
        <w:t>использования субсидии, по соблюдению уровня софинансирования расходных обязательств из местного бюджета;</w:t>
      </w:r>
    </w:p>
    <w:p w14:paraId="2E4F2C9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осуществление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14:paraId="2E6E985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0" w:name="sub_1910"/>
      <w:r w:rsidRPr="00284C7D">
        <w:rPr>
          <w:rFonts w:ascii="Times New Roman" w:eastAsia="Times New Roman" w:hAnsi="Times New Roman" w:cs="Calibri"/>
          <w:sz w:val="28"/>
        </w:rPr>
        <w:t>10. Для заключения соглашения муниципальные образования области представляют главному распорядителю бюджетных средств следующие документы:</w:t>
      </w:r>
    </w:p>
    <w:bookmarkEnd w:id="10"/>
    <w:p w14:paraId="63D7024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копия утвержденной муниципальной программы, на софинансирование мероприятий которой предоставляются субсидии;</w:t>
      </w:r>
    </w:p>
    <w:p w14:paraId="4A7EE18A"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14:paraId="009F481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заключение государственной экспертизы проектной документации и результатов инженерных изысканий с указанием сметной стоимости (остатка сметной стоимости) объекта капитального строительства в ценах текущего года с разбивкой по годам реализации проекта;</w:t>
      </w:r>
    </w:p>
    <w:p w14:paraId="799E90B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14:paraId="5321E8C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В отношении объектов капитального строительства нецентрализованных источников водоснабжения в сельских населенных пунктах представляются выписка из решения о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органа местного самоуправления, сметный расчет стоимости строительства (реконструкции), проверенный органами государственной экспертизы.</w:t>
      </w:r>
    </w:p>
    <w:p w14:paraId="56EC507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1" w:name="sub_1911"/>
      <w:r w:rsidRPr="00284C7D">
        <w:rPr>
          <w:rFonts w:ascii="Times New Roman" w:eastAsia="Times New Roman" w:hAnsi="Times New Roman" w:cs="Calibri"/>
          <w:sz w:val="28"/>
        </w:rPr>
        <w:t>11. Сроки заключения соглашений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bookmarkEnd w:id="11"/>
    <w:p w14:paraId="42D6EEB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12. Соглашение заключается на срок, определяемый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14:paraId="4A8FEEDE"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0ECB8A1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невозможность выполнения условий предоставления субсидии вследствие наступления обстоятельств непреодолимой силы;</w:t>
      </w:r>
    </w:p>
    <w:p w14:paraId="317CC30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2" w:name="sub_19124"/>
      <w:r w:rsidRPr="00284C7D">
        <w:rPr>
          <w:rFonts w:ascii="Times New Roman" w:eastAsia="Times New Roman" w:hAnsi="Times New Roman" w:cs="Calibri"/>
          <w:sz w:val="28"/>
        </w:rPr>
        <w:t>- изменение значений показателей регионального проекта «Развитие сельских территорий Ярославской области» Государственной программы;</w:t>
      </w:r>
    </w:p>
    <w:p w14:paraId="1A53ED3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3" w:name="sub_19125"/>
      <w:bookmarkEnd w:id="12"/>
      <w:r w:rsidRPr="00284C7D">
        <w:rPr>
          <w:rFonts w:ascii="Times New Roman" w:eastAsia="Times New Roman" w:hAnsi="Times New Roman" w:cs="Calibri"/>
          <w:sz w:val="28"/>
        </w:rPr>
        <w:t>- сокращение размера субсидий.</w:t>
      </w:r>
    </w:p>
    <w:bookmarkEnd w:id="13"/>
    <w:p w14:paraId="20C03DD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действие соглашения продлевается на очередной финансовый год путем заключения дополнительного соглашения.</w:t>
      </w:r>
    </w:p>
    <w:p w14:paraId="0A11E37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13. Организатором отбора проектов является Министерство сельского хозяйства Российской Федерации.</w:t>
      </w:r>
    </w:p>
    <w:p w14:paraId="6B4FE4BB"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Предварительный отбор проектов осуществляется министерством в соответствии с Порядком предварительного отбора проектов, приведенным в приложении к Правилам.</w:t>
      </w:r>
    </w:p>
    <w:p w14:paraId="7306C2FB"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министерством в Министерство сельского хозяйства Российской Федерации для участия в отборе проектов.</w:t>
      </w:r>
    </w:p>
    <w:p w14:paraId="65730A5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4" w:name="sub_19134"/>
      <w:r w:rsidRPr="00284C7D">
        <w:rPr>
          <w:rFonts w:ascii="Times New Roman" w:eastAsia="Times New Roman" w:hAnsi="Times New Roman" w:cs="Calibri"/>
          <w:sz w:val="28"/>
        </w:rPr>
        <w:t xml:space="preserve">В течение 5 рабочих дней после определения перечня проектов, отобранных для субсидирования, заявитель направляет на согласование в министерство план реализации каждого проекта, включающий контрольные точки, необходимые для мониторинга хода реализации мероприятия по реализации проектов комплексного развития сельских территорий (агломераций)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план реализации проекта), по форме, утверждаемой Министерством сельского хозяйства Российской Федерации.</w:t>
      </w:r>
    </w:p>
    <w:bookmarkEnd w:id="14"/>
    <w:p w14:paraId="0960D93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В течение 10 рабочих дней после определения перечня проектов, отобранных для субсидирования, согласованный министерством план реализации проектов министерство направляет на согласование в Министерство сельского хозяйства Российской Федерации. После получения от Министерства сельского хозяйства Российской Федерации информации о согласовании соответствующий план реализации проекта утверждается министерством в срок, не превышающий 3 рабочих дней со дня заключения соглашения, и представляется в Министерство сельского хозяйства Российской Федерации для осуществления контроля его исполнения.</w:t>
      </w:r>
    </w:p>
    <w:p w14:paraId="6379E77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14. Размер субсидии, предоставляемой муниципальному образованию области по вновь отобранным проектам (C), на соответствующий финансовый год определяется по формуле:</w:t>
      </w:r>
    </w:p>
    <w:p w14:paraId="56B2EF2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298D2985" w14:textId="77777777" w:rsidR="00284C7D" w:rsidRPr="00284C7D" w:rsidRDefault="00284C7D" w:rsidP="00284C7D">
      <w:pPr>
        <w:spacing w:after="0" w:line="240" w:lineRule="auto"/>
        <w:ind w:firstLine="709"/>
        <w:jc w:val="center"/>
        <w:rPr>
          <w:rFonts w:ascii="Times New Roman" w:eastAsia="Times New Roman" w:hAnsi="Times New Roman" w:cs="Calibri"/>
          <w:sz w:val="28"/>
          <w:lang w:val="en-US"/>
        </w:rPr>
      </w:pPr>
      <w:r w:rsidRPr="00284C7D">
        <w:rPr>
          <w:rFonts w:ascii="Times New Roman" w:eastAsia="Times New Roman" w:hAnsi="Times New Roman" w:cs="Calibri"/>
          <w:sz w:val="28"/>
          <w:lang w:val="en-US"/>
        </w:rPr>
        <w:t xml:space="preserve">C = (Xi1 + Xi2+... Xin) - (Cm + </w:t>
      </w:r>
      <w:r w:rsidRPr="00284C7D">
        <w:rPr>
          <w:rFonts w:ascii="Times New Roman" w:eastAsia="Times New Roman" w:hAnsi="Times New Roman" w:cs="Calibri"/>
          <w:sz w:val="28"/>
        </w:rPr>
        <w:t>С</w:t>
      </w:r>
      <w:r w:rsidRPr="00284C7D">
        <w:rPr>
          <w:rFonts w:ascii="Times New Roman" w:eastAsia="Times New Roman" w:hAnsi="Times New Roman" w:cs="Calibri"/>
          <w:sz w:val="28"/>
          <w:lang w:val="en-US"/>
        </w:rPr>
        <w:t xml:space="preserve">w) + </w:t>
      </w:r>
      <w:r w:rsidRPr="00284C7D">
        <w:rPr>
          <w:rFonts w:ascii="Times New Roman" w:eastAsia="Times New Roman" w:hAnsi="Times New Roman" w:cs="Calibri"/>
          <w:sz w:val="28"/>
        </w:rPr>
        <w:t>С</w:t>
      </w:r>
      <w:r w:rsidRPr="00284C7D">
        <w:rPr>
          <w:rFonts w:ascii="Times New Roman" w:eastAsia="Times New Roman" w:hAnsi="Times New Roman" w:cs="Calibri"/>
          <w:sz w:val="28"/>
          <w:lang w:val="en-US"/>
        </w:rPr>
        <w:t>p,</w:t>
      </w:r>
    </w:p>
    <w:p w14:paraId="277EAD4F" w14:textId="77777777" w:rsidR="00284C7D" w:rsidRPr="00284C7D" w:rsidRDefault="00284C7D" w:rsidP="00284C7D">
      <w:pPr>
        <w:spacing w:after="0" w:line="240" w:lineRule="auto"/>
        <w:jc w:val="both"/>
        <w:rPr>
          <w:rFonts w:ascii="Times New Roman" w:eastAsia="Times New Roman" w:hAnsi="Times New Roman" w:cs="Calibri"/>
          <w:sz w:val="28"/>
        </w:rPr>
      </w:pPr>
      <w:r w:rsidRPr="00284C7D">
        <w:rPr>
          <w:rFonts w:ascii="Times New Roman" w:eastAsia="Times New Roman" w:hAnsi="Times New Roman" w:cs="Calibri"/>
          <w:sz w:val="28"/>
        </w:rPr>
        <w:t>где:</w:t>
      </w:r>
    </w:p>
    <w:p w14:paraId="41CB68F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Xi1, Xi2, Xin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стоимость каждого из проектов, отобранных для субсидирования в очередном финансовом году Министерством сельского хозяйства Российской Федерации, в i-м муниципальном образовании области (указанная в заявочной документации при ее направлении на отбор проектов в Министерство сельского хозяйства Российской Федерации в соответствии с абзацем пятым пункта 2 Правил без учета затрат на проектно-изыскательские работы);</w:t>
      </w:r>
    </w:p>
    <w:p w14:paraId="3385DD10"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Сp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документально подтвержденные фактически понесенные заявителем и (или) инициаторами затраты (за период не более двух лет, предшествующих дате направления проекта для участия в отборе) на осуществление разработки проектно-сметной и исходно-разрешительной документации, осуществление экспертизы проектной документации (включая заключения по результатам экспертизы) и обеспечение расходов по направлениям реализации проекта;</w:t>
      </w:r>
    </w:p>
    <w:p w14:paraId="317E7DCA"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Сm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объем средств местного бюджета, направляемых для софинансирования при реализации каждого из проектов;</w:t>
      </w:r>
    </w:p>
    <w:p w14:paraId="5CAC731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Сw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объем средств из внебюджетных источников, привлекаемых для реализации каждого из проектов.</w:t>
      </w:r>
    </w:p>
    <w:p w14:paraId="5EC828D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Размер субсидии не может превышать стоимость отобранного проекта.</w:t>
      </w:r>
    </w:p>
    <w:p w14:paraId="3FD3F17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Размер субсидии, предоставляемой муниципальному образованию области, на соответствующий финансовый год (Сt) определяется по формуле:</w:t>
      </w:r>
    </w:p>
    <w:p w14:paraId="40E3138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6271362D" w14:textId="77777777" w:rsidR="00284C7D" w:rsidRPr="00284C7D" w:rsidRDefault="00284C7D" w:rsidP="00284C7D">
      <w:pPr>
        <w:spacing w:after="0" w:line="240" w:lineRule="auto"/>
        <w:ind w:firstLine="709"/>
        <w:jc w:val="center"/>
        <w:rPr>
          <w:rFonts w:ascii="Times New Roman" w:eastAsia="Times New Roman" w:hAnsi="Times New Roman" w:cs="Calibri"/>
          <w:sz w:val="28"/>
        </w:rPr>
      </w:pPr>
      <w:r w:rsidRPr="00284C7D">
        <w:rPr>
          <w:rFonts w:ascii="Times New Roman" w:eastAsia="Times New Roman" w:hAnsi="Times New Roman" w:cs="Calibri"/>
          <w:sz w:val="28"/>
        </w:rPr>
        <w:t>Сt = Ri +Сi,</w:t>
      </w:r>
    </w:p>
    <w:p w14:paraId="2C383A29" w14:textId="77777777" w:rsidR="00284C7D" w:rsidRPr="00284C7D" w:rsidRDefault="00284C7D" w:rsidP="00284C7D">
      <w:pPr>
        <w:spacing w:after="0" w:line="240" w:lineRule="auto"/>
        <w:jc w:val="both"/>
        <w:rPr>
          <w:rFonts w:ascii="Times New Roman" w:eastAsia="Times New Roman" w:hAnsi="Times New Roman" w:cs="Calibri"/>
          <w:sz w:val="28"/>
        </w:rPr>
      </w:pPr>
      <w:r w:rsidRPr="00284C7D">
        <w:rPr>
          <w:rFonts w:ascii="Times New Roman" w:eastAsia="Times New Roman" w:hAnsi="Times New Roman" w:cs="Calibri"/>
          <w:sz w:val="28"/>
        </w:rPr>
        <w:t>где:</w:t>
      </w:r>
    </w:p>
    <w:p w14:paraId="041BFA4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Ri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размер субсидии, предоставляемой муниципальному образованию области на реализацию ранее отобранных проектов на соответствующий финансовый год;</w:t>
      </w:r>
    </w:p>
    <w:p w14:paraId="405C74C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Сi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размер субсидии, предоставляемой муниципальному образованию области на реализацию вновь отобранных проектов на соответствующий финансовый год.</w:t>
      </w:r>
    </w:p>
    <w:p w14:paraId="35F8654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5" w:name="sub_14100"/>
      <w:r w:rsidRPr="00284C7D">
        <w:rPr>
          <w:rFonts w:ascii="Times New Roman" w:eastAsia="Times New Roman" w:hAnsi="Times New Roman" w:cs="Calibri"/>
          <w:sz w:val="28"/>
        </w:rPr>
        <w:t>В случае если проектом предусмотрена реализация нескольких мероприятий, по которым главными распорядителями бюджетных средств являются несколько исполнительных органов Ярославской области, осуществляющих функции по выработке и реализации государственной политики в соответствующих сферах, размер субсидии, предоставляемой муниципальному образованию области, рассчитывается отдельно на реализацию каждого мероприятия (мероприятий), администратором расходов по которому (которым) является профильный исполнительный орган Ярославской области.</w:t>
      </w:r>
    </w:p>
    <w:bookmarkEnd w:id="15"/>
    <w:p w14:paraId="1552727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15. Распределение субсидий муниципальным образованиям области на реализацию отобранных Министерством сельского хозяйства Российской Федерации проектов осуществляется в пределах объемов бюджетных ассигнований, предусмотренных законом Ярославской области об областном бюджете на текущий финансовый год и на плановый период, и лимитов бюджетных обязательств, доведенных министерству в рамках реализации Государственной программы, в соответствии с показателями результата использования субсидии, предусмотренными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(структурных элементов государственных программ субъектов Российской Федерации), направленных на обеспечение комплексного развития сельских территорий, заключаемым между Министерством сельского хозяйства Российской Федерации и высшим исполнительным органом субъекта Российской Федерации.</w:t>
      </w:r>
    </w:p>
    <w:p w14:paraId="16FD397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14:paraId="0B931B1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6" w:name="sub_1916"/>
      <w:r w:rsidRPr="00284C7D">
        <w:rPr>
          <w:rFonts w:ascii="Times New Roman" w:eastAsia="Times New Roman" w:hAnsi="Times New Roman" w:cs="Calibri"/>
          <w:sz w:val="28"/>
        </w:rPr>
        <w:t>16. Уровень софинансирования объема расходного обязательства муниципального образования области из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Правительством области.</w:t>
      </w:r>
    </w:p>
    <w:bookmarkEnd w:id="16"/>
    <w:p w14:paraId="25843C4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Уровень софинансирования объема расходного обязательства муниципального образования области по стройкам и объектам муниципальной собственности, включенным в адресную инвестиционную программу Ярославской области, устанавливается отдельно по каждому инвестиционному проекту в соответствии с уровнем софинансирования, установленным для муниципального образования области на соответствующий финансовый год, с учетом периода реализации указанного проекта и сметной стоимости (остатка сметной стоимости) в текущих ценах.</w:t>
      </w:r>
    </w:p>
    <w:p w14:paraId="5D08EBE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7" w:name="sub_1917"/>
      <w:r w:rsidRPr="00284C7D">
        <w:rPr>
          <w:rFonts w:ascii="Times New Roman" w:eastAsia="Times New Roman" w:hAnsi="Times New Roman" w:cs="Calibri"/>
          <w:sz w:val="28"/>
        </w:rPr>
        <w:t>17. В случае уменьшения сметной стоимости строительства объекта капитального строительства субсидия предоставляется в размере, определенном исходя из уровня софинансирования, предусмотренного соглашением.</w:t>
      </w:r>
    </w:p>
    <w:bookmarkEnd w:id="17"/>
    <w:p w14:paraId="3A4E9F50"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В случае увеличения сметной стоимости строительства объекта капитального строительства размер субсидии не подлежит изменению.</w:t>
      </w:r>
    </w:p>
    <w:p w14:paraId="754281D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18. В соответствии с частью 3.1 статьи 7 Федерального закона от 28 ноября 2018 года № 457-ФЗ «О внесении изменений в Бюджетный кодекс Российской Федерации и отдельные законодательные акты Российской Федерации» экономия, образовавшаяся по результатам заключения муниципальных контрактов на закупку товаров (работ, услуг), может быть </w:t>
      </w:r>
      <w:r w:rsidRPr="00284C7D">
        <w:rPr>
          <w:rFonts w:ascii="Times New Roman" w:eastAsia="Times New Roman" w:hAnsi="Times New Roman" w:cs="Calibri"/>
          <w:sz w:val="28"/>
        </w:rPr>
        <w:lastRenderedPageBreak/>
        <w:t>направлена на реализацию иных мероприятий в случаях и порядке, установленных Правительством Российской Федерации.</w:t>
      </w:r>
    </w:p>
    <w:p w14:paraId="137C4E1B"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В случае невозможности использования муниципальным образованием области экономии средств областного бюджета, выделенных в рамках субсидии, муниципальное образование области направляет в адрес министерства, а также главного распорядителя бюджетных средств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w:t>
      </w:r>
    </w:p>
    <w:p w14:paraId="22CD276B"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Главный распорядитель бюджетных средств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w:t>
      </w:r>
    </w:p>
    <w:p w14:paraId="336E03E5" w14:textId="22243241"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w:t>
      </w:r>
      <w:r w:rsidR="00DD5235">
        <w:rPr>
          <w:rFonts w:ascii="Times New Roman" w:eastAsia="Times New Roman" w:hAnsi="Times New Roman" w:cs="Calibri"/>
          <w:sz w:val="28"/>
        </w:rPr>
        <w:t xml:space="preserve">ветствующий финансовый год и на </w:t>
      </w:r>
      <w:r w:rsidRPr="00284C7D">
        <w:rPr>
          <w:rFonts w:ascii="Times New Roman" w:eastAsia="Times New Roman" w:hAnsi="Times New Roman" w:cs="Calibri"/>
          <w:sz w:val="28"/>
        </w:rPr>
        <w:t>плановый период и в сводную бюджетную роспись областного бюджета.</w:t>
      </w:r>
    </w:p>
    <w:p w14:paraId="1E9841B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Сокращение средств производится в объеме высвободившихся средств пропорционально доле финансирования из соответствующих бюджетов, сокращение расходов, источником которых являются внебюджетные средства, не допускается.</w:t>
      </w:r>
    </w:p>
    <w:p w14:paraId="521E7F1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19. Перечисление субсидии осуществляется на единый счет местного бюджета, открытый финансовому органу муниципального обра</w:t>
      </w:r>
      <w:bookmarkStart w:id="18" w:name="_GoBack"/>
      <w:bookmarkEnd w:id="18"/>
      <w:r w:rsidRPr="00284C7D">
        <w:rPr>
          <w:rFonts w:ascii="Times New Roman" w:eastAsia="Times New Roman" w:hAnsi="Times New Roman" w:cs="Calibri"/>
          <w:sz w:val="28"/>
        </w:rPr>
        <w:t>зования области в Управлении Федерального казначейства по Ярославской области.</w:t>
      </w:r>
    </w:p>
    <w:p w14:paraId="76FEA59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19" w:name="sub_1920"/>
      <w:r w:rsidRPr="00284C7D">
        <w:rPr>
          <w:rFonts w:ascii="Times New Roman" w:eastAsia="Times New Roman" w:hAnsi="Times New Roman" w:cs="Calibri"/>
          <w:sz w:val="28"/>
        </w:rPr>
        <w:t>20. Муниципальное образование области формирует и заполняет в государственной интегрированной информационной системе управления общественными финансами «Электронный бюджет» следующую отчетность:</w:t>
      </w:r>
    </w:p>
    <w:p w14:paraId="222384F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0" w:name="sub_19202"/>
      <w:bookmarkEnd w:id="19"/>
      <w:r w:rsidRPr="00284C7D">
        <w:rPr>
          <w:rFonts w:ascii="Times New Roman" w:eastAsia="Times New Roman" w:hAnsi="Times New Roman" w:cs="Calibri"/>
          <w:sz w:val="28"/>
        </w:rPr>
        <w:t xml:space="preserve">- отчет о расходах, в целях софинансирования которых предоставлена субсидия,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ежеквартально в срок до 05 числа месяца, следующего за отчетным;</w:t>
      </w:r>
    </w:p>
    <w:bookmarkEnd w:id="20"/>
    <w:p w14:paraId="47B011C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отчет о достижении значений показателей результата использования субсидии по итогам года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в срок до 10 января года, следующего за отчетным.</w:t>
      </w:r>
    </w:p>
    <w:p w14:paraId="48A5EAC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Формы отчетности устанавливаются соглашением.</w:t>
      </w:r>
    </w:p>
    <w:p w14:paraId="202CFA6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21.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w:t>
      </w:r>
    </w:p>
    <w:p w14:paraId="788F5C5E"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2ED77444" w14:textId="77777777" w:rsidR="00284C7D" w:rsidRPr="00284C7D" w:rsidRDefault="00284C7D" w:rsidP="00284C7D">
      <w:pPr>
        <w:spacing w:after="0" w:line="240" w:lineRule="auto"/>
        <w:jc w:val="center"/>
        <w:rPr>
          <w:rFonts w:ascii="Times New Roman" w:eastAsia="Times New Roman" w:hAnsi="Times New Roman" w:cs="Calibri"/>
          <w:sz w:val="28"/>
        </w:rPr>
      </w:pPr>
      <w:r w:rsidRPr="00284C7D">
        <w:rPr>
          <w:rFonts w:ascii="Times New Roman" w:eastAsia="Times New Roman" w:hAnsi="Times New Roman" w:cs="Calibri"/>
          <w:sz w:val="28"/>
        </w:rPr>
        <w:t>Vвозврата = (Vсубсидии × k × m / n) × 0,1,</w:t>
      </w:r>
    </w:p>
    <w:p w14:paraId="1A9420C2" w14:textId="77777777" w:rsidR="00284C7D" w:rsidRPr="00284C7D" w:rsidRDefault="00284C7D" w:rsidP="00284C7D">
      <w:pPr>
        <w:spacing w:after="0" w:line="240" w:lineRule="auto"/>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где:</w:t>
      </w:r>
    </w:p>
    <w:p w14:paraId="3FB973F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Vсубсидии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14:paraId="48A29B2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m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14:paraId="2126170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n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общее количество результатов использования субсидии;</w:t>
      </w:r>
    </w:p>
    <w:p w14:paraId="4D4D6F4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k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коэффициент возврата субсидии;</w:t>
      </w:r>
    </w:p>
    <w:p w14:paraId="2EB308E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1" w:name="sub_132002"/>
      <w:r w:rsidRPr="00284C7D">
        <w:rPr>
          <w:rFonts w:ascii="Times New Roman" w:eastAsia="Times New Roman" w:hAnsi="Times New Roman" w:cs="Calibri"/>
          <w:sz w:val="28"/>
        </w:rPr>
        <w:t xml:space="preserve">0,1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понижающий коэффициент суммы возврата субсидии.</w:t>
      </w:r>
    </w:p>
    <w:bookmarkEnd w:id="21"/>
    <w:p w14:paraId="2569676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Коэффициент возврата субсидии (k) рассчитывается по формуле:</w:t>
      </w:r>
    </w:p>
    <w:p w14:paraId="57B099F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2D0F270B" w14:textId="7F3191A5" w:rsidR="00284C7D" w:rsidRDefault="00284C7D" w:rsidP="00284C7D">
      <w:pPr>
        <w:spacing w:after="0" w:line="240" w:lineRule="auto"/>
        <w:ind w:firstLine="709"/>
        <w:jc w:val="center"/>
        <w:rPr>
          <w:rFonts w:ascii="Times New Roman" w:eastAsia="Times New Roman" w:hAnsi="Times New Roman" w:cs="Calibri"/>
          <w:sz w:val="28"/>
        </w:rPr>
      </w:pPr>
      <w:r w:rsidRPr="00284C7D">
        <w:rPr>
          <w:rFonts w:ascii="Times New Roman" w:eastAsia="Times New Roman" w:hAnsi="Times New Roman" w:cs="Calibri"/>
          <w:sz w:val="28"/>
        </w:rPr>
        <w:t>k = ∑ Di / m,</w:t>
      </w:r>
    </w:p>
    <w:p w14:paraId="2BAD5DC8" w14:textId="77777777" w:rsidR="00BA7E41" w:rsidRPr="00284C7D" w:rsidRDefault="00BA7E41" w:rsidP="00284C7D">
      <w:pPr>
        <w:spacing w:after="0" w:line="240" w:lineRule="auto"/>
        <w:ind w:firstLine="709"/>
        <w:jc w:val="center"/>
        <w:rPr>
          <w:rFonts w:ascii="Times New Roman" w:eastAsia="Times New Roman" w:hAnsi="Times New Roman" w:cs="Calibri"/>
          <w:sz w:val="28"/>
        </w:rPr>
      </w:pPr>
    </w:p>
    <w:p w14:paraId="39599F12" w14:textId="77777777" w:rsidR="00284C7D" w:rsidRPr="00284C7D" w:rsidRDefault="00284C7D" w:rsidP="00284C7D">
      <w:pPr>
        <w:spacing w:after="0" w:line="240" w:lineRule="auto"/>
        <w:jc w:val="both"/>
        <w:rPr>
          <w:rFonts w:ascii="Times New Roman" w:eastAsia="Times New Roman" w:hAnsi="Times New Roman" w:cs="Calibri"/>
          <w:sz w:val="28"/>
        </w:rPr>
      </w:pPr>
      <w:r w:rsidRPr="00284C7D">
        <w:rPr>
          <w:rFonts w:ascii="Times New Roman" w:eastAsia="Times New Roman" w:hAnsi="Times New Roman" w:cs="Calibri"/>
          <w:sz w:val="28"/>
        </w:rPr>
        <w:t xml:space="preserve">где Di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индекс, отражающий уровень недостижения i-го результата использования субсидии.</w:t>
      </w:r>
    </w:p>
    <w:p w14:paraId="3E3859B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14:paraId="12D6BC1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21.1. При выявлении случаев, указанных в настоящем пункте, главный распорядитель бюджетных средств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52F991F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21.2. Главный распорядитель бюджетных средств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подпунктом 21.1 настоящего пункта.</w:t>
      </w:r>
    </w:p>
    <w:p w14:paraId="4B60CC7A"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22. Индекс, отражающий уровень недостижения i-го результата использования субсидии (Di), определяется по формуле:</w:t>
      </w:r>
    </w:p>
    <w:p w14:paraId="5B913CC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6DD6BEE4" w14:textId="77777777" w:rsidR="00284C7D" w:rsidRPr="00284C7D" w:rsidRDefault="00284C7D" w:rsidP="00284C7D">
      <w:pPr>
        <w:spacing w:after="0" w:line="240" w:lineRule="auto"/>
        <w:jc w:val="center"/>
        <w:rPr>
          <w:rFonts w:ascii="Times New Roman" w:eastAsia="Times New Roman" w:hAnsi="Times New Roman" w:cs="Calibri"/>
          <w:sz w:val="28"/>
        </w:rPr>
      </w:pPr>
      <w:r w:rsidRPr="00284C7D">
        <w:rPr>
          <w:rFonts w:ascii="Times New Roman" w:eastAsia="Times New Roman" w:hAnsi="Times New Roman" w:cs="Calibri"/>
          <w:sz w:val="28"/>
        </w:rPr>
        <w:t>Di = 1 - Ti / Si,</w:t>
      </w:r>
    </w:p>
    <w:p w14:paraId="62662E08" w14:textId="77777777" w:rsidR="00284C7D" w:rsidRPr="00284C7D" w:rsidRDefault="00284C7D" w:rsidP="00284C7D">
      <w:pPr>
        <w:spacing w:after="0" w:line="240" w:lineRule="auto"/>
        <w:jc w:val="both"/>
        <w:rPr>
          <w:rFonts w:ascii="Times New Roman" w:eastAsia="Times New Roman" w:hAnsi="Times New Roman" w:cs="Calibri"/>
          <w:sz w:val="28"/>
        </w:rPr>
      </w:pPr>
      <w:r w:rsidRPr="00284C7D">
        <w:rPr>
          <w:rFonts w:ascii="Times New Roman" w:eastAsia="Times New Roman" w:hAnsi="Times New Roman" w:cs="Calibri"/>
          <w:sz w:val="28"/>
        </w:rPr>
        <w:t>где:</w:t>
      </w:r>
    </w:p>
    <w:p w14:paraId="0500D6D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Ti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фактически достигнутое значение i-го результата использования субсидии на отчетную дату;</w:t>
      </w:r>
    </w:p>
    <w:p w14:paraId="0C3E486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Si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плановое значение i-го результата использования субсидии, установленное соглашением.</w:t>
      </w:r>
    </w:p>
    <w:p w14:paraId="4C6C528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2" w:name="sub_1923"/>
      <w:r w:rsidRPr="00284C7D">
        <w:rPr>
          <w:rFonts w:ascii="Times New Roman" w:eastAsia="Times New Roman" w:hAnsi="Times New Roman" w:cs="Calibri"/>
          <w:sz w:val="28"/>
        </w:rPr>
        <w:t xml:space="preserve">23.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приобретения объектов муниципальной собственности, приобретения оборудования, иных договоров, </w:t>
      </w:r>
      <w:r w:rsidRPr="00284C7D">
        <w:rPr>
          <w:rFonts w:ascii="Times New Roman" w:eastAsia="Times New Roman" w:hAnsi="Times New Roman" w:cs="Calibri"/>
          <w:sz w:val="28"/>
        </w:rPr>
        <w:lastRenderedPageBreak/>
        <w:t>неразрывно связанных с объектом, включающих график производства работ (услуг), соглашение с муниципальным образованием области расторгается.</w:t>
      </w:r>
    </w:p>
    <w:p w14:paraId="72A737AB"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3" w:name="sub_1924"/>
      <w:bookmarkEnd w:id="22"/>
      <w:r w:rsidRPr="00284C7D">
        <w:rPr>
          <w:rFonts w:ascii="Times New Roman" w:eastAsia="Times New Roman" w:hAnsi="Times New Roman" w:cs="Calibri"/>
          <w:sz w:val="28"/>
        </w:rPr>
        <w:t>24.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Бюджетным кодексом Российской Федерации.</w:t>
      </w:r>
    </w:p>
    <w:bookmarkEnd w:id="23"/>
    <w:p w14:paraId="140F9C8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Главный распорядитель бюджетных средств принимает решение о наличии потребности в неиспользованных остатках субсидии и возврате указанных средств в доход бюджетов муниципальных образований области в соответствии с постановлением Правительства области от 03.02.2017 № 75</w:t>
      </w:r>
      <w:r w:rsidRPr="00284C7D">
        <w:rPr>
          <w:rFonts w:ascii="Times New Roman" w:eastAsia="Times New Roman" w:hAnsi="Times New Roman" w:cs="Calibri"/>
          <w:sz w:val="28"/>
        </w:rPr>
        <w:noBreakHyphen/>
        <w:t>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14:paraId="35F48ED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4" w:name="sub_1925"/>
      <w:r w:rsidRPr="00284C7D">
        <w:rPr>
          <w:rFonts w:ascii="Times New Roman" w:eastAsia="Times New Roman" w:hAnsi="Times New Roman" w:cs="Calibri"/>
          <w:sz w:val="28"/>
        </w:rPr>
        <w:t>25. Ответственность за достоверность, своевременность представления в министерство, а также главному распорядителю бюджетных средств сведений, в том числе отчетной документации, возлагается на органы местного самоуправления и соответствующих главных распорядителей средств местных бюджетов, осуществляющих расходование субсидий.</w:t>
      </w:r>
    </w:p>
    <w:p w14:paraId="0218462B"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5" w:name="sub_1926"/>
      <w:bookmarkEnd w:id="24"/>
      <w:r w:rsidRPr="00284C7D">
        <w:rPr>
          <w:rFonts w:ascii="Times New Roman" w:eastAsia="Times New Roman" w:hAnsi="Times New Roman" w:cs="Calibri"/>
          <w:sz w:val="28"/>
        </w:rPr>
        <w:t>26. В случае нецелевого использования субсидии муниципальным образованием области к нему применяются меры принуждения, предусмотренные действующим законодательством Российской Федерации.</w:t>
      </w:r>
    </w:p>
    <w:bookmarkEnd w:id="25"/>
    <w:p w14:paraId="7848895A"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27. Контроль за соблюдением муниципальными образованиями области условий предоставления и расходования субсидии осуществляется главным распорядителем бюджетных средств и органом государственного финансового контроля Ярославской области.</w:t>
      </w:r>
    </w:p>
    <w:p w14:paraId="11CA489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6" w:name="sub_1928"/>
      <w:r w:rsidRPr="00284C7D">
        <w:rPr>
          <w:rFonts w:ascii="Times New Roman" w:eastAsia="Times New Roman" w:hAnsi="Times New Roman" w:cs="Calibri"/>
          <w:sz w:val="28"/>
        </w:rPr>
        <w:t>28. Оценка результата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 рамках Государственной программы, представленных органами местного самоуправления.</w:t>
      </w:r>
    </w:p>
    <w:bookmarkEnd w:id="26"/>
    <w:p w14:paraId="184ED1A6" w14:textId="77777777" w:rsidR="00284C7D" w:rsidRPr="00284C7D" w:rsidRDefault="00284C7D" w:rsidP="00284C7D">
      <w:pPr>
        <w:keepNext/>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29. Целевые показатели результата использования субсидий:</w:t>
      </w:r>
    </w:p>
    <w:p w14:paraId="22CD8128"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реализованы проекты комплексного развития сельских территорий (агломераций), единиц;</w:t>
      </w:r>
    </w:p>
    <w:p w14:paraId="40E0A9A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созданы рабочие места (заполнены штатные единицы) в период реализации проектов, отобранных для субсидирования, единиц.</w:t>
      </w:r>
    </w:p>
    <w:p w14:paraId="05DA635D"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Плановое значение результата использования субсидий на текущий год устанавливается соглашением.</w:t>
      </w:r>
    </w:p>
    <w:p w14:paraId="2622908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Фактическое значение результата использования субсидий определяется на основании отчетов, представленных органами местного самоуправления в соответствии с абзацем вторым пункта 20 Правил.</w:t>
      </w:r>
    </w:p>
    <w:p w14:paraId="170F1ED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Показатель результата использования субсидии (R') рассчитывается по формуле:</w:t>
      </w:r>
    </w:p>
    <w:p w14:paraId="3A1E5CB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39D6DC8D" w14:textId="77777777" w:rsidR="00284C7D" w:rsidRPr="00284C7D" w:rsidRDefault="00284C7D" w:rsidP="00284C7D">
      <w:pPr>
        <w:spacing w:after="0" w:line="240" w:lineRule="auto"/>
        <w:ind w:firstLine="709"/>
        <w:jc w:val="center"/>
        <w:rPr>
          <w:rFonts w:ascii="Times New Roman" w:eastAsia="Times New Roman" w:hAnsi="Times New Roman" w:cs="Calibri"/>
          <w:sz w:val="28"/>
        </w:rPr>
      </w:pPr>
      <w:r w:rsidRPr="00284C7D">
        <w:rPr>
          <w:rFonts w:ascii="Times New Roman" w:eastAsia="Times New Roman" w:hAnsi="Times New Roman" w:cs="Calibri"/>
          <w:sz w:val="28"/>
        </w:rPr>
        <w:t>R' = (Xi факт. / Xi план.) × 100 %,</w:t>
      </w:r>
    </w:p>
    <w:p w14:paraId="02D7D66F" w14:textId="77777777" w:rsidR="00284C7D" w:rsidRPr="00284C7D" w:rsidRDefault="00284C7D" w:rsidP="00284C7D">
      <w:pPr>
        <w:spacing w:after="0" w:line="240" w:lineRule="auto"/>
        <w:jc w:val="both"/>
        <w:rPr>
          <w:rFonts w:ascii="Times New Roman" w:eastAsia="Times New Roman" w:hAnsi="Times New Roman" w:cs="Calibri"/>
          <w:sz w:val="28"/>
        </w:rPr>
      </w:pPr>
      <w:r w:rsidRPr="00284C7D">
        <w:rPr>
          <w:rFonts w:ascii="Times New Roman" w:eastAsia="Times New Roman" w:hAnsi="Times New Roman" w:cs="Calibri"/>
          <w:sz w:val="28"/>
        </w:rPr>
        <w:t>где:</w:t>
      </w:r>
    </w:p>
    <w:p w14:paraId="2D49FF3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 xml:space="preserve">Xi факт.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значение i-го целевого результата использования субсидий на конец года;</w:t>
      </w:r>
    </w:p>
    <w:p w14:paraId="0ACFF4B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Xi план.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плановое (целевое) значение результата использования субсидий.</w:t>
      </w:r>
    </w:p>
    <w:p w14:paraId="66EBC8E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При значении R' ≤ 80 процентов результат использования субсидии признается низким, при значении 80 процентов &lt; R' &lt; 100 процентов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средним, при значении R' ≥ 100 процентов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высоким.</w:t>
      </w:r>
    </w:p>
    <w:p w14:paraId="7E871723"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Показатель эффективности использования субсидии (R) рассчитывается по формуле:</w:t>
      </w:r>
    </w:p>
    <w:p w14:paraId="1F8F960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627B24D7" w14:textId="77777777" w:rsidR="00284C7D" w:rsidRPr="00284C7D" w:rsidRDefault="00284C7D" w:rsidP="00284C7D">
      <w:pPr>
        <w:spacing w:after="0" w:line="240" w:lineRule="auto"/>
        <w:jc w:val="center"/>
        <w:rPr>
          <w:rFonts w:ascii="Times New Roman" w:eastAsia="Times New Roman" w:hAnsi="Times New Roman" w:cs="Calibri"/>
          <w:sz w:val="28"/>
        </w:rPr>
      </w:pPr>
      <w:r w:rsidRPr="00284C7D">
        <w:rPr>
          <w:rFonts w:ascii="Times New Roman" w:eastAsia="Times New Roman" w:hAnsi="Times New Roman" w:cs="Calibri"/>
          <w:sz w:val="28"/>
        </w:rPr>
        <w:t>R = R' / (F тек. / F план.),</w:t>
      </w:r>
    </w:p>
    <w:p w14:paraId="294142F2" w14:textId="77777777" w:rsidR="00284C7D" w:rsidRPr="00284C7D" w:rsidRDefault="00284C7D" w:rsidP="00284C7D">
      <w:pPr>
        <w:spacing w:after="0" w:line="240" w:lineRule="auto"/>
        <w:jc w:val="both"/>
        <w:rPr>
          <w:rFonts w:ascii="Times New Roman" w:eastAsia="Times New Roman" w:hAnsi="Times New Roman" w:cs="Calibri"/>
          <w:sz w:val="28"/>
        </w:rPr>
      </w:pPr>
      <w:r w:rsidRPr="00284C7D">
        <w:rPr>
          <w:rFonts w:ascii="Times New Roman" w:eastAsia="Times New Roman" w:hAnsi="Times New Roman" w:cs="Calibri"/>
          <w:sz w:val="28"/>
        </w:rPr>
        <w:t>где:</w:t>
      </w:r>
    </w:p>
    <w:p w14:paraId="47B1F48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R'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показатель результата использования субсидий;</w:t>
      </w:r>
    </w:p>
    <w:p w14:paraId="10FF1592"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F тек.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объем фактически использованных субсидий;</w:t>
      </w:r>
    </w:p>
    <w:p w14:paraId="24EB47CD"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F план.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плановая сумма финансирования за текущий год.</w:t>
      </w:r>
    </w:p>
    <w:p w14:paraId="712E3B1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При значении R ≤ 80 процентов эффективность использования субсидии признается низкой, при значении 80 процентов &lt; R &lt; 100 процентов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средней, при значении R = 100 процентов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высокой.</w:t>
      </w:r>
    </w:p>
    <w:p w14:paraId="159CF2D7" w14:textId="77777777" w:rsidR="00284C7D" w:rsidRPr="00284C7D" w:rsidRDefault="00284C7D" w:rsidP="00284C7D">
      <w:pPr>
        <w:spacing w:after="0" w:line="240" w:lineRule="auto"/>
        <w:ind w:firstLine="709"/>
        <w:jc w:val="both"/>
        <w:rPr>
          <w:rFonts w:ascii="Times New Roman" w:eastAsia="Times New Roman" w:hAnsi="Times New Roman" w:cs="Calibri"/>
          <w:b/>
          <w:bCs/>
          <w:sz w:val="28"/>
        </w:rPr>
      </w:pPr>
    </w:p>
    <w:p w14:paraId="4E4AB3B1" w14:textId="77777777" w:rsidR="00BA7E41" w:rsidRDefault="00BA7E41">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19DF9F46" w14:textId="03B1926B" w:rsidR="00284C7D" w:rsidRPr="00284C7D" w:rsidRDefault="00284C7D" w:rsidP="00284C7D">
      <w:pPr>
        <w:spacing w:after="0" w:line="240" w:lineRule="auto"/>
        <w:ind w:left="4536"/>
        <w:contextualSpacing/>
        <w:rPr>
          <w:rFonts w:ascii="Times New Roman" w:eastAsia="Times New Roman" w:hAnsi="Times New Roman" w:cs="Times New Roman"/>
          <w:sz w:val="28"/>
          <w:szCs w:val="28"/>
        </w:rPr>
      </w:pPr>
      <w:r w:rsidRPr="00284C7D">
        <w:rPr>
          <w:rFonts w:ascii="Times New Roman" w:eastAsia="Times New Roman" w:hAnsi="Times New Roman" w:cs="Times New Roman"/>
          <w:sz w:val="28"/>
          <w:szCs w:val="28"/>
        </w:rPr>
        <w:lastRenderedPageBreak/>
        <w:t>Приложение</w:t>
      </w:r>
      <w:r w:rsidRPr="00284C7D">
        <w:rPr>
          <w:rFonts w:ascii="Times New Roman" w:eastAsia="Times New Roman" w:hAnsi="Times New Roman" w:cs="Times New Roman"/>
          <w:sz w:val="28"/>
          <w:szCs w:val="28"/>
        </w:rPr>
        <w:br/>
        <w:t xml:space="preserve">к </w:t>
      </w:r>
      <w:hyperlink w:anchor="sub_1900" w:history="1">
        <w:r w:rsidRPr="00284C7D">
          <w:rPr>
            <w:rFonts w:ascii="Times New Roman" w:eastAsia="Times New Roman" w:hAnsi="Times New Roman" w:cs="Times New Roman"/>
            <w:sz w:val="28"/>
            <w:szCs w:val="28"/>
          </w:rPr>
          <w:t>Правилам</w:t>
        </w:r>
      </w:hyperlink>
      <w:r w:rsidRPr="00284C7D">
        <w:rPr>
          <w:rFonts w:ascii="Times New Roman" w:eastAsia="Times New Roman" w:hAnsi="Times New Roman" w:cs="Times New Roman"/>
          <w:sz w:val="28"/>
          <w:szCs w:val="28"/>
        </w:rPr>
        <w:t xml:space="preserve"> предоставления </w:t>
      </w:r>
    </w:p>
    <w:p w14:paraId="32EDF807" w14:textId="77777777" w:rsidR="00284C7D" w:rsidRPr="00284C7D" w:rsidRDefault="00284C7D" w:rsidP="00284C7D">
      <w:pPr>
        <w:spacing w:after="0" w:line="240" w:lineRule="auto"/>
        <w:ind w:left="4536"/>
        <w:contextualSpacing/>
        <w:rPr>
          <w:rFonts w:ascii="Times New Roman" w:eastAsia="Times New Roman" w:hAnsi="Times New Roman" w:cs="Times New Roman"/>
          <w:sz w:val="28"/>
          <w:szCs w:val="28"/>
        </w:rPr>
      </w:pPr>
      <w:r w:rsidRPr="00284C7D">
        <w:rPr>
          <w:rFonts w:ascii="Times New Roman" w:eastAsia="Times New Roman" w:hAnsi="Times New Roman" w:cs="Times New Roman"/>
          <w:sz w:val="28"/>
          <w:szCs w:val="28"/>
        </w:rPr>
        <w:t>субсидий из областного бюджета местным бюджетам на обеспечение комплексного развития сельских территорий</w:t>
      </w:r>
    </w:p>
    <w:p w14:paraId="6E50F5D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32F41605" w14:textId="77777777" w:rsidR="00284C7D" w:rsidRPr="00284C7D" w:rsidRDefault="00284C7D" w:rsidP="00284C7D">
      <w:pPr>
        <w:spacing w:after="0" w:line="240" w:lineRule="auto"/>
        <w:ind w:firstLine="709"/>
        <w:jc w:val="center"/>
        <w:rPr>
          <w:rFonts w:ascii="Times New Roman" w:eastAsia="Times New Roman" w:hAnsi="Times New Roman" w:cs="Calibri"/>
          <w:b/>
          <w:bCs/>
          <w:sz w:val="28"/>
        </w:rPr>
      </w:pPr>
      <w:r w:rsidRPr="00284C7D">
        <w:rPr>
          <w:rFonts w:ascii="Times New Roman" w:eastAsia="Times New Roman" w:hAnsi="Times New Roman" w:cs="Calibri"/>
          <w:b/>
          <w:bCs/>
          <w:sz w:val="28"/>
        </w:rPr>
        <w:t>ПОРЯДОК</w:t>
      </w:r>
    </w:p>
    <w:p w14:paraId="58FD7A48" w14:textId="77777777" w:rsidR="00284C7D" w:rsidRPr="00284C7D" w:rsidRDefault="00284C7D" w:rsidP="00284C7D">
      <w:pPr>
        <w:spacing w:after="0" w:line="240" w:lineRule="auto"/>
        <w:ind w:firstLine="709"/>
        <w:jc w:val="center"/>
        <w:rPr>
          <w:rFonts w:ascii="Times New Roman" w:eastAsia="Times New Roman" w:hAnsi="Times New Roman" w:cs="Calibri"/>
          <w:b/>
          <w:bCs/>
          <w:sz w:val="28"/>
        </w:rPr>
      </w:pPr>
      <w:r w:rsidRPr="00284C7D">
        <w:rPr>
          <w:rFonts w:ascii="Times New Roman" w:eastAsia="Times New Roman" w:hAnsi="Times New Roman" w:cs="Calibri"/>
          <w:b/>
          <w:bCs/>
          <w:sz w:val="28"/>
        </w:rPr>
        <w:t>предварительного отбора проектов комплексного развития сельских территорий (агломераций)</w:t>
      </w:r>
    </w:p>
    <w:p w14:paraId="0F490C6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p>
    <w:p w14:paraId="006D82A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1. Настоящий Порядок устанавливает правила предварительного отбора проектов комплексного развития сельских территорий (агломераций)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проекты) для последующего направления в Министерство сельского хозяйства Российской Федерации с целью участия в отборе, проводимом в порядке, утверждаемом Министерством сельского хозяйства Российской Федерации.</w:t>
      </w:r>
    </w:p>
    <w:p w14:paraId="0439A26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7" w:name="sub_19102"/>
      <w:r w:rsidRPr="00284C7D">
        <w:rPr>
          <w:rFonts w:ascii="Times New Roman" w:eastAsia="Times New Roman" w:hAnsi="Times New Roman" w:cs="Calibri"/>
          <w:sz w:val="28"/>
        </w:rPr>
        <w:t>2. К участию в предварительном отборе проектов допускаются проекты со сроком реализации, начинающимся в году, следующем за годом участия проекта в предварительном отборе проектов, и заканчивающимся не позднее срока окончания реализации государственной программы Ярославской области «Комплексное развитие сельских территорий в Ярославской области» на 2024 – 2030 годы.</w:t>
      </w:r>
    </w:p>
    <w:p w14:paraId="3217EE36"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8" w:name="sub_19103"/>
      <w:bookmarkEnd w:id="27"/>
      <w:r w:rsidRPr="00284C7D">
        <w:rPr>
          <w:rFonts w:ascii="Times New Roman" w:eastAsia="Times New Roman" w:hAnsi="Times New Roman" w:cs="Calibri"/>
          <w:sz w:val="28"/>
        </w:rPr>
        <w:t xml:space="preserve">3. Заявочная документация рассматривается комиссией министерства агропромышленного комплекса и потребительского рынка Ярославской области по предварительному отбору проектов (далее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комиссия). Положение о комиссии и состав комиссии утверждаются приказом министерства агропромышленного комплекса и потребительского рынка Ярославской области (далее – министерство).</w:t>
      </w:r>
    </w:p>
    <w:p w14:paraId="5B1A53B6" w14:textId="77777777" w:rsidR="00284C7D" w:rsidRPr="00284C7D" w:rsidRDefault="00284C7D" w:rsidP="00284C7D">
      <w:pPr>
        <w:widowControl w:val="0"/>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В течение 2 рабочих дней со дня получения министерством письменного уведомления о проведении отбора проектов Министерства сельского хозяйства Российской Федерации и (или) публикации уведомления на официальном сайте Министерства сельского хозяйства Российской Федерации в информационно-телекоммуникационной сети «Интернет» министерство направляет в адрес муниципальных образований области уведомление о сроках проведения предварительного отбора проектов, сроках рассмотрения заявочной документации.</w:t>
      </w:r>
    </w:p>
    <w:p w14:paraId="1C0A5741" w14:textId="77777777" w:rsidR="00284C7D" w:rsidRPr="00284C7D" w:rsidRDefault="00284C7D" w:rsidP="00284C7D">
      <w:pPr>
        <w:widowControl w:val="0"/>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Уведомление должно содержать следующие сведения:</w:t>
      </w:r>
    </w:p>
    <w:p w14:paraId="53C22A95" w14:textId="77777777" w:rsidR="00284C7D" w:rsidRPr="00284C7D" w:rsidRDefault="00284C7D" w:rsidP="00284C7D">
      <w:pPr>
        <w:widowControl w:val="0"/>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даты начала и окончания приема заявочной документации;</w:t>
      </w:r>
    </w:p>
    <w:p w14:paraId="5AE88B64" w14:textId="77777777" w:rsidR="00284C7D" w:rsidRPr="00284C7D" w:rsidRDefault="00284C7D" w:rsidP="00284C7D">
      <w:pPr>
        <w:widowControl w:val="0"/>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время приема заявочной документации;</w:t>
      </w:r>
    </w:p>
    <w:p w14:paraId="26385F6F" w14:textId="77777777" w:rsidR="00284C7D" w:rsidRPr="00284C7D" w:rsidRDefault="00284C7D" w:rsidP="00284C7D">
      <w:pPr>
        <w:widowControl w:val="0"/>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адрес приема заявочной документации;</w:t>
      </w:r>
    </w:p>
    <w:p w14:paraId="5BB1F293" w14:textId="77777777" w:rsidR="00284C7D" w:rsidRPr="00284C7D" w:rsidRDefault="00284C7D" w:rsidP="00284C7D">
      <w:pPr>
        <w:widowControl w:val="0"/>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адрес электронной почты и (или) адреса сайта в информационно-телекоммуникационной сети «Интернет», на котором обеспечивается проведение предварительного отбора проектов.</w:t>
      </w:r>
    </w:p>
    <w:p w14:paraId="54B3D5A8" w14:textId="77777777" w:rsidR="00284C7D" w:rsidRPr="00284C7D" w:rsidRDefault="00284C7D" w:rsidP="00284C7D">
      <w:pPr>
        <w:keepLines/>
        <w:widowControl w:val="0"/>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lastRenderedPageBreak/>
        <w:t>Срок подачи заявочной документации муниципальными образованиями области указывается министерством в уведомлении и не может составлять менее 2 календарных дней со дня направления министерством уведомления, указанного в абзаце втором пункта 3 настоящего Порядка.</w:t>
      </w:r>
    </w:p>
    <w:bookmarkEnd w:id="28"/>
    <w:p w14:paraId="12186939"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4. Заявочная документация должна содержать документы, предусмотренные пунктами 6 и 7 Порядка отбора проектов комплексного развития сельских территорий или сельских агломераций, а также требований к составу заявочной документации, представляемой на отбор проектов, утвержденных приказом Министерства сельского хозяйства Российской Федерации от 17.11.2021 № 767 «Об утверждении Порядка отбора проектов комплексного развития сельских территорий или сельских агломераций, а также требований к составу заявочной документации, представляемой на отбор проектов» (далее – Порядок отбора).</w:t>
      </w:r>
    </w:p>
    <w:p w14:paraId="4D89655B"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29" w:name="sub_19106"/>
      <w:r w:rsidRPr="00284C7D">
        <w:rPr>
          <w:rFonts w:ascii="Times New Roman" w:eastAsia="Times New Roman" w:hAnsi="Times New Roman" w:cs="Calibri"/>
          <w:sz w:val="28"/>
        </w:rPr>
        <w:t>5. Представление заявочной документации осуществляется с соблюдением следующих требований:</w:t>
      </w:r>
    </w:p>
    <w:p w14:paraId="2B022FF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документы, указанные в подпункте «а» пункта 6 Порядка отбора, представляются в виде электронных документов, подписанных с использованием усиленной квалифицированной электронной подписи, либо в виде оригиналов или заверенных заявителем копий на бумажном носителе с одновременным направлением их копий в электронном виде (рекомендуемый формат файлов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xlsx, docx, PDF) на адрес электронной почты, указанный в уведомлении, и (или) с использованием электронного сервиса;</w:t>
      </w:r>
    </w:p>
    <w:p w14:paraId="0DF81E9C"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 документы, указанные в подпунктах «б»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«ф» пункта 6 Порядка отбора, представляются в электронном виде (рекомендуемый формат файлов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PDF) и (или) с использованием электронного сервиса (рекомендуемый формат файлов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PDF). </w:t>
      </w:r>
    </w:p>
    <w:p w14:paraId="02BAF967"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 xml:space="preserve">В случае если утверждение документов, указанных в подпунктах «е»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«з» пункта 6 Порядка отбора, осуществлялось с использованием усиленной квалифицированной электронной подписи, одновременно с файлами документов в электронном виде (рекомендуемый формат файлов </w:t>
      </w:r>
      <w:r w:rsidRPr="00284C7D">
        <w:rPr>
          <w:rFonts w:ascii="Times New Roman" w:eastAsia="Times New Roman" w:hAnsi="Times New Roman" w:cs="Times New Roman"/>
          <w:sz w:val="28"/>
          <w:szCs w:val="28"/>
          <w:lang w:eastAsia="ru-RU"/>
        </w:rPr>
        <w:t>–</w:t>
      </w:r>
      <w:r w:rsidRPr="00284C7D">
        <w:rPr>
          <w:rFonts w:ascii="Times New Roman" w:eastAsia="Times New Roman" w:hAnsi="Times New Roman" w:cs="Calibri"/>
          <w:sz w:val="28"/>
        </w:rPr>
        <w:t xml:space="preserve"> PDF) представляются соответствующие файлы документа и сертификата электронной подписи. </w:t>
      </w:r>
    </w:p>
    <w:p w14:paraId="59FE96C5"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r w:rsidRPr="00284C7D">
        <w:rPr>
          <w:rFonts w:ascii="Times New Roman" w:eastAsia="Times New Roman" w:hAnsi="Times New Roman" w:cs="Calibri"/>
          <w:sz w:val="28"/>
        </w:rPr>
        <w:t>Заявочная документация представляется в министерство с сопроводительным письмом, подписанным руководителем заявителя.</w:t>
      </w:r>
    </w:p>
    <w:p w14:paraId="16EADFCF"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30" w:name="sub_19107"/>
      <w:bookmarkEnd w:id="29"/>
      <w:r w:rsidRPr="00284C7D">
        <w:rPr>
          <w:rFonts w:ascii="Times New Roman" w:eastAsia="Times New Roman" w:hAnsi="Times New Roman" w:cs="Calibri"/>
          <w:sz w:val="28"/>
        </w:rPr>
        <w:t xml:space="preserve">6. Комиссия проверяет состав, полноту, корректность представленных документов, соответствие их перечню и требованиям, предусмотренным </w:t>
      </w:r>
      <w:r w:rsidRPr="00284C7D">
        <w:rPr>
          <w:rFonts w:ascii="Times New Roman" w:eastAsia="Times New Roman" w:hAnsi="Times New Roman" w:cs="Calibri"/>
          <w:color w:val="000000"/>
          <w:sz w:val="28"/>
        </w:rPr>
        <w:t>пунктом 4</w:t>
      </w:r>
      <w:r w:rsidRPr="00284C7D">
        <w:rPr>
          <w:rFonts w:ascii="Times New Roman" w:eastAsia="Times New Roman" w:hAnsi="Times New Roman" w:cs="Calibri"/>
          <w:sz w:val="28"/>
        </w:rPr>
        <w:t xml:space="preserve"> настоящего Порядка.</w:t>
      </w:r>
    </w:p>
    <w:p w14:paraId="4B98C351"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31" w:name="sub_19108"/>
      <w:bookmarkEnd w:id="30"/>
      <w:r w:rsidRPr="00284C7D">
        <w:rPr>
          <w:rFonts w:ascii="Times New Roman" w:eastAsia="Times New Roman" w:hAnsi="Times New Roman" w:cs="Calibri"/>
          <w:sz w:val="28"/>
        </w:rPr>
        <w:t>7. При отсутствии замечаний к заявочной документации комиссия включает проект в число проектов, прошедших предварительный отбор проектов.</w:t>
      </w:r>
    </w:p>
    <w:p w14:paraId="3E89E054" w14:textId="77777777" w:rsidR="00284C7D" w:rsidRPr="00284C7D" w:rsidRDefault="00284C7D" w:rsidP="00284C7D">
      <w:pPr>
        <w:spacing w:after="0" w:line="240" w:lineRule="auto"/>
        <w:ind w:firstLine="709"/>
        <w:jc w:val="both"/>
        <w:rPr>
          <w:rFonts w:ascii="Times New Roman" w:eastAsia="Times New Roman" w:hAnsi="Times New Roman" w:cs="Calibri"/>
          <w:sz w:val="28"/>
        </w:rPr>
      </w:pPr>
      <w:bookmarkStart w:id="32" w:name="sub_19109"/>
      <w:bookmarkEnd w:id="31"/>
      <w:r w:rsidRPr="00284C7D">
        <w:rPr>
          <w:rFonts w:ascii="Times New Roman" w:eastAsia="Times New Roman" w:hAnsi="Times New Roman" w:cs="Calibri"/>
          <w:sz w:val="28"/>
        </w:rPr>
        <w:t>8. Решение комиссии оформляется протоколом заседания комиссии не позднее 3 рабочих дней с момента заседания комиссии.</w:t>
      </w:r>
    </w:p>
    <w:bookmarkEnd w:id="32"/>
    <w:p w14:paraId="05B6A9C1" w14:textId="70D0E6C9" w:rsidR="00284C7D" w:rsidRPr="00284C7D" w:rsidRDefault="00284C7D" w:rsidP="00EB5DD5"/>
    <w:sectPr w:rsidR="00284C7D" w:rsidRPr="00284C7D" w:rsidSect="0095170B">
      <w:headerReference w:type="default" r:id="rId11"/>
      <w:footnotePr>
        <w:numStart w:val="26"/>
      </w:footnotePr>
      <w:pgSz w:w="11900" w:h="16840"/>
      <w:pgMar w:top="1134" w:right="567" w:bottom="1134" w:left="1701" w:header="56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3E756" w14:textId="77777777" w:rsidR="00592509" w:rsidRDefault="00592509">
      <w:pPr>
        <w:spacing w:after="0" w:line="240" w:lineRule="auto"/>
      </w:pPr>
      <w:r>
        <w:separator/>
      </w:r>
    </w:p>
  </w:endnote>
  <w:endnote w:type="continuationSeparator" w:id="0">
    <w:p w14:paraId="40FEDBF5" w14:textId="77777777" w:rsidR="00592509" w:rsidRDefault="00592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21002A87" w:usb1="00000000" w:usb2="00000000"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0F329" w14:textId="77777777" w:rsidR="00592509" w:rsidRDefault="00592509">
      <w:pPr>
        <w:spacing w:after="0" w:line="240" w:lineRule="auto"/>
      </w:pPr>
      <w:r>
        <w:separator/>
      </w:r>
    </w:p>
  </w:footnote>
  <w:footnote w:type="continuationSeparator" w:id="0">
    <w:p w14:paraId="23D706C0" w14:textId="77777777" w:rsidR="00592509" w:rsidRDefault="00592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408853"/>
      <w:docPartObj>
        <w:docPartGallery w:val="Page Numbers (Top of Page)"/>
        <w:docPartUnique/>
      </w:docPartObj>
    </w:sdtPr>
    <w:sdtEndPr/>
    <w:sdtContent>
      <w:p w14:paraId="1EE5D07B" w14:textId="34DF40F9" w:rsidR="00BA7E41" w:rsidRDefault="00BA7E41">
        <w:pPr>
          <w:pStyle w:val="a3"/>
          <w:jc w:val="center"/>
        </w:pPr>
        <w:r>
          <w:fldChar w:fldCharType="begin"/>
        </w:r>
        <w:r>
          <w:instrText>PAGE   \* MERGEFORMAT</w:instrText>
        </w:r>
        <w:r>
          <w:fldChar w:fldCharType="separate"/>
        </w:r>
        <w:r w:rsidR="00DD5235">
          <w:rPr>
            <w:noProof/>
          </w:rPr>
          <w:t>15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26558"/>
    <w:multiLevelType w:val="hybridMultilevel"/>
    <w:tmpl w:val="3FF64468"/>
    <w:lvl w:ilvl="0" w:tplc="BD0AD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5BE33CF"/>
    <w:multiLevelType w:val="hybridMultilevel"/>
    <w:tmpl w:val="857203C2"/>
    <w:lvl w:ilvl="0" w:tplc="0900C2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216E8E"/>
    <w:multiLevelType w:val="hybridMultilevel"/>
    <w:tmpl w:val="C4BA9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BB0221"/>
    <w:multiLevelType w:val="hybridMultilevel"/>
    <w:tmpl w:val="99749FB2"/>
    <w:lvl w:ilvl="0" w:tplc="A62EC4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9D5263B"/>
    <w:multiLevelType w:val="hybridMultilevel"/>
    <w:tmpl w:val="2D8EFA08"/>
    <w:lvl w:ilvl="0" w:tplc="E13A2B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E92FDB"/>
    <w:multiLevelType w:val="hybridMultilevel"/>
    <w:tmpl w:val="2EC83A4C"/>
    <w:lvl w:ilvl="0" w:tplc="B4629A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8349EE"/>
    <w:multiLevelType w:val="hybridMultilevel"/>
    <w:tmpl w:val="1004AAC0"/>
    <w:lvl w:ilvl="0" w:tplc="7E643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2775B3B"/>
    <w:multiLevelType w:val="hybridMultilevel"/>
    <w:tmpl w:val="25EE6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B402BDD"/>
    <w:multiLevelType w:val="hybridMultilevel"/>
    <w:tmpl w:val="2C563CD8"/>
    <w:lvl w:ilvl="0" w:tplc="60F036F8">
      <w:start w:val="2026"/>
      <w:numFmt w:val="bullet"/>
      <w:lvlText w:val=""/>
      <w:lvlJc w:val="left"/>
      <w:pPr>
        <w:ind w:left="502" w:hanging="360"/>
      </w:pPr>
      <w:rPr>
        <w:rFonts w:ascii="Symbol" w:eastAsiaTheme="minorHAnsi"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8"/>
  </w:num>
  <w:num w:numId="6">
    <w:abstractNumId w:val="4"/>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Start w:val="26"/>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1B"/>
    <w:rsid w:val="000056FD"/>
    <w:rsid w:val="000251BE"/>
    <w:rsid w:val="00027D21"/>
    <w:rsid w:val="00032130"/>
    <w:rsid w:val="00032F40"/>
    <w:rsid w:val="00042D5C"/>
    <w:rsid w:val="00043634"/>
    <w:rsid w:val="000438BD"/>
    <w:rsid w:val="0005655D"/>
    <w:rsid w:val="00056676"/>
    <w:rsid w:val="00057F3E"/>
    <w:rsid w:val="00060A39"/>
    <w:rsid w:val="00062C1C"/>
    <w:rsid w:val="00066808"/>
    <w:rsid w:val="00066ABB"/>
    <w:rsid w:val="0006776C"/>
    <w:rsid w:val="00071AC5"/>
    <w:rsid w:val="00074B69"/>
    <w:rsid w:val="000761ED"/>
    <w:rsid w:val="0007741E"/>
    <w:rsid w:val="00077D9A"/>
    <w:rsid w:val="00087BE7"/>
    <w:rsid w:val="00092416"/>
    <w:rsid w:val="00093A5A"/>
    <w:rsid w:val="00094267"/>
    <w:rsid w:val="00095C55"/>
    <w:rsid w:val="00096759"/>
    <w:rsid w:val="00097145"/>
    <w:rsid w:val="000A169E"/>
    <w:rsid w:val="000B0BAA"/>
    <w:rsid w:val="000B4700"/>
    <w:rsid w:val="000B7DC3"/>
    <w:rsid w:val="000C39D4"/>
    <w:rsid w:val="000C5C51"/>
    <w:rsid w:val="000C79A1"/>
    <w:rsid w:val="000D05F9"/>
    <w:rsid w:val="000D09C2"/>
    <w:rsid w:val="000D2155"/>
    <w:rsid w:val="000D30C3"/>
    <w:rsid w:val="000D3BDF"/>
    <w:rsid w:val="000D55A2"/>
    <w:rsid w:val="000D74FC"/>
    <w:rsid w:val="000E6A33"/>
    <w:rsid w:val="000F7697"/>
    <w:rsid w:val="000F7AD9"/>
    <w:rsid w:val="00101BCB"/>
    <w:rsid w:val="00104B6B"/>
    <w:rsid w:val="0011193C"/>
    <w:rsid w:val="00113FB9"/>
    <w:rsid w:val="00114791"/>
    <w:rsid w:val="00114D23"/>
    <w:rsid w:val="001174BF"/>
    <w:rsid w:val="00124013"/>
    <w:rsid w:val="0012479D"/>
    <w:rsid w:val="00125A31"/>
    <w:rsid w:val="0012753C"/>
    <w:rsid w:val="00131AAA"/>
    <w:rsid w:val="00132D42"/>
    <w:rsid w:val="00134FC5"/>
    <w:rsid w:val="0013566D"/>
    <w:rsid w:val="00141EA0"/>
    <w:rsid w:val="001433C6"/>
    <w:rsid w:val="00146A15"/>
    <w:rsid w:val="00146B26"/>
    <w:rsid w:val="00147739"/>
    <w:rsid w:val="00147E7C"/>
    <w:rsid w:val="001521D8"/>
    <w:rsid w:val="00153461"/>
    <w:rsid w:val="00153657"/>
    <w:rsid w:val="001544D9"/>
    <w:rsid w:val="00154D7F"/>
    <w:rsid w:val="00160A58"/>
    <w:rsid w:val="0016361F"/>
    <w:rsid w:val="001641D2"/>
    <w:rsid w:val="00165491"/>
    <w:rsid w:val="00170D10"/>
    <w:rsid w:val="00171489"/>
    <w:rsid w:val="00172404"/>
    <w:rsid w:val="0018443F"/>
    <w:rsid w:val="00184CD3"/>
    <w:rsid w:val="00187EF1"/>
    <w:rsid w:val="0019003F"/>
    <w:rsid w:val="00191F65"/>
    <w:rsid w:val="0019284A"/>
    <w:rsid w:val="00193D7F"/>
    <w:rsid w:val="00195556"/>
    <w:rsid w:val="00195EB5"/>
    <w:rsid w:val="00197E26"/>
    <w:rsid w:val="001A5C37"/>
    <w:rsid w:val="001B171C"/>
    <w:rsid w:val="001B26F3"/>
    <w:rsid w:val="001B4473"/>
    <w:rsid w:val="001B52B1"/>
    <w:rsid w:val="001B71BC"/>
    <w:rsid w:val="001C07CC"/>
    <w:rsid w:val="001C27AF"/>
    <w:rsid w:val="001C2C62"/>
    <w:rsid w:val="001C5421"/>
    <w:rsid w:val="001D2B1D"/>
    <w:rsid w:val="001D4BF2"/>
    <w:rsid w:val="001D686D"/>
    <w:rsid w:val="001D763D"/>
    <w:rsid w:val="001D7F8E"/>
    <w:rsid w:val="001E25FF"/>
    <w:rsid w:val="001E51E3"/>
    <w:rsid w:val="001E6715"/>
    <w:rsid w:val="001F1E3E"/>
    <w:rsid w:val="001F5C1B"/>
    <w:rsid w:val="002004C4"/>
    <w:rsid w:val="00204EF7"/>
    <w:rsid w:val="002056AC"/>
    <w:rsid w:val="00210FDB"/>
    <w:rsid w:val="002139C9"/>
    <w:rsid w:val="0021727B"/>
    <w:rsid w:val="002264DA"/>
    <w:rsid w:val="00226720"/>
    <w:rsid w:val="002277E3"/>
    <w:rsid w:val="0023225F"/>
    <w:rsid w:val="00233997"/>
    <w:rsid w:val="00235E51"/>
    <w:rsid w:val="002443FA"/>
    <w:rsid w:val="00246D92"/>
    <w:rsid w:val="00250726"/>
    <w:rsid w:val="00251897"/>
    <w:rsid w:val="0025215F"/>
    <w:rsid w:val="00253B75"/>
    <w:rsid w:val="00255DAF"/>
    <w:rsid w:val="002635C6"/>
    <w:rsid w:val="00266118"/>
    <w:rsid w:val="0026701C"/>
    <w:rsid w:val="00270906"/>
    <w:rsid w:val="002709CC"/>
    <w:rsid w:val="00281E6A"/>
    <w:rsid w:val="00284C7D"/>
    <w:rsid w:val="00286EF9"/>
    <w:rsid w:val="0029017A"/>
    <w:rsid w:val="002907F1"/>
    <w:rsid w:val="00292331"/>
    <w:rsid w:val="00292CD6"/>
    <w:rsid w:val="00293AD0"/>
    <w:rsid w:val="00296EB3"/>
    <w:rsid w:val="002A6B2F"/>
    <w:rsid w:val="002A6E38"/>
    <w:rsid w:val="002A7192"/>
    <w:rsid w:val="002A779B"/>
    <w:rsid w:val="002B0437"/>
    <w:rsid w:val="002B0BFD"/>
    <w:rsid w:val="002B11B4"/>
    <w:rsid w:val="002B4224"/>
    <w:rsid w:val="002B59FB"/>
    <w:rsid w:val="002B667B"/>
    <w:rsid w:val="002B7E62"/>
    <w:rsid w:val="002C208E"/>
    <w:rsid w:val="002C2091"/>
    <w:rsid w:val="002C5839"/>
    <w:rsid w:val="002C6A14"/>
    <w:rsid w:val="002C7BF1"/>
    <w:rsid w:val="002D0467"/>
    <w:rsid w:val="002D390A"/>
    <w:rsid w:val="002D4C8C"/>
    <w:rsid w:val="002D5227"/>
    <w:rsid w:val="002D6990"/>
    <w:rsid w:val="002D6CEE"/>
    <w:rsid w:val="002E00A2"/>
    <w:rsid w:val="002E17FE"/>
    <w:rsid w:val="002E2A9B"/>
    <w:rsid w:val="002E4DCC"/>
    <w:rsid w:val="002E6C8A"/>
    <w:rsid w:val="002E7EFD"/>
    <w:rsid w:val="002F13AD"/>
    <w:rsid w:val="002F1654"/>
    <w:rsid w:val="002F6776"/>
    <w:rsid w:val="00301D17"/>
    <w:rsid w:val="00310ABC"/>
    <w:rsid w:val="003110D4"/>
    <w:rsid w:val="0031527E"/>
    <w:rsid w:val="003203F7"/>
    <w:rsid w:val="00320B12"/>
    <w:rsid w:val="00324945"/>
    <w:rsid w:val="003250E4"/>
    <w:rsid w:val="003353A1"/>
    <w:rsid w:val="00335D03"/>
    <w:rsid w:val="00350C31"/>
    <w:rsid w:val="003531B1"/>
    <w:rsid w:val="0035433A"/>
    <w:rsid w:val="003550C3"/>
    <w:rsid w:val="003552BE"/>
    <w:rsid w:val="003567DB"/>
    <w:rsid w:val="003637FA"/>
    <w:rsid w:val="003704D7"/>
    <w:rsid w:val="00370F73"/>
    <w:rsid w:val="003723C0"/>
    <w:rsid w:val="00375F54"/>
    <w:rsid w:val="00380DF3"/>
    <w:rsid w:val="003816E0"/>
    <w:rsid w:val="00384234"/>
    <w:rsid w:val="003846FA"/>
    <w:rsid w:val="003852E3"/>
    <w:rsid w:val="003863FE"/>
    <w:rsid w:val="00390962"/>
    <w:rsid w:val="00390990"/>
    <w:rsid w:val="00390C98"/>
    <w:rsid w:val="00390EE5"/>
    <w:rsid w:val="00391DE7"/>
    <w:rsid w:val="00391F37"/>
    <w:rsid w:val="003928A3"/>
    <w:rsid w:val="003946DD"/>
    <w:rsid w:val="003A1805"/>
    <w:rsid w:val="003A2A49"/>
    <w:rsid w:val="003A5E40"/>
    <w:rsid w:val="003B4737"/>
    <w:rsid w:val="003C1EA3"/>
    <w:rsid w:val="003C2208"/>
    <w:rsid w:val="003C5142"/>
    <w:rsid w:val="003C5924"/>
    <w:rsid w:val="003D209D"/>
    <w:rsid w:val="003D27AD"/>
    <w:rsid w:val="003D285B"/>
    <w:rsid w:val="003D332D"/>
    <w:rsid w:val="003D3C72"/>
    <w:rsid w:val="003D4F96"/>
    <w:rsid w:val="003D54C1"/>
    <w:rsid w:val="003D70F2"/>
    <w:rsid w:val="003E0B8A"/>
    <w:rsid w:val="003E0D8B"/>
    <w:rsid w:val="003E64F3"/>
    <w:rsid w:val="003E73AC"/>
    <w:rsid w:val="003E7EC8"/>
    <w:rsid w:val="003F1247"/>
    <w:rsid w:val="003F2036"/>
    <w:rsid w:val="003F5FC9"/>
    <w:rsid w:val="00400F3D"/>
    <w:rsid w:val="00406588"/>
    <w:rsid w:val="004122F4"/>
    <w:rsid w:val="0041425C"/>
    <w:rsid w:val="004147D0"/>
    <w:rsid w:val="0041536C"/>
    <w:rsid w:val="004164D0"/>
    <w:rsid w:val="004200E1"/>
    <w:rsid w:val="00420514"/>
    <w:rsid w:val="00420DEC"/>
    <w:rsid w:val="00426F04"/>
    <w:rsid w:val="00430ED0"/>
    <w:rsid w:val="00430F17"/>
    <w:rsid w:val="004325DA"/>
    <w:rsid w:val="0043512C"/>
    <w:rsid w:val="00440BA4"/>
    <w:rsid w:val="00442941"/>
    <w:rsid w:val="0044627F"/>
    <w:rsid w:val="00454A57"/>
    <w:rsid w:val="004554A6"/>
    <w:rsid w:val="004654FC"/>
    <w:rsid w:val="0046733D"/>
    <w:rsid w:val="0047218F"/>
    <w:rsid w:val="0047268B"/>
    <w:rsid w:val="00476E16"/>
    <w:rsid w:val="0048135B"/>
    <w:rsid w:val="00487C3C"/>
    <w:rsid w:val="0049015E"/>
    <w:rsid w:val="00492017"/>
    <w:rsid w:val="00492F00"/>
    <w:rsid w:val="004936D4"/>
    <w:rsid w:val="00494BAF"/>
    <w:rsid w:val="00495253"/>
    <w:rsid w:val="00495FB8"/>
    <w:rsid w:val="004A11D1"/>
    <w:rsid w:val="004A29DA"/>
    <w:rsid w:val="004B3E8D"/>
    <w:rsid w:val="004B5919"/>
    <w:rsid w:val="004B741F"/>
    <w:rsid w:val="004C081C"/>
    <w:rsid w:val="004C08F1"/>
    <w:rsid w:val="004C11D5"/>
    <w:rsid w:val="004C7D2D"/>
    <w:rsid w:val="004D226B"/>
    <w:rsid w:val="004D2490"/>
    <w:rsid w:val="004E340F"/>
    <w:rsid w:val="004E43D4"/>
    <w:rsid w:val="004E49A4"/>
    <w:rsid w:val="004F25B5"/>
    <w:rsid w:val="004F4FFA"/>
    <w:rsid w:val="004F5114"/>
    <w:rsid w:val="004F6F5F"/>
    <w:rsid w:val="004F7E3D"/>
    <w:rsid w:val="005023F8"/>
    <w:rsid w:val="0050254B"/>
    <w:rsid w:val="00503797"/>
    <w:rsid w:val="005056FB"/>
    <w:rsid w:val="005058D7"/>
    <w:rsid w:val="005067E1"/>
    <w:rsid w:val="00513E07"/>
    <w:rsid w:val="005159F6"/>
    <w:rsid w:val="005235DF"/>
    <w:rsid w:val="00525AEB"/>
    <w:rsid w:val="0054005D"/>
    <w:rsid w:val="00541E14"/>
    <w:rsid w:val="00545924"/>
    <w:rsid w:val="00551C71"/>
    <w:rsid w:val="005552D8"/>
    <w:rsid w:val="00556926"/>
    <w:rsid w:val="00560D9F"/>
    <w:rsid w:val="005616DE"/>
    <w:rsid w:val="00565194"/>
    <w:rsid w:val="00565702"/>
    <w:rsid w:val="00566BA9"/>
    <w:rsid w:val="005706F0"/>
    <w:rsid w:val="0057152A"/>
    <w:rsid w:val="005718CF"/>
    <w:rsid w:val="00571A85"/>
    <w:rsid w:val="00573B85"/>
    <w:rsid w:val="0057454D"/>
    <w:rsid w:val="00582F64"/>
    <w:rsid w:val="00583384"/>
    <w:rsid w:val="005855AD"/>
    <w:rsid w:val="0059158D"/>
    <w:rsid w:val="005921E8"/>
    <w:rsid w:val="00592509"/>
    <w:rsid w:val="00594306"/>
    <w:rsid w:val="0059520C"/>
    <w:rsid w:val="00596618"/>
    <w:rsid w:val="005966A2"/>
    <w:rsid w:val="005A4212"/>
    <w:rsid w:val="005A6A3F"/>
    <w:rsid w:val="005A7394"/>
    <w:rsid w:val="005B229C"/>
    <w:rsid w:val="005C6219"/>
    <w:rsid w:val="005D367E"/>
    <w:rsid w:val="005D4DC6"/>
    <w:rsid w:val="005E4052"/>
    <w:rsid w:val="005E4EF6"/>
    <w:rsid w:val="005E6345"/>
    <w:rsid w:val="005E7107"/>
    <w:rsid w:val="005F1105"/>
    <w:rsid w:val="005F2DE9"/>
    <w:rsid w:val="005F2FFA"/>
    <w:rsid w:val="005F30DD"/>
    <w:rsid w:val="005F382D"/>
    <w:rsid w:val="005F3D84"/>
    <w:rsid w:val="00601EBD"/>
    <w:rsid w:val="0060222A"/>
    <w:rsid w:val="006029B1"/>
    <w:rsid w:val="00607327"/>
    <w:rsid w:val="00626F0C"/>
    <w:rsid w:val="00630EA7"/>
    <w:rsid w:val="00633B30"/>
    <w:rsid w:val="00635045"/>
    <w:rsid w:val="006402FC"/>
    <w:rsid w:val="006409A6"/>
    <w:rsid w:val="006416CE"/>
    <w:rsid w:val="006444D0"/>
    <w:rsid w:val="006446A0"/>
    <w:rsid w:val="006460E1"/>
    <w:rsid w:val="00654AAE"/>
    <w:rsid w:val="00656E64"/>
    <w:rsid w:val="00656FD3"/>
    <w:rsid w:val="006605EB"/>
    <w:rsid w:val="00660DF4"/>
    <w:rsid w:val="00661807"/>
    <w:rsid w:val="00662EEE"/>
    <w:rsid w:val="00663361"/>
    <w:rsid w:val="00663A4A"/>
    <w:rsid w:val="006673FB"/>
    <w:rsid w:val="006731B6"/>
    <w:rsid w:val="0067376E"/>
    <w:rsid w:val="00676521"/>
    <w:rsid w:val="00676D24"/>
    <w:rsid w:val="006779FA"/>
    <w:rsid w:val="00681C47"/>
    <w:rsid w:val="00687F33"/>
    <w:rsid w:val="00693B8C"/>
    <w:rsid w:val="006950E4"/>
    <w:rsid w:val="00697104"/>
    <w:rsid w:val="006A23D7"/>
    <w:rsid w:val="006A3CA3"/>
    <w:rsid w:val="006A6B64"/>
    <w:rsid w:val="006A7007"/>
    <w:rsid w:val="006A76E1"/>
    <w:rsid w:val="006A7ED8"/>
    <w:rsid w:val="006B0256"/>
    <w:rsid w:val="006B188B"/>
    <w:rsid w:val="006B35CA"/>
    <w:rsid w:val="006B375A"/>
    <w:rsid w:val="006B39EA"/>
    <w:rsid w:val="006B4358"/>
    <w:rsid w:val="006B5FE2"/>
    <w:rsid w:val="006C050F"/>
    <w:rsid w:val="006C2B3E"/>
    <w:rsid w:val="006C30BF"/>
    <w:rsid w:val="006C44F7"/>
    <w:rsid w:val="006C4931"/>
    <w:rsid w:val="006C7FA9"/>
    <w:rsid w:val="006D02C5"/>
    <w:rsid w:val="006D2032"/>
    <w:rsid w:val="006D2C85"/>
    <w:rsid w:val="006D2D30"/>
    <w:rsid w:val="006D52F0"/>
    <w:rsid w:val="006D74ED"/>
    <w:rsid w:val="006D7634"/>
    <w:rsid w:val="006E2288"/>
    <w:rsid w:val="006E2BD5"/>
    <w:rsid w:val="006E3225"/>
    <w:rsid w:val="006F2D75"/>
    <w:rsid w:val="006F49CD"/>
    <w:rsid w:val="006F7CB5"/>
    <w:rsid w:val="00700685"/>
    <w:rsid w:val="00701262"/>
    <w:rsid w:val="0071398B"/>
    <w:rsid w:val="00716367"/>
    <w:rsid w:val="0071669F"/>
    <w:rsid w:val="00716BBB"/>
    <w:rsid w:val="007177B2"/>
    <w:rsid w:val="00721C9C"/>
    <w:rsid w:val="00722639"/>
    <w:rsid w:val="00725D1C"/>
    <w:rsid w:val="0073125D"/>
    <w:rsid w:val="007331DD"/>
    <w:rsid w:val="0073590D"/>
    <w:rsid w:val="007377CF"/>
    <w:rsid w:val="007409DC"/>
    <w:rsid w:val="007447DB"/>
    <w:rsid w:val="00744E9F"/>
    <w:rsid w:val="00745BF3"/>
    <w:rsid w:val="0075100D"/>
    <w:rsid w:val="0075146A"/>
    <w:rsid w:val="00753E90"/>
    <w:rsid w:val="00754624"/>
    <w:rsid w:val="007553C5"/>
    <w:rsid w:val="00760E46"/>
    <w:rsid w:val="00761D3C"/>
    <w:rsid w:val="00765694"/>
    <w:rsid w:val="0076634E"/>
    <w:rsid w:val="007710A8"/>
    <w:rsid w:val="0077115F"/>
    <w:rsid w:val="00771A2A"/>
    <w:rsid w:val="007729CE"/>
    <w:rsid w:val="0077338E"/>
    <w:rsid w:val="007741FA"/>
    <w:rsid w:val="00774DAB"/>
    <w:rsid w:val="00776AB3"/>
    <w:rsid w:val="00777192"/>
    <w:rsid w:val="00786A7C"/>
    <w:rsid w:val="00787BB6"/>
    <w:rsid w:val="00790C5F"/>
    <w:rsid w:val="00790C65"/>
    <w:rsid w:val="00795325"/>
    <w:rsid w:val="00796765"/>
    <w:rsid w:val="0079733F"/>
    <w:rsid w:val="007A7D1B"/>
    <w:rsid w:val="007B221E"/>
    <w:rsid w:val="007B7575"/>
    <w:rsid w:val="007C0EB2"/>
    <w:rsid w:val="007C4A2D"/>
    <w:rsid w:val="007C7035"/>
    <w:rsid w:val="007D0232"/>
    <w:rsid w:val="007D064B"/>
    <w:rsid w:val="007D5259"/>
    <w:rsid w:val="007D74D7"/>
    <w:rsid w:val="007E3783"/>
    <w:rsid w:val="007F1959"/>
    <w:rsid w:val="007F390F"/>
    <w:rsid w:val="007F6396"/>
    <w:rsid w:val="007F7643"/>
    <w:rsid w:val="0080008E"/>
    <w:rsid w:val="00801B4F"/>
    <w:rsid w:val="008044EE"/>
    <w:rsid w:val="00807782"/>
    <w:rsid w:val="00810438"/>
    <w:rsid w:val="00810ADF"/>
    <w:rsid w:val="0081256D"/>
    <w:rsid w:val="00812EE3"/>
    <w:rsid w:val="00816265"/>
    <w:rsid w:val="00817D6A"/>
    <w:rsid w:val="00820F13"/>
    <w:rsid w:val="00821A64"/>
    <w:rsid w:val="008230CC"/>
    <w:rsid w:val="008238E1"/>
    <w:rsid w:val="008239A5"/>
    <w:rsid w:val="00824E49"/>
    <w:rsid w:val="0082506E"/>
    <w:rsid w:val="00825895"/>
    <w:rsid w:val="00825CB7"/>
    <w:rsid w:val="00827318"/>
    <w:rsid w:val="00832DD6"/>
    <w:rsid w:val="0083322F"/>
    <w:rsid w:val="00835D91"/>
    <w:rsid w:val="00836E4D"/>
    <w:rsid w:val="00837F83"/>
    <w:rsid w:val="0084208F"/>
    <w:rsid w:val="00845E7F"/>
    <w:rsid w:val="008479E3"/>
    <w:rsid w:val="008562B4"/>
    <w:rsid w:val="00857FE1"/>
    <w:rsid w:val="00862C6F"/>
    <w:rsid w:val="00864E64"/>
    <w:rsid w:val="00866ADD"/>
    <w:rsid w:val="008678AD"/>
    <w:rsid w:val="0087720F"/>
    <w:rsid w:val="00880DCE"/>
    <w:rsid w:val="00882EA5"/>
    <w:rsid w:val="00882FCC"/>
    <w:rsid w:val="00883877"/>
    <w:rsid w:val="008838AE"/>
    <w:rsid w:val="008853F0"/>
    <w:rsid w:val="00893648"/>
    <w:rsid w:val="00895CF7"/>
    <w:rsid w:val="008A2902"/>
    <w:rsid w:val="008A6410"/>
    <w:rsid w:val="008A6EB7"/>
    <w:rsid w:val="008B01D3"/>
    <w:rsid w:val="008B10D2"/>
    <w:rsid w:val="008B28F0"/>
    <w:rsid w:val="008B38F7"/>
    <w:rsid w:val="008B7BE5"/>
    <w:rsid w:val="008C3895"/>
    <w:rsid w:val="008C651A"/>
    <w:rsid w:val="008C65F2"/>
    <w:rsid w:val="008C797A"/>
    <w:rsid w:val="008D09A8"/>
    <w:rsid w:val="008D16EC"/>
    <w:rsid w:val="008E388D"/>
    <w:rsid w:val="008E50B1"/>
    <w:rsid w:val="008E5E8C"/>
    <w:rsid w:val="008E5F7A"/>
    <w:rsid w:val="008E659B"/>
    <w:rsid w:val="008F1431"/>
    <w:rsid w:val="008F19A2"/>
    <w:rsid w:val="008F2BFF"/>
    <w:rsid w:val="008F3262"/>
    <w:rsid w:val="008F5FCF"/>
    <w:rsid w:val="008F612D"/>
    <w:rsid w:val="00900539"/>
    <w:rsid w:val="009009B1"/>
    <w:rsid w:val="009016A1"/>
    <w:rsid w:val="00905F2C"/>
    <w:rsid w:val="00912DF6"/>
    <w:rsid w:val="00915094"/>
    <w:rsid w:val="00916538"/>
    <w:rsid w:val="00922138"/>
    <w:rsid w:val="00923CDE"/>
    <w:rsid w:val="00932519"/>
    <w:rsid w:val="00933644"/>
    <w:rsid w:val="00933F0C"/>
    <w:rsid w:val="00937FB2"/>
    <w:rsid w:val="00943461"/>
    <w:rsid w:val="00943924"/>
    <w:rsid w:val="00946DE4"/>
    <w:rsid w:val="009475CE"/>
    <w:rsid w:val="009477FB"/>
    <w:rsid w:val="009513B2"/>
    <w:rsid w:val="0095170B"/>
    <w:rsid w:val="0095784E"/>
    <w:rsid w:val="00973421"/>
    <w:rsid w:val="00975F89"/>
    <w:rsid w:val="00981C61"/>
    <w:rsid w:val="00985FAA"/>
    <w:rsid w:val="00992E69"/>
    <w:rsid w:val="009A251E"/>
    <w:rsid w:val="009A6454"/>
    <w:rsid w:val="009A6EAB"/>
    <w:rsid w:val="009B24D3"/>
    <w:rsid w:val="009B2CD3"/>
    <w:rsid w:val="009C2242"/>
    <w:rsid w:val="009C4B20"/>
    <w:rsid w:val="009C7460"/>
    <w:rsid w:val="009C7F60"/>
    <w:rsid w:val="009D6949"/>
    <w:rsid w:val="009E7C7B"/>
    <w:rsid w:val="009F0F72"/>
    <w:rsid w:val="009F3241"/>
    <w:rsid w:val="009F447D"/>
    <w:rsid w:val="009F47F9"/>
    <w:rsid w:val="009F5A56"/>
    <w:rsid w:val="00A00097"/>
    <w:rsid w:val="00A01BA1"/>
    <w:rsid w:val="00A05CB6"/>
    <w:rsid w:val="00A10451"/>
    <w:rsid w:val="00A16AF5"/>
    <w:rsid w:val="00A201C3"/>
    <w:rsid w:val="00A230DB"/>
    <w:rsid w:val="00A27A55"/>
    <w:rsid w:val="00A27B2F"/>
    <w:rsid w:val="00A27F94"/>
    <w:rsid w:val="00A30C79"/>
    <w:rsid w:val="00A31623"/>
    <w:rsid w:val="00A32C89"/>
    <w:rsid w:val="00A37ED0"/>
    <w:rsid w:val="00A43899"/>
    <w:rsid w:val="00A4403A"/>
    <w:rsid w:val="00A45F2F"/>
    <w:rsid w:val="00A46645"/>
    <w:rsid w:val="00A46DF4"/>
    <w:rsid w:val="00A503D8"/>
    <w:rsid w:val="00A537E4"/>
    <w:rsid w:val="00A57E81"/>
    <w:rsid w:val="00A62690"/>
    <w:rsid w:val="00A6601A"/>
    <w:rsid w:val="00A66CAC"/>
    <w:rsid w:val="00A67747"/>
    <w:rsid w:val="00A71148"/>
    <w:rsid w:val="00A727AC"/>
    <w:rsid w:val="00A7580C"/>
    <w:rsid w:val="00A76BB8"/>
    <w:rsid w:val="00A81040"/>
    <w:rsid w:val="00A820D1"/>
    <w:rsid w:val="00A86F01"/>
    <w:rsid w:val="00A92F09"/>
    <w:rsid w:val="00A94632"/>
    <w:rsid w:val="00A94CA8"/>
    <w:rsid w:val="00A94CBF"/>
    <w:rsid w:val="00A95B62"/>
    <w:rsid w:val="00AA007E"/>
    <w:rsid w:val="00AA093F"/>
    <w:rsid w:val="00AA2BB6"/>
    <w:rsid w:val="00AA3A76"/>
    <w:rsid w:val="00AA4422"/>
    <w:rsid w:val="00AA51F1"/>
    <w:rsid w:val="00AA6720"/>
    <w:rsid w:val="00AB08BB"/>
    <w:rsid w:val="00AB775F"/>
    <w:rsid w:val="00AC2D6C"/>
    <w:rsid w:val="00AC2F31"/>
    <w:rsid w:val="00AC36DF"/>
    <w:rsid w:val="00AC4547"/>
    <w:rsid w:val="00AC53D4"/>
    <w:rsid w:val="00AC634D"/>
    <w:rsid w:val="00AC7120"/>
    <w:rsid w:val="00AD1A20"/>
    <w:rsid w:val="00AD1C2E"/>
    <w:rsid w:val="00AD2026"/>
    <w:rsid w:val="00AD2412"/>
    <w:rsid w:val="00AD4190"/>
    <w:rsid w:val="00AE4384"/>
    <w:rsid w:val="00AE443D"/>
    <w:rsid w:val="00AE68BC"/>
    <w:rsid w:val="00AF019D"/>
    <w:rsid w:val="00AF0CF8"/>
    <w:rsid w:val="00AF1E01"/>
    <w:rsid w:val="00AF68D9"/>
    <w:rsid w:val="00B02D48"/>
    <w:rsid w:val="00B041C2"/>
    <w:rsid w:val="00B14A31"/>
    <w:rsid w:val="00B166BB"/>
    <w:rsid w:val="00B17CD2"/>
    <w:rsid w:val="00B226B8"/>
    <w:rsid w:val="00B272D9"/>
    <w:rsid w:val="00B3213E"/>
    <w:rsid w:val="00B34D43"/>
    <w:rsid w:val="00B41545"/>
    <w:rsid w:val="00B416FA"/>
    <w:rsid w:val="00B45943"/>
    <w:rsid w:val="00B501F1"/>
    <w:rsid w:val="00B53577"/>
    <w:rsid w:val="00B60991"/>
    <w:rsid w:val="00B63901"/>
    <w:rsid w:val="00B63C54"/>
    <w:rsid w:val="00B64B95"/>
    <w:rsid w:val="00B730D7"/>
    <w:rsid w:val="00B73F24"/>
    <w:rsid w:val="00B74A72"/>
    <w:rsid w:val="00B7669B"/>
    <w:rsid w:val="00B851AE"/>
    <w:rsid w:val="00B865D1"/>
    <w:rsid w:val="00B90B18"/>
    <w:rsid w:val="00B96B31"/>
    <w:rsid w:val="00BA3711"/>
    <w:rsid w:val="00BA4F15"/>
    <w:rsid w:val="00BA691E"/>
    <w:rsid w:val="00BA7E41"/>
    <w:rsid w:val="00BB568F"/>
    <w:rsid w:val="00BC11B4"/>
    <w:rsid w:val="00BC30CF"/>
    <w:rsid w:val="00BC415B"/>
    <w:rsid w:val="00BD1D78"/>
    <w:rsid w:val="00BD49F8"/>
    <w:rsid w:val="00BD76AC"/>
    <w:rsid w:val="00BD7F0B"/>
    <w:rsid w:val="00BE0CB8"/>
    <w:rsid w:val="00BE335D"/>
    <w:rsid w:val="00BE5705"/>
    <w:rsid w:val="00BE6E5F"/>
    <w:rsid w:val="00BE7728"/>
    <w:rsid w:val="00BF309E"/>
    <w:rsid w:val="00BF3564"/>
    <w:rsid w:val="00BF509A"/>
    <w:rsid w:val="00BF669F"/>
    <w:rsid w:val="00BF7208"/>
    <w:rsid w:val="00BF7C5D"/>
    <w:rsid w:val="00C04D96"/>
    <w:rsid w:val="00C0537D"/>
    <w:rsid w:val="00C06416"/>
    <w:rsid w:val="00C064EE"/>
    <w:rsid w:val="00C10954"/>
    <w:rsid w:val="00C10B97"/>
    <w:rsid w:val="00C135F9"/>
    <w:rsid w:val="00C140CD"/>
    <w:rsid w:val="00C17ED8"/>
    <w:rsid w:val="00C17F15"/>
    <w:rsid w:val="00C20A71"/>
    <w:rsid w:val="00C20EF2"/>
    <w:rsid w:val="00C35A7A"/>
    <w:rsid w:val="00C36A7D"/>
    <w:rsid w:val="00C42757"/>
    <w:rsid w:val="00C42EFB"/>
    <w:rsid w:val="00C44E4C"/>
    <w:rsid w:val="00C5031C"/>
    <w:rsid w:val="00C51396"/>
    <w:rsid w:val="00C527A1"/>
    <w:rsid w:val="00C5466C"/>
    <w:rsid w:val="00C551A5"/>
    <w:rsid w:val="00C55422"/>
    <w:rsid w:val="00C5798A"/>
    <w:rsid w:val="00C672B8"/>
    <w:rsid w:val="00C70E17"/>
    <w:rsid w:val="00C70EFC"/>
    <w:rsid w:val="00C7231D"/>
    <w:rsid w:val="00C72BCB"/>
    <w:rsid w:val="00C736B1"/>
    <w:rsid w:val="00C73DA7"/>
    <w:rsid w:val="00C846CE"/>
    <w:rsid w:val="00C8538B"/>
    <w:rsid w:val="00C856A3"/>
    <w:rsid w:val="00C87120"/>
    <w:rsid w:val="00C921DB"/>
    <w:rsid w:val="00C924DD"/>
    <w:rsid w:val="00C932A5"/>
    <w:rsid w:val="00C9511E"/>
    <w:rsid w:val="00CA100A"/>
    <w:rsid w:val="00CA1158"/>
    <w:rsid w:val="00CA1ADC"/>
    <w:rsid w:val="00CA21EB"/>
    <w:rsid w:val="00CA373E"/>
    <w:rsid w:val="00CA4E93"/>
    <w:rsid w:val="00CA4FAD"/>
    <w:rsid w:val="00CA645A"/>
    <w:rsid w:val="00CB5F31"/>
    <w:rsid w:val="00CB69F2"/>
    <w:rsid w:val="00CB6C58"/>
    <w:rsid w:val="00CB7D71"/>
    <w:rsid w:val="00CC1AB8"/>
    <w:rsid w:val="00CC1F31"/>
    <w:rsid w:val="00CC67E6"/>
    <w:rsid w:val="00CD05F8"/>
    <w:rsid w:val="00CD26D1"/>
    <w:rsid w:val="00CE6B55"/>
    <w:rsid w:val="00CF5781"/>
    <w:rsid w:val="00D01BA9"/>
    <w:rsid w:val="00D0219B"/>
    <w:rsid w:val="00D03936"/>
    <w:rsid w:val="00D06CB1"/>
    <w:rsid w:val="00D105F1"/>
    <w:rsid w:val="00D159CA"/>
    <w:rsid w:val="00D168A2"/>
    <w:rsid w:val="00D16B66"/>
    <w:rsid w:val="00D20915"/>
    <w:rsid w:val="00D27F75"/>
    <w:rsid w:val="00D33ABF"/>
    <w:rsid w:val="00D35146"/>
    <w:rsid w:val="00D40478"/>
    <w:rsid w:val="00D40EAE"/>
    <w:rsid w:val="00D45DCA"/>
    <w:rsid w:val="00D46610"/>
    <w:rsid w:val="00D54F1A"/>
    <w:rsid w:val="00D63247"/>
    <w:rsid w:val="00D65B36"/>
    <w:rsid w:val="00D66809"/>
    <w:rsid w:val="00D67410"/>
    <w:rsid w:val="00D70564"/>
    <w:rsid w:val="00D741C4"/>
    <w:rsid w:val="00D80795"/>
    <w:rsid w:val="00D813DC"/>
    <w:rsid w:val="00D835B0"/>
    <w:rsid w:val="00D8715C"/>
    <w:rsid w:val="00D9319F"/>
    <w:rsid w:val="00D94F92"/>
    <w:rsid w:val="00D96D8A"/>
    <w:rsid w:val="00DA474E"/>
    <w:rsid w:val="00DA532F"/>
    <w:rsid w:val="00DA7DE0"/>
    <w:rsid w:val="00DB14B9"/>
    <w:rsid w:val="00DB3777"/>
    <w:rsid w:val="00DB510D"/>
    <w:rsid w:val="00DC100E"/>
    <w:rsid w:val="00DC3333"/>
    <w:rsid w:val="00DD3F7A"/>
    <w:rsid w:val="00DD4038"/>
    <w:rsid w:val="00DD449B"/>
    <w:rsid w:val="00DD5235"/>
    <w:rsid w:val="00DE0A85"/>
    <w:rsid w:val="00DE0F92"/>
    <w:rsid w:val="00DE1259"/>
    <w:rsid w:val="00DE1260"/>
    <w:rsid w:val="00DE7351"/>
    <w:rsid w:val="00DF3DE8"/>
    <w:rsid w:val="00DF6042"/>
    <w:rsid w:val="00DF60D6"/>
    <w:rsid w:val="00E004C8"/>
    <w:rsid w:val="00E00CB9"/>
    <w:rsid w:val="00E00EEB"/>
    <w:rsid w:val="00E0108D"/>
    <w:rsid w:val="00E01905"/>
    <w:rsid w:val="00E054B1"/>
    <w:rsid w:val="00E06889"/>
    <w:rsid w:val="00E11B01"/>
    <w:rsid w:val="00E13CDC"/>
    <w:rsid w:val="00E14435"/>
    <w:rsid w:val="00E15915"/>
    <w:rsid w:val="00E15EED"/>
    <w:rsid w:val="00E236F5"/>
    <w:rsid w:val="00E24273"/>
    <w:rsid w:val="00E27E48"/>
    <w:rsid w:val="00E31662"/>
    <w:rsid w:val="00E31975"/>
    <w:rsid w:val="00E334B9"/>
    <w:rsid w:val="00E35A57"/>
    <w:rsid w:val="00E37352"/>
    <w:rsid w:val="00E43838"/>
    <w:rsid w:val="00E468F2"/>
    <w:rsid w:val="00E56641"/>
    <w:rsid w:val="00E60CEF"/>
    <w:rsid w:val="00E655C3"/>
    <w:rsid w:val="00E65ACA"/>
    <w:rsid w:val="00E71E89"/>
    <w:rsid w:val="00E73BE7"/>
    <w:rsid w:val="00E74D31"/>
    <w:rsid w:val="00E77F16"/>
    <w:rsid w:val="00E80F7B"/>
    <w:rsid w:val="00E83F24"/>
    <w:rsid w:val="00E84B95"/>
    <w:rsid w:val="00E857D0"/>
    <w:rsid w:val="00E85B4C"/>
    <w:rsid w:val="00E9734F"/>
    <w:rsid w:val="00E97E31"/>
    <w:rsid w:val="00EA1344"/>
    <w:rsid w:val="00EA223D"/>
    <w:rsid w:val="00EA2436"/>
    <w:rsid w:val="00EA29C9"/>
    <w:rsid w:val="00EA33FB"/>
    <w:rsid w:val="00EA3EC5"/>
    <w:rsid w:val="00EA42B6"/>
    <w:rsid w:val="00EA7E38"/>
    <w:rsid w:val="00EB587C"/>
    <w:rsid w:val="00EB5DD5"/>
    <w:rsid w:val="00EC004E"/>
    <w:rsid w:val="00EC0BCA"/>
    <w:rsid w:val="00EC1DFA"/>
    <w:rsid w:val="00EC2CC9"/>
    <w:rsid w:val="00EC6013"/>
    <w:rsid w:val="00ED1C52"/>
    <w:rsid w:val="00ED41F6"/>
    <w:rsid w:val="00ED5C47"/>
    <w:rsid w:val="00ED7F20"/>
    <w:rsid w:val="00EE1AC4"/>
    <w:rsid w:val="00EE3025"/>
    <w:rsid w:val="00EE3105"/>
    <w:rsid w:val="00EE5193"/>
    <w:rsid w:val="00EE5D7E"/>
    <w:rsid w:val="00EF045F"/>
    <w:rsid w:val="00EF0623"/>
    <w:rsid w:val="00EF0E10"/>
    <w:rsid w:val="00EF0E17"/>
    <w:rsid w:val="00EF1E1B"/>
    <w:rsid w:val="00EF4CEA"/>
    <w:rsid w:val="00F00F1E"/>
    <w:rsid w:val="00F01FDC"/>
    <w:rsid w:val="00F068CE"/>
    <w:rsid w:val="00F101A4"/>
    <w:rsid w:val="00F11E52"/>
    <w:rsid w:val="00F12992"/>
    <w:rsid w:val="00F138EA"/>
    <w:rsid w:val="00F145BA"/>
    <w:rsid w:val="00F14777"/>
    <w:rsid w:val="00F15130"/>
    <w:rsid w:val="00F16857"/>
    <w:rsid w:val="00F20AA3"/>
    <w:rsid w:val="00F22331"/>
    <w:rsid w:val="00F2692D"/>
    <w:rsid w:val="00F2792D"/>
    <w:rsid w:val="00F30EEB"/>
    <w:rsid w:val="00F32037"/>
    <w:rsid w:val="00F36DA0"/>
    <w:rsid w:val="00F40184"/>
    <w:rsid w:val="00F4079F"/>
    <w:rsid w:val="00F40A0D"/>
    <w:rsid w:val="00F415AE"/>
    <w:rsid w:val="00F46A59"/>
    <w:rsid w:val="00F53653"/>
    <w:rsid w:val="00F551EC"/>
    <w:rsid w:val="00F56FE0"/>
    <w:rsid w:val="00F62E9A"/>
    <w:rsid w:val="00F70890"/>
    <w:rsid w:val="00F72CCC"/>
    <w:rsid w:val="00F75AE7"/>
    <w:rsid w:val="00F765BF"/>
    <w:rsid w:val="00F812AB"/>
    <w:rsid w:val="00F87D2E"/>
    <w:rsid w:val="00F87DB4"/>
    <w:rsid w:val="00F95ABC"/>
    <w:rsid w:val="00F96E8C"/>
    <w:rsid w:val="00F97149"/>
    <w:rsid w:val="00FA32BE"/>
    <w:rsid w:val="00FA7191"/>
    <w:rsid w:val="00FB4F4D"/>
    <w:rsid w:val="00FB54B5"/>
    <w:rsid w:val="00FB63E1"/>
    <w:rsid w:val="00FB7911"/>
    <w:rsid w:val="00FC7631"/>
    <w:rsid w:val="00FD3247"/>
    <w:rsid w:val="00FD3C26"/>
    <w:rsid w:val="00FD3EA7"/>
    <w:rsid w:val="00FD6C88"/>
    <w:rsid w:val="00FE084E"/>
    <w:rsid w:val="00FE1784"/>
    <w:rsid w:val="00FE1EE2"/>
    <w:rsid w:val="00FE63E3"/>
    <w:rsid w:val="00FE77F1"/>
    <w:rsid w:val="00FF15F8"/>
    <w:rsid w:val="00FF31B0"/>
    <w:rsid w:val="00FF3FF6"/>
    <w:rsid w:val="00FF4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A9FC1"/>
  <w15:docId w15:val="{351E832F-9BC7-4886-BEA0-56CD93A26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C79"/>
  </w:style>
  <w:style w:type="paragraph" w:styleId="1">
    <w:name w:val="heading 1"/>
    <w:basedOn w:val="a"/>
    <w:next w:val="a"/>
    <w:link w:val="10"/>
    <w:uiPriority w:val="99"/>
    <w:qFormat/>
    <w:rsid w:val="00284C7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qFormat/>
    <w:rsid w:val="00284C7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18"/>
      <w:lang w:eastAsia="ru-RU"/>
    </w:rPr>
  </w:style>
  <w:style w:type="paragraph" w:styleId="3">
    <w:name w:val="heading 3"/>
    <w:basedOn w:val="a"/>
    <w:next w:val="a"/>
    <w:link w:val="30"/>
    <w:qFormat/>
    <w:rsid w:val="00284C7D"/>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284C7D"/>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284C7D"/>
    <w:pPr>
      <w:keepNext/>
      <w:widowControl w:val="0"/>
      <w:autoSpaceDE w:val="0"/>
      <w:autoSpaceDN w:val="0"/>
      <w:adjustRightInd w:val="0"/>
      <w:spacing w:after="0" w:line="240" w:lineRule="auto"/>
      <w:jc w:val="right"/>
      <w:outlineLvl w:val="4"/>
    </w:pPr>
    <w:rPr>
      <w:rFonts w:ascii="Times New Roman" w:eastAsia="Times New Roman" w:hAnsi="Times New Roman" w:cs="Times New Roman"/>
      <w:sz w:val="28"/>
      <w:szCs w:val="18"/>
      <w:lang w:eastAsia="ru-RU"/>
    </w:rPr>
  </w:style>
  <w:style w:type="paragraph" w:styleId="6">
    <w:name w:val="heading 6"/>
    <w:basedOn w:val="a"/>
    <w:next w:val="a"/>
    <w:link w:val="60"/>
    <w:qFormat/>
    <w:rsid w:val="00284C7D"/>
    <w:pPr>
      <w:keepNext/>
      <w:widowControl w:val="0"/>
      <w:autoSpaceDE w:val="0"/>
      <w:autoSpaceDN w:val="0"/>
      <w:adjustRightInd w:val="0"/>
      <w:spacing w:after="0" w:line="240" w:lineRule="auto"/>
      <w:ind w:left="-108" w:right="-108"/>
      <w:outlineLvl w:val="5"/>
    </w:pPr>
    <w:rPr>
      <w:rFonts w:ascii="Times New Roman" w:eastAsia="Times New Roman" w:hAnsi="Times New Roman" w:cs="Times New Roman"/>
      <w:sz w:val="28"/>
      <w:szCs w:val="18"/>
      <w:lang w:eastAsia="ru-RU"/>
    </w:rPr>
  </w:style>
  <w:style w:type="paragraph" w:styleId="7">
    <w:name w:val="heading 7"/>
    <w:basedOn w:val="a"/>
    <w:next w:val="a"/>
    <w:link w:val="70"/>
    <w:qFormat/>
    <w:rsid w:val="00284C7D"/>
    <w:pPr>
      <w:keepNext/>
      <w:widowControl w:val="0"/>
      <w:autoSpaceDE w:val="0"/>
      <w:autoSpaceDN w:val="0"/>
      <w:adjustRightInd w:val="0"/>
      <w:spacing w:after="0" w:line="240" w:lineRule="auto"/>
      <w:ind w:right="-108"/>
      <w:outlineLvl w:val="6"/>
    </w:pPr>
    <w:rPr>
      <w:rFonts w:ascii="Times New Roman" w:eastAsia="Times New Roman" w:hAnsi="Times New Roman" w:cs="Times New Roman"/>
      <w:sz w:val="28"/>
      <w:szCs w:val="18"/>
      <w:lang w:eastAsia="ru-RU"/>
    </w:rPr>
  </w:style>
  <w:style w:type="paragraph" w:styleId="8">
    <w:name w:val="heading 8"/>
    <w:basedOn w:val="a"/>
    <w:next w:val="a"/>
    <w:link w:val="80"/>
    <w:qFormat/>
    <w:rsid w:val="00284C7D"/>
    <w:pPr>
      <w:keepNext/>
      <w:widowControl w:val="0"/>
      <w:autoSpaceDE w:val="0"/>
      <w:autoSpaceDN w:val="0"/>
      <w:adjustRightInd w:val="0"/>
      <w:spacing w:after="0" w:line="240" w:lineRule="auto"/>
      <w:ind w:right="-5" w:firstLine="708"/>
      <w:jc w:val="both"/>
      <w:outlineLvl w:val="7"/>
    </w:pPr>
    <w:rPr>
      <w:rFonts w:ascii="Times New Roman" w:eastAsia="Times New Roman" w:hAnsi="Times New Roman" w:cs="Times New Roman"/>
      <w:sz w:val="28"/>
      <w:szCs w:val="18"/>
      <w:lang w:eastAsia="ru-RU"/>
    </w:rPr>
  </w:style>
  <w:style w:type="paragraph" w:styleId="9">
    <w:name w:val="heading 9"/>
    <w:basedOn w:val="a"/>
    <w:next w:val="a"/>
    <w:link w:val="90"/>
    <w:qFormat/>
    <w:rsid w:val="00284C7D"/>
    <w:pPr>
      <w:keepNext/>
      <w:widowControl w:val="0"/>
      <w:autoSpaceDE w:val="0"/>
      <w:autoSpaceDN w:val="0"/>
      <w:adjustRightInd w:val="0"/>
      <w:spacing w:after="0" w:line="240" w:lineRule="auto"/>
      <w:ind w:firstLine="709"/>
      <w:jc w:val="right"/>
      <w:outlineLvl w:val="8"/>
    </w:pPr>
    <w:rPr>
      <w:rFonts w:ascii="Times New Roman" w:eastAsia="Times New Roman" w:hAnsi="Times New Roman" w:cs="Times New Roman"/>
      <w:sz w:val="2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F5C1B"/>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1F5C1B"/>
    <w:rPr>
      <w:rFonts w:ascii="Times New Roman" w:eastAsia="Times New Roman" w:hAnsi="Times New Roman" w:cs="Times New Roman"/>
      <w:sz w:val="28"/>
      <w:szCs w:val="20"/>
      <w:lang w:eastAsia="ru-RU"/>
    </w:rPr>
  </w:style>
  <w:style w:type="character" w:styleId="a5">
    <w:name w:val="page number"/>
    <w:basedOn w:val="a0"/>
    <w:rsid w:val="001F5C1B"/>
  </w:style>
  <w:style w:type="paragraph" w:styleId="a6">
    <w:name w:val="footer"/>
    <w:basedOn w:val="a"/>
    <w:link w:val="a7"/>
    <w:uiPriority w:val="99"/>
    <w:rsid w:val="001F5C1B"/>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uiPriority w:val="99"/>
    <w:rsid w:val="001F5C1B"/>
    <w:rPr>
      <w:rFonts w:ascii="Times New Roman" w:eastAsia="Times New Roman" w:hAnsi="Times New Roman" w:cs="Times New Roman"/>
      <w:sz w:val="28"/>
      <w:szCs w:val="20"/>
      <w:lang w:eastAsia="ru-RU"/>
    </w:rPr>
  </w:style>
  <w:style w:type="table" w:styleId="a8">
    <w:name w:val="Table Grid"/>
    <w:basedOn w:val="a1"/>
    <w:uiPriority w:val="39"/>
    <w:rsid w:val="001F5C1B"/>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8"/>
    <w:uiPriority w:val="59"/>
    <w:rsid w:val="00BB568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basedOn w:val="a0"/>
    <w:link w:val="22"/>
    <w:rsid w:val="00BB568F"/>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BB568F"/>
    <w:pPr>
      <w:widowControl w:val="0"/>
      <w:shd w:val="clear" w:color="auto" w:fill="FFFFFF"/>
      <w:spacing w:after="360" w:line="240" w:lineRule="auto"/>
      <w:jc w:val="center"/>
      <w:outlineLvl w:val="1"/>
    </w:pPr>
    <w:rPr>
      <w:rFonts w:ascii="Times New Roman" w:eastAsia="Times New Roman" w:hAnsi="Times New Roman" w:cs="Times New Roman"/>
      <w:b/>
      <w:bCs/>
      <w:sz w:val="28"/>
      <w:szCs w:val="28"/>
    </w:rPr>
  </w:style>
  <w:style w:type="table" w:customStyle="1" w:styleId="23">
    <w:name w:val="Сетка таблицы2"/>
    <w:basedOn w:val="a1"/>
    <w:next w:val="a8"/>
    <w:uiPriority w:val="59"/>
    <w:rsid w:val="00BB568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8"/>
    <w:uiPriority w:val="59"/>
    <w:rsid w:val="0011193C"/>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11193C"/>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F46A59"/>
    <w:pPr>
      <w:ind w:left="720"/>
      <w:contextualSpacing/>
    </w:pPr>
  </w:style>
  <w:style w:type="paragraph" w:customStyle="1" w:styleId="aa">
    <w:name w:val="Прижатый влево"/>
    <w:basedOn w:val="a"/>
    <w:next w:val="a"/>
    <w:uiPriority w:val="99"/>
    <w:rsid w:val="00656FD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table" w:customStyle="1" w:styleId="51">
    <w:name w:val="Сетка таблицы5"/>
    <w:basedOn w:val="a1"/>
    <w:next w:val="a8"/>
    <w:uiPriority w:val="59"/>
    <w:rsid w:val="0016361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Нормальный (таблица)"/>
    <w:basedOn w:val="a"/>
    <w:next w:val="a"/>
    <w:uiPriority w:val="99"/>
    <w:rsid w:val="00495FB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c">
    <w:name w:val="Balloon Text"/>
    <w:basedOn w:val="a"/>
    <w:link w:val="ad"/>
    <w:uiPriority w:val="99"/>
    <w:semiHidden/>
    <w:unhideWhenUsed/>
    <w:rsid w:val="005159F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159F6"/>
    <w:rPr>
      <w:rFonts w:ascii="Tahoma" w:hAnsi="Tahoma" w:cs="Tahoma"/>
      <w:sz w:val="16"/>
      <w:szCs w:val="16"/>
    </w:rPr>
  </w:style>
  <w:style w:type="table" w:customStyle="1" w:styleId="61">
    <w:name w:val="Сетка таблицы6"/>
    <w:basedOn w:val="a1"/>
    <w:next w:val="a8"/>
    <w:uiPriority w:val="59"/>
    <w:rsid w:val="004F6F5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8"/>
    <w:uiPriority w:val="59"/>
    <w:rsid w:val="003D285B"/>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rsid w:val="00663A4A"/>
    <w:rPr>
      <w:sz w:val="16"/>
      <w:szCs w:val="16"/>
    </w:rPr>
  </w:style>
  <w:style w:type="paragraph" w:styleId="af">
    <w:name w:val="annotation text"/>
    <w:basedOn w:val="a"/>
    <w:link w:val="af0"/>
    <w:uiPriority w:val="99"/>
    <w:unhideWhenUsed/>
    <w:rsid w:val="00663A4A"/>
    <w:pPr>
      <w:spacing w:line="240" w:lineRule="auto"/>
    </w:pPr>
    <w:rPr>
      <w:sz w:val="20"/>
      <w:szCs w:val="20"/>
    </w:rPr>
  </w:style>
  <w:style w:type="character" w:customStyle="1" w:styleId="af0">
    <w:name w:val="Текст примечания Знак"/>
    <w:basedOn w:val="a0"/>
    <w:link w:val="af"/>
    <w:uiPriority w:val="99"/>
    <w:rsid w:val="00663A4A"/>
    <w:rPr>
      <w:sz w:val="20"/>
      <w:szCs w:val="20"/>
    </w:rPr>
  </w:style>
  <w:style w:type="paragraph" w:styleId="af1">
    <w:name w:val="annotation subject"/>
    <w:basedOn w:val="af"/>
    <w:next w:val="af"/>
    <w:link w:val="af2"/>
    <w:uiPriority w:val="99"/>
    <w:unhideWhenUsed/>
    <w:rsid w:val="00663A4A"/>
    <w:rPr>
      <w:b/>
      <w:bCs/>
    </w:rPr>
  </w:style>
  <w:style w:type="character" w:customStyle="1" w:styleId="af2">
    <w:name w:val="Тема примечания Знак"/>
    <w:basedOn w:val="af0"/>
    <w:link w:val="af1"/>
    <w:uiPriority w:val="99"/>
    <w:rsid w:val="00663A4A"/>
    <w:rPr>
      <w:b/>
      <w:bCs/>
      <w:sz w:val="20"/>
      <w:szCs w:val="20"/>
    </w:rPr>
  </w:style>
  <w:style w:type="character" w:styleId="af3">
    <w:name w:val="Hyperlink"/>
    <w:basedOn w:val="a0"/>
    <w:uiPriority w:val="99"/>
    <w:unhideWhenUsed/>
    <w:rsid w:val="00147E7C"/>
    <w:rPr>
      <w:color w:val="0000FF"/>
      <w:u w:val="single"/>
    </w:rPr>
  </w:style>
  <w:style w:type="table" w:customStyle="1" w:styleId="300">
    <w:name w:val="Сетка таблицы30"/>
    <w:basedOn w:val="a1"/>
    <w:next w:val="a8"/>
    <w:uiPriority w:val="59"/>
    <w:rsid w:val="00842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8"/>
    <w:uiPriority w:val="39"/>
    <w:rsid w:val="002C7BF1"/>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8"/>
    <w:uiPriority w:val="59"/>
    <w:rsid w:val="002C7BF1"/>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8"/>
    <w:uiPriority w:val="59"/>
    <w:rsid w:val="002C7B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8"/>
    <w:uiPriority w:val="39"/>
    <w:rsid w:val="002C7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Гипертекстовая ссылка"/>
    <w:basedOn w:val="a0"/>
    <w:uiPriority w:val="99"/>
    <w:rsid w:val="00A7580C"/>
    <w:rPr>
      <w:color w:val="106BBE"/>
    </w:rPr>
  </w:style>
  <w:style w:type="character" w:customStyle="1" w:styleId="10">
    <w:name w:val="Заголовок 1 Знак"/>
    <w:basedOn w:val="a0"/>
    <w:link w:val="1"/>
    <w:uiPriority w:val="99"/>
    <w:rsid w:val="00284C7D"/>
    <w:rPr>
      <w:rFonts w:ascii="Arial" w:hAnsi="Arial" w:cs="Arial"/>
      <w:b/>
      <w:bCs/>
      <w:color w:val="26282F"/>
      <w:sz w:val="24"/>
      <w:szCs w:val="24"/>
    </w:rPr>
  </w:style>
  <w:style w:type="character" w:customStyle="1" w:styleId="20">
    <w:name w:val="Заголовок 2 Знак"/>
    <w:basedOn w:val="a0"/>
    <w:link w:val="2"/>
    <w:rsid w:val="00284C7D"/>
    <w:rPr>
      <w:rFonts w:ascii="Times New Roman" w:eastAsia="Times New Roman" w:hAnsi="Times New Roman" w:cs="Times New Roman"/>
      <w:sz w:val="28"/>
      <w:szCs w:val="18"/>
      <w:lang w:eastAsia="ru-RU"/>
    </w:rPr>
  </w:style>
  <w:style w:type="character" w:customStyle="1" w:styleId="30">
    <w:name w:val="Заголовок 3 Знак"/>
    <w:basedOn w:val="a0"/>
    <w:link w:val="3"/>
    <w:rsid w:val="00284C7D"/>
    <w:rPr>
      <w:rFonts w:ascii="Arial" w:eastAsia="Times New Roman" w:hAnsi="Arial" w:cs="Times New Roman"/>
      <w:b/>
      <w:bCs/>
      <w:sz w:val="26"/>
      <w:szCs w:val="26"/>
      <w:lang w:eastAsia="ru-RU"/>
    </w:rPr>
  </w:style>
  <w:style w:type="character" w:customStyle="1" w:styleId="40">
    <w:name w:val="Заголовок 4 Знак"/>
    <w:basedOn w:val="a0"/>
    <w:link w:val="4"/>
    <w:rsid w:val="00284C7D"/>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284C7D"/>
    <w:rPr>
      <w:rFonts w:ascii="Times New Roman" w:eastAsia="Times New Roman" w:hAnsi="Times New Roman" w:cs="Times New Roman"/>
      <w:sz w:val="28"/>
      <w:szCs w:val="18"/>
      <w:lang w:eastAsia="ru-RU"/>
    </w:rPr>
  </w:style>
  <w:style w:type="character" w:customStyle="1" w:styleId="60">
    <w:name w:val="Заголовок 6 Знак"/>
    <w:basedOn w:val="a0"/>
    <w:link w:val="6"/>
    <w:rsid w:val="00284C7D"/>
    <w:rPr>
      <w:rFonts w:ascii="Times New Roman" w:eastAsia="Times New Roman" w:hAnsi="Times New Roman" w:cs="Times New Roman"/>
      <w:sz w:val="28"/>
      <w:szCs w:val="18"/>
      <w:lang w:eastAsia="ru-RU"/>
    </w:rPr>
  </w:style>
  <w:style w:type="character" w:customStyle="1" w:styleId="70">
    <w:name w:val="Заголовок 7 Знак"/>
    <w:basedOn w:val="a0"/>
    <w:link w:val="7"/>
    <w:rsid w:val="00284C7D"/>
    <w:rPr>
      <w:rFonts w:ascii="Times New Roman" w:eastAsia="Times New Roman" w:hAnsi="Times New Roman" w:cs="Times New Roman"/>
      <w:sz w:val="28"/>
      <w:szCs w:val="18"/>
      <w:lang w:eastAsia="ru-RU"/>
    </w:rPr>
  </w:style>
  <w:style w:type="character" w:customStyle="1" w:styleId="80">
    <w:name w:val="Заголовок 8 Знак"/>
    <w:basedOn w:val="a0"/>
    <w:link w:val="8"/>
    <w:rsid w:val="00284C7D"/>
    <w:rPr>
      <w:rFonts w:ascii="Times New Roman" w:eastAsia="Times New Roman" w:hAnsi="Times New Roman" w:cs="Times New Roman"/>
      <w:sz w:val="28"/>
      <w:szCs w:val="18"/>
      <w:lang w:eastAsia="ru-RU"/>
    </w:rPr>
  </w:style>
  <w:style w:type="character" w:customStyle="1" w:styleId="90">
    <w:name w:val="Заголовок 9 Знак"/>
    <w:basedOn w:val="a0"/>
    <w:link w:val="9"/>
    <w:rsid w:val="00284C7D"/>
    <w:rPr>
      <w:rFonts w:ascii="Times New Roman" w:eastAsia="Times New Roman" w:hAnsi="Times New Roman" w:cs="Times New Roman"/>
      <w:sz w:val="28"/>
      <w:szCs w:val="18"/>
      <w:lang w:eastAsia="ru-RU"/>
    </w:rPr>
  </w:style>
  <w:style w:type="numbering" w:customStyle="1" w:styleId="12">
    <w:name w:val="Нет списка1"/>
    <w:next w:val="a2"/>
    <w:uiPriority w:val="99"/>
    <w:semiHidden/>
    <w:unhideWhenUsed/>
    <w:rsid w:val="00284C7D"/>
  </w:style>
  <w:style w:type="character" w:customStyle="1" w:styleId="af5">
    <w:name w:val="Основной текст_"/>
    <w:basedOn w:val="a0"/>
    <w:link w:val="13"/>
    <w:rsid w:val="00284C7D"/>
    <w:rPr>
      <w:rFonts w:ascii="Times New Roman" w:eastAsia="Times New Roman" w:hAnsi="Times New Roman" w:cs="Times New Roman"/>
      <w:sz w:val="28"/>
      <w:szCs w:val="28"/>
      <w:shd w:val="clear" w:color="auto" w:fill="FFFFFF"/>
    </w:rPr>
  </w:style>
  <w:style w:type="paragraph" w:customStyle="1" w:styleId="13">
    <w:name w:val="Основной текст1"/>
    <w:basedOn w:val="a"/>
    <w:link w:val="af5"/>
    <w:rsid w:val="00284C7D"/>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91">
    <w:name w:val="Сетка таблицы9"/>
    <w:basedOn w:val="a1"/>
    <w:next w:val="a8"/>
    <w:uiPriority w:val="39"/>
    <w:rsid w:val="00284C7D"/>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Emphasis"/>
    <w:basedOn w:val="a0"/>
    <w:qFormat/>
    <w:rsid w:val="00284C7D"/>
    <w:rPr>
      <w:i/>
      <w:iCs/>
    </w:rPr>
  </w:style>
  <w:style w:type="numbering" w:customStyle="1" w:styleId="111">
    <w:name w:val="Нет списка11"/>
    <w:next w:val="a2"/>
    <w:uiPriority w:val="99"/>
    <w:semiHidden/>
    <w:unhideWhenUsed/>
    <w:rsid w:val="00284C7D"/>
  </w:style>
  <w:style w:type="table" w:customStyle="1" w:styleId="131">
    <w:name w:val="Сетка таблицы13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84C7D"/>
    <w:pPr>
      <w:widowControl w:val="0"/>
      <w:autoSpaceDE w:val="0"/>
      <w:autoSpaceDN w:val="0"/>
      <w:spacing w:after="0" w:line="240" w:lineRule="auto"/>
    </w:pPr>
    <w:rPr>
      <w:rFonts w:ascii="Calibri" w:eastAsia="Times New Roman" w:hAnsi="Calibri" w:cs="Calibri"/>
      <w:szCs w:val="20"/>
      <w:lang w:eastAsia="ru-RU"/>
    </w:rPr>
  </w:style>
  <w:style w:type="paragraph" w:styleId="af7">
    <w:name w:val="Normal (Web)"/>
    <w:basedOn w:val="a"/>
    <w:uiPriority w:val="99"/>
    <w:unhideWhenUsed/>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0">
    <w:name w:val="Сетка таблицы111"/>
    <w:basedOn w:val="a1"/>
    <w:uiPriority w:val="59"/>
    <w:rsid w:val="00284C7D"/>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numbering" w:customStyle="1" w:styleId="1111">
    <w:name w:val="Нет списка111"/>
    <w:next w:val="a2"/>
    <w:uiPriority w:val="99"/>
    <w:semiHidden/>
    <w:unhideWhenUsed/>
    <w:rsid w:val="00284C7D"/>
  </w:style>
  <w:style w:type="table" w:customStyle="1" w:styleId="210">
    <w:name w:val="Сетка таблицы2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rsid w:val="00284C7D"/>
  </w:style>
  <w:style w:type="table" w:customStyle="1" w:styleId="11111">
    <w:name w:val="Сетка таблицы111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
    <w:link w:val="af9"/>
    <w:rsid w:val="00284C7D"/>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8"/>
      <w:szCs w:val="28"/>
      <w:lang w:eastAsia="ru-RU"/>
    </w:rPr>
  </w:style>
  <w:style w:type="character" w:customStyle="1" w:styleId="af9">
    <w:name w:val="Основной текст Знак"/>
    <w:basedOn w:val="a0"/>
    <w:link w:val="af8"/>
    <w:rsid w:val="00284C7D"/>
    <w:rPr>
      <w:rFonts w:ascii="Times New Roman" w:eastAsia="Times New Roman" w:hAnsi="Times New Roman" w:cs="Times New Roman"/>
      <w:sz w:val="28"/>
      <w:szCs w:val="28"/>
      <w:lang w:eastAsia="ru-RU"/>
    </w:rPr>
  </w:style>
  <w:style w:type="numbering" w:customStyle="1" w:styleId="111110">
    <w:name w:val="Нет списка11111"/>
    <w:next w:val="a2"/>
    <w:uiPriority w:val="99"/>
    <w:semiHidden/>
    <w:unhideWhenUsed/>
    <w:rsid w:val="00284C7D"/>
  </w:style>
  <w:style w:type="numbering" w:customStyle="1" w:styleId="24">
    <w:name w:val="Нет списка2"/>
    <w:next w:val="a2"/>
    <w:uiPriority w:val="99"/>
    <w:semiHidden/>
    <w:unhideWhenUsed/>
    <w:rsid w:val="00284C7D"/>
  </w:style>
  <w:style w:type="table" w:customStyle="1" w:styleId="211">
    <w:name w:val="Сетка таблицы21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284C7D"/>
  </w:style>
  <w:style w:type="numbering" w:customStyle="1" w:styleId="32">
    <w:name w:val="Нет списка3"/>
    <w:next w:val="a2"/>
    <w:uiPriority w:val="99"/>
    <w:semiHidden/>
    <w:unhideWhenUsed/>
    <w:rsid w:val="00284C7D"/>
  </w:style>
  <w:style w:type="table" w:customStyle="1" w:styleId="310">
    <w:name w:val="Сетка таблицы3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84C7D"/>
  </w:style>
  <w:style w:type="paragraph" w:styleId="25">
    <w:name w:val="Body Text Indent 2"/>
    <w:aliases w:val=" Знак1,Знак1"/>
    <w:basedOn w:val="a"/>
    <w:link w:val="26"/>
    <w:unhideWhenUsed/>
    <w:rsid w:val="00284C7D"/>
    <w:pPr>
      <w:spacing w:after="120" w:line="480" w:lineRule="auto"/>
      <w:ind w:left="283" w:firstLine="709"/>
    </w:pPr>
    <w:rPr>
      <w:rFonts w:ascii="Times New Roman" w:eastAsia="Times New Roman" w:hAnsi="Times New Roman" w:cs="Calibri"/>
      <w:sz w:val="28"/>
    </w:rPr>
  </w:style>
  <w:style w:type="character" w:customStyle="1" w:styleId="26">
    <w:name w:val="Основной текст с отступом 2 Знак"/>
    <w:aliases w:val=" Знак1 Знак,Знак1 Знак"/>
    <w:basedOn w:val="a0"/>
    <w:link w:val="25"/>
    <w:rsid w:val="00284C7D"/>
    <w:rPr>
      <w:rFonts w:ascii="Times New Roman" w:eastAsia="Times New Roman" w:hAnsi="Times New Roman" w:cs="Calibri"/>
      <w:sz w:val="28"/>
    </w:rPr>
  </w:style>
  <w:style w:type="numbering" w:customStyle="1" w:styleId="42">
    <w:name w:val="Нет списка4"/>
    <w:next w:val="a2"/>
    <w:uiPriority w:val="99"/>
    <w:semiHidden/>
    <w:unhideWhenUsed/>
    <w:rsid w:val="00284C7D"/>
  </w:style>
  <w:style w:type="paragraph" w:customStyle="1" w:styleId="14">
    <w:name w:val="Рецензия1"/>
    <w:next w:val="afa"/>
    <w:hidden/>
    <w:uiPriority w:val="99"/>
    <w:semiHidden/>
    <w:rsid w:val="00284C7D"/>
    <w:pPr>
      <w:spacing w:after="0" w:line="240" w:lineRule="auto"/>
    </w:pPr>
    <w:rPr>
      <w:rFonts w:ascii="Arial" w:eastAsia="Times New Roman" w:hAnsi="Arial" w:cs="Arial"/>
      <w:sz w:val="18"/>
      <w:szCs w:val="18"/>
      <w:lang w:eastAsia="ru-RU"/>
    </w:rPr>
  </w:style>
  <w:style w:type="paragraph" w:styleId="afa">
    <w:name w:val="Revision"/>
    <w:hidden/>
    <w:uiPriority w:val="99"/>
    <w:semiHidden/>
    <w:rsid w:val="00284C7D"/>
    <w:pPr>
      <w:spacing w:after="0" w:line="240" w:lineRule="auto"/>
    </w:pPr>
    <w:rPr>
      <w:rFonts w:ascii="Times New Roman" w:eastAsia="Times New Roman" w:hAnsi="Times New Roman" w:cs="Calibri"/>
      <w:sz w:val="28"/>
    </w:rPr>
  </w:style>
  <w:style w:type="numbering" w:customStyle="1" w:styleId="52">
    <w:name w:val="Нет списка5"/>
    <w:next w:val="a2"/>
    <w:uiPriority w:val="99"/>
    <w:semiHidden/>
    <w:unhideWhenUsed/>
    <w:rsid w:val="00284C7D"/>
  </w:style>
  <w:style w:type="table" w:customStyle="1" w:styleId="410">
    <w:name w:val="Сетка таблицы4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uiPriority w:val="99"/>
    <w:semiHidden/>
    <w:unhideWhenUsed/>
    <w:rsid w:val="00284C7D"/>
  </w:style>
  <w:style w:type="character" w:styleId="afb">
    <w:name w:val="FollowedHyperlink"/>
    <w:uiPriority w:val="99"/>
    <w:rsid w:val="00284C7D"/>
    <w:rPr>
      <w:color w:val="800080"/>
      <w:u w:val="single"/>
    </w:rPr>
  </w:style>
  <w:style w:type="paragraph" w:customStyle="1" w:styleId="afc">
    <w:name w:val="табл"/>
    <w:basedOn w:val="a"/>
    <w:rsid w:val="00284C7D"/>
    <w:pPr>
      <w:widowControl w:val="0"/>
      <w:spacing w:after="0" w:line="240" w:lineRule="auto"/>
    </w:pPr>
    <w:rPr>
      <w:rFonts w:ascii="Times New Roman" w:eastAsia="Times New Roman" w:hAnsi="Times New Roman" w:cs="Times New Roman"/>
      <w:sz w:val="28"/>
      <w:szCs w:val="28"/>
      <w:lang w:eastAsia="ru-RU"/>
    </w:rPr>
  </w:style>
  <w:style w:type="table" w:customStyle="1" w:styleId="510">
    <w:name w:val="Сетка таблицы51"/>
    <w:basedOn w:val="a1"/>
    <w:next w:val="a8"/>
    <w:uiPriority w:val="59"/>
    <w:rsid w:val="00284C7D"/>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2"/>
    <w:uiPriority w:val="99"/>
    <w:semiHidden/>
    <w:unhideWhenUsed/>
    <w:rsid w:val="00284C7D"/>
  </w:style>
  <w:style w:type="paragraph" w:customStyle="1" w:styleId="Heading">
    <w:name w:val="Heading"/>
    <w:rsid w:val="00284C7D"/>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284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rsid w:val="00284C7D"/>
    <w:pPr>
      <w:widowControl w:val="0"/>
      <w:autoSpaceDE w:val="0"/>
      <w:autoSpaceDN w:val="0"/>
      <w:adjustRightInd w:val="0"/>
      <w:spacing w:after="0" w:line="240" w:lineRule="auto"/>
    </w:pPr>
    <w:rPr>
      <w:rFonts w:ascii="Arial" w:eastAsia="Times New Roman" w:hAnsi="Arial" w:cs="Arial"/>
      <w:sz w:val="18"/>
      <w:szCs w:val="18"/>
      <w:lang w:eastAsia="ru-RU"/>
    </w:rPr>
  </w:style>
  <w:style w:type="numbering" w:customStyle="1" w:styleId="140">
    <w:name w:val="Нет списка14"/>
    <w:next w:val="a2"/>
    <w:uiPriority w:val="99"/>
    <w:semiHidden/>
    <w:unhideWhenUsed/>
    <w:rsid w:val="00284C7D"/>
  </w:style>
  <w:style w:type="paragraph" w:styleId="afd">
    <w:name w:val="No Spacing"/>
    <w:link w:val="afe"/>
    <w:uiPriority w:val="1"/>
    <w:qFormat/>
    <w:rsid w:val="00284C7D"/>
    <w:pPr>
      <w:spacing w:after="0" w:line="240" w:lineRule="auto"/>
    </w:pPr>
    <w:rPr>
      <w:rFonts w:ascii="Calibri" w:eastAsia="Calibri" w:hAnsi="Calibri" w:cs="Times New Roman"/>
    </w:rPr>
  </w:style>
  <w:style w:type="table" w:customStyle="1" w:styleId="610">
    <w:name w:val="Сетка таблицы6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Body Text Indent"/>
    <w:basedOn w:val="a"/>
    <w:link w:val="aff0"/>
    <w:rsid w:val="00284C7D"/>
    <w:pPr>
      <w:widowControl w:val="0"/>
      <w:autoSpaceDE w:val="0"/>
      <w:autoSpaceDN w:val="0"/>
      <w:adjustRightInd w:val="0"/>
      <w:spacing w:after="0" w:line="240" w:lineRule="auto"/>
      <w:ind w:firstLine="709"/>
    </w:pPr>
    <w:rPr>
      <w:rFonts w:ascii="Times New Roman" w:eastAsia="Times New Roman" w:hAnsi="Times New Roman" w:cs="Times New Roman"/>
      <w:color w:val="000000"/>
      <w:sz w:val="28"/>
      <w:szCs w:val="18"/>
      <w:lang w:eastAsia="ru-RU"/>
    </w:rPr>
  </w:style>
  <w:style w:type="character" w:customStyle="1" w:styleId="aff0">
    <w:name w:val="Основной текст с отступом Знак"/>
    <w:basedOn w:val="a0"/>
    <w:link w:val="aff"/>
    <w:rsid w:val="00284C7D"/>
    <w:rPr>
      <w:rFonts w:ascii="Times New Roman" w:eastAsia="Times New Roman" w:hAnsi="Times New Roman" w:cs="Times New Roman"/>
      <w:color w:val="000000"/>
      <w:sz w:val="28"/>
      <w:szCs w:val="18"/>
      <w:lang w:eastAsia="ru-RU"/>
    </w:rPr>
  </w:style>
  <w:style w:type="paragraph" w:styleId="27">
    <w:name w:val="Body Text 2"/>
    <w:basedOn w:val="a"/>
    <w:link w:val="28"/>
    <w:rsid w:val="00284C7D"/>
    <w:pPr>
      <w:spacing w:after="0" w:line="240" w:lineRule="auto"/>
    </w:pPr>
    <w:rPr>
      <w:rFonts w:ascii="Times New Roman" w:eastAsia="Times New Roman" w:hAnsi="Times New Roman" w:cs="Times New Roman"/>
      <w:sz w:val="28"/>
      <w:szCs w:val="20"/>
      <w:lang w:eastAsia="ru-RU"/>
    </w:rPr>
  </w:style>
  <w:style w:type="character" w:customStyle="1" w:styleId="28">
    <w:name w:val="Основной текст 2 Знак"/>
    <w:basedOn w:val="a0"/>
    <w:link w:val="27"/>
    <w:rsid w:val="00284C7D"/>
    <w:rPr>
      <w:rFonts w:ascii="Times New Roman" w:eastAsia="Times New Roman" w:hAnsi="Times New Roman" w:cs="Times New Roman"/>
      <w:sz w:val="28"/>
      <w:szCs w:val="20"/>
      <w:lang w:eastAsia="ru-RU"/>
    </w:rPr>
  </w:style>
  <w:style w:type="paragraph" w:styleId="33">
    <w:name w:val="Body Text Indent 3"/>
    <w:basedOn w:val="a"/>
    <w:link w:val="34"/>
    <w:rsid w:val="00284C7D"/>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4">
    <w:name w:val="Основной текст с отступом 3 Знак"/>
    <w:basedOn w:val="a0"/>
    <w:link w:val="33"/>
    <w:rsid w:val="00284C7D"/>
    <w:rPr>
      <w:rFonts w:ascii="Arial" w:eastAsia="Times New Roman" w:hAnsi="Arial" w:cs="Times New Roman"/>
      <w:sz w:val="16"/>
      <w:szCs w:val="16"/>
      <w:lang w:eastAsia="ru-RU"/>
    </w:rPr>
  </w:style>
  <w:style w:type="paragraph" w:customStyle="1" w:styleId="ConsPlusNonformat">
    <w:name w:val="ConsPlusNonformat"/>
    <w:rsid w:val="00284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284C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
    <w:link w:val="36"/>
    <w:rsid w:val="00284C7D"/>
    <w:pPr>
      <w:widowControl w:val="0"/>
      <w:autoSpaceDE w:val="0"/>
      <w:autoSpaceDN w:val="0"/>
      <w:adjustRightInd w:val="0"/>
      <w:spacing w:after="0" w:line="240" w:lineRule="auto"/>
      <w:jc w:val="both"/>
    </w:pPr>
    <w:rPr>
      <w:rFonts w:ascii="Times New Roman" w:eastAsia="Times New Roman" w:hAnsi="Times New Roman" w:cs="Times New Roman"/>
      <w:color w:val="FF0000"/>
      <w:sz w:val="28"/>
      <w:szCs w:val="18"/>
      <w:lang w:eastAsia="ru-RU"/>
    </w:rPr>
  </w:style>
  <w:style w:type="character" w:customStyle="1" w:styleId="36">
    <w:name w:val="Основной текст 3 Знак"/>
    <w:basedOn w:val="a0"/>
    <w:link w:val="35"/>
    <w:rsid w:val="00284C7D"/>
    <w:rPr>
      <w:rFonts w:ascii="Times New Roman" w:eastAsia="Times New Roman" w:hAnsi="Times New Roman" w:cs="Times New Roman"/>
      <w:color w:val="FF0000"/>
      <w:sz w:val="28"/>
      <w:szCs w:val="18"/>
      <w:lang w:eastAsia="ru-RU"/>
    </w:rPr>
  </w:style>
  <w:style w:type="paragraph" w:customStyle="1" w:styleId="212">
    <w:name w:val="Основной текст 21"/>
    <w:basedOn w:val="a"/>
    <w:rsid w:val="00284C7D"/>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15">
    <w:name w:val="Основной шрифт абзаца1"/>
    <w:rsid w:val="00284C7D"/>
  </w:style>
  <w:style w:type="paragraph" w:customStyle="1" w:styleId="bodytextindent2">
    <w:name w:val="bodytextindent2"/>
    <w:basedOn w:val="a"/>
    <w:rsid w:val="00284C7D"/>
    <w:pPr>
      <w:spacing w:after="0" w:line="240" w:lineRule="auto"/>
      <w:ind w:firstLine="567"/>
      <w:jc w:val="both"/>
    </w:pPr>
    <w:rPr>
      <w:rFonts w:ascii="Times New Roman" w:eastAsia="Times New Roman" w:hAnsi="Times New Roman" w:cs="Times New Roman"/>
      <w:sz w:val="28"/>
      <w:szCs w:val="28"/>
      <w:lang w:eastAsia="ru-RU"/>
    </w:rPr>
  </w:style>
  <w:style w:type="paragraph" w:styleId="aff1">
    <w:name w:val="Subtitle"/>
    <w:basedOn w:val="a"/>
    <w:link w:val="aff2"/>
    <w:qFormat/>
    <w:rsid w:val="00284C7D"/>
    <w:pPr>
      <w:spacing w:after="0" w:line="240" w:lineRule="auto"/>
      <w:jc w:val="center"/>
    </w:pPr>
    <w:rPr>
      <w:rFonts w:ascii="Times New Roman" w:eastAsia="Times New Roman" w:hAnsi="Times New Roman" w:cs="Times New Roman"/>
      <w:sz w:val="28"/>
      <w:szCs w:val="20"/>
      <w:lang w:eastAsia="ru-RU"/>
    </w:rPr>
  </w:style>
  <w:style w:type="character" w:customStyle="1" w:styleId="aff2">
    <w:name w:val="Подзаголовок Знак"/>
    <w:basedOn w:val="a0"/>
    <w:link w:val="aff1"/>
    <w:rsid w:val="00284C7D"/>
    <w:rPr>
      <w:rFonts w:ascii="Times New Roman" w:eastAsia="Times New Roman" w:hAnsi="Times New Roman" w:cs="Times New Roman"/>
      <w:sz w:val="28"/>
      <w:szCs w:val="20"/>
      <w:lang w:eastAsia="ru-RU"/>
    </w:rPr>
  </w:style>
  <w:style w:type="paragraph" w:styleId="aff3">
    <w:name w:val="Plain Text"/>
    <w:basedOn w:val="a"/>
    <w:link w:val="aff4"/>
    <w:uiPriority w:val="99"/>
    <w:unhideWhenUsed/>
    <w:rsid w:val="00284C7D"/>
    <w:pPr>
      <w:spacing w:after="0" w:line="240" w:lineRule="auto"/>
    </w:pPr>
    <w:rPr>
      <w:rFonts w:ascii="Consolas" w:eastAsia="Calibri" w:hAnsi="Consolas" w:cs="Times New Roman"/>
      <w:sz w:val="21"/>
      <w:szCs w:val="21"/>
    </w:rPr>
  </w:style>
  <w:style w:type="character" w:customStyle="1" w:styleId="aff4">
    <w:name w:val="Текст Знак"/>
    <w:basedOn w:val="a0"/>
    <w:link w:val="aff3"/>
    <w:uiPriority w:val="99"/>
    <w:rsid w:val="00284C7D"/>
    <w:rPr>
      <w:rFonts w:ascii="Consolas" w:eastAsia="Calibri" w:hAnsi="Consolas" w:cs="Times New Roman"/>
      <w:sz w:val="21"/>
      <w:szCs w:val="21"/>
    </w:rPr>
  </w:style>
  <w:style w:type="paragraph" w:customStyle="1" w:styleId="CharChar">
    <w:name w:val="Char Char"/>
    <w:basedOn w:val="a"/>
    <w:rsid w:val="00284C7D"/>
    <w:pPr>
      <w:spacing w:after="160" w:line="240" w:lineRule="exact"/>
    </w:pPr>
    <w:rPr>
      <w:rFonts w:ascii="Verdana" w:eastAsia="Times New Roman" w:hAnsi="Verdana" w:cs="Times New Roman"/>
      <w:sz w:val="20"/>
      <w:szCs w:val="20"/>
      <w:lang w:val="en-US"/>
    </w:rPr>
  </w:style>
  <w:style w:type="character" w:customStyle="1" w:styleId="16">
    <w:name w:val="Тема примечания Знак1"/>
    <w:uiPriority w:val="99"/>
    <w:semiHidden/>
    <w:rsid w:val="00284C7D"/>
    <w:rPr>
      <w:rFonts w:ascii="Arial" w:eastAsia="Times New Roman" w:hAnsi="Arial" w:cs="Times New Roman"/>
      <w:b/>
      <w:bCs/>
      <w:sz w:val="20"/>
      <w:szCs w:val="20"/>
      <w:lang w:eastAsia="ru-RU"/>
    </w:rPr>
  </w:style>
  <w:style w:type="paragraph" w:customStyle="1" w:styleId="ConsNonformat">
    <w:name w:val="ConsNonformat"/>
    <w:rsid w:val="00284C7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7">
    <w:name w:val="заголовок 3"/>
    <w:basedOn w:val="a"/>
    <w:next w:val="a"/>
    <w:rsid w:val="00284C7D"/>
    <w:pPr>
      <w:keepNext/>
      <w:spacing w:after="0" w:line="240" w:lineRule="auto"/>
      <w:outlineLvl w:val="2"/>
    </w:pPr>
    <w:rPr>
      <w:rFonts w:ascii="Times New Roman" w:eastAsia="Times New Roman" w:hAnsi="Times New Roman" w:cs="Times New Roman"/>
      <w:sz w:val="24"/>
      <w:szCs w:val="20"/>
      <w:lang w:eastAsia="ru-RU"/>
    </w:rPr>
  </w:style>
  <w:style w:type="paragraph" w:customStyle="1" w:styleId="ConsPlusCell">
    <w:name w:val="ConsPlusCell"/>
    <w:rsid w:val="00284C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Стиль"/>
    <w:rsid w:val="00284C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6">
    <w:name w:val="Strong"/>
    <w:qFormat/>
    <w:rsid w:val="00284C7D"/>
    <w:rPr>
      <w:b/>
      <w:bCs/>
    </w:rPr>
  </w:style>
  <w:style w:type="paragraph" w:styleId="HTML">
    <w:name w:val="HTML Preformatted"/>
    <w:basedOn w:val="a"/>
    <w:link w:val="HTML0"/>
    <w:rsid w:val="00284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284C7D"/>
    <w:rPr>
      <w:rFonts w:ascii="Courier New" w:eastAsia="Times New Roman" w:hAnsi="Courier New" w:cs="Times New Roman"/>
      <w:sz w:val="20"/>
      <w:szCs w:val="20"/>
      <w:lang w:eastAsia="ru-RU"/>
    </w:rPr>
  </w:style>
  <w:style w:type="paragraph" w:customStyle="1" w:styleId="Abstract">
    <w:name w:val="Abstract"/>
    <w:basedOn w:val="a"/>
    <w:rsid w:val="00284C7D"/>
    <w:pPr>
      <w:autoSpaceDE w:val="0"/>
      <w:autoSpaceDN w:val="0"/>
      <w:spacing w:before="120" w:after="0" w:line="240" w:lineRule="auto"/>
    </w:pPr>
    <w:rPr>
      <w:rFonts w:ascii="Arial" w:eastAsia="Times New Roman" w:hAnsi="Arial" w:cs="Arial"/>
      <w:lang w:eastAsia="ru-RU"/>
    </w:rPr>
  </w:style>
  <w:style w:type="paragraph" w:customStyle="1" w:styleId="ConsPlusTitle">
    <w:name w:val="ConsPlusTitle"/>
    <w:rsid w:val="00284C7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00">
    <w:name w:val="10"/>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7">
    <w:name w:val="Цветовое выделение"/>
    <w:uiPriority w:val="99"/>
    <w:rsid w:val="00284C7D"/>
    <w:rPr>
      <w:b/>
      <w:bCs/>
      <w:color w:val="000080"/>
    </w:rPr>
  </w:style>
  <w:style w:type="paragraph" w:styleId="aff8">
    <w:name w:val="Title"/>
    <w:basedOn w:val="a"/>
    <w:next w:val="aff1"/>
    <w:link w:val="aff9"/>
    <w:qFormat/>
    <w:rsid w:val="00284C7D"/>
    <w:pPr>
      <w:suppressAutoHyphens/>
      <w:spacing w:after="0" w:line="240" w:lineRule="auto"/>
      <w:jc w:val="center"/>
    </w:pPr>
    <w:rPr>
      <w:rFonts w:ascii="Times New Roman" w:eastAsia="Times New Roman" w:hAnsi="Times New Roman" w:cs="Times New Roman"/>
      <w:sz w:val="28"/>
      <w:szCs w:val="24"/>
      <w:lang w:eastAsia="ar-SA"/>
    </w:rPr>
  </w:style>
  <w:style w:type="character" w:customStyle="1" w:styleId="aff9">
    <w:name w:val="Заголовок Знак"/>
    <w:basedOn w:val="a0"/>
    <w:link w:val="aff8"/>
    <w:rsid w:val="00284C7D"/>
    <w:rPr>
      <w:rFonts w:ascii="Times New Roman" w:eastAsia="Times New Roman" w:hAnsi="Times New Roman" w:cs="Times New Roman"/>
      <w:sz w:val="28"/>
      <w:szCs w:val="24"/>
      <w:lang w:eastAsia="ar-SA"/>
    </w:rPr>
  </w:style>
  <w:style w:type="paragraph" w:customStyle="1" w:styleId="BodyTextIndent21">
    <w:name w:val="Body Text Indent 21"/>
    <w:basedOn w:val="a"/>
    <w:rsid w:val="00284C7D"/>
    <w:pPr>
      <w:widowControl w:val="0"/>
      <w:snapToGrid w:val="0"/>
      <w:spacing w:after="0" w:line="360" w:lineRule="auto"/>
      <w:ind w:firstLine="709"/>
      <w:jc w:val="both"/>
    </w:pPr>
    <w:rPr>
      <w:rFonts w:ascii="Times New Roman" w:eastAsia="Times New Roman" w:hAnsi="Times New Roman" w:cs="Times New Roman"/>
      <w:sz w:val="28"/>
      <w:szCs w:val="20"/>
      <w:lang w:eastAsia="ru-RU"/>
    </w:rPr>
  </w:style>
  <w:style w:type="paragraph" w:styleId="affa">
    <w:name w:val="endnote text"/>
    <w:basedOn w:val="a"/>
    <w:link w:val="affb"/>
    <w:uiPriority w:val="99"/>
    <w:unhideWhenUsed/>
    <w:rsid w:val="00284C7D"/>
    <w:pPr>
      <w:spacing w:after="0" w:line="240" w:lineRule="auto"/>
      <w:jc w:val="both"/>
    </w:pPr>
    <w:rPr>
      <w:rFonts w:ascii="Times New Roman CYR" w:eastAsia="Times New Roman" w:hAnsi="Times New Roman CYR" w:cs="Times New Roman"/>
      <w:sz w:val="20"/>
      <w:szCs w:val="20"/>
      <w:lang w:eastAsia="ru-RU"/>
    </w:rPr>
  </w:style>
  <w:style w:type="character" w:customStyle="1" w:styleId="affb">
    <w:name w:val="Текст концевой сноски Знак"/>
    <w:basedOn w:val="a0"/>
    <w:link w:val="affa"/>
    <w:uiPriority w:val="99"/>
    <w:rsid w:val="00284C7D"/>
    <w:rPr>
      <w:rFonts w:ascii="Times New Roman CYR" w:eastAsia="Times New Roman" w:hAnsi="Times New Roman CYR" w:cs="Times New Roman"/>
      <w:sz w:val="20"/>
      <w:szCs w:val="20"/>
      <w:lang w:eastAsia="ru-RU"/>
    </w:rPr>
  </w:style>
  <w:style w:type="character" w:styleId="affc">
    <w:name w:val="endnote reference"/>
    <w:uiPriority w:val="99"/>
    <w:unhideWhenUsed/>
    <w:rsid w:val="00284C7D"/>
    <w:rPr>
      <w:vertAlign w:val="superscript"/>
    </w:rPr>
  </w:style>
  <w:style w:type="paragraph" w:styleId="affd">
    <w:name w:val="footnote text"/>
    <w:basedOn w:val="a"/>
    <w:link w:val="affe"/>
    <w:unhideWhenUsed/>
    <w:rsid w:val="00284C7D"/>
    <w:pPr>
      <w:spacing w:after="0" w:line="240" w:lineRule="auto"/>
      <w:jc w:val="both"/>
    </w:pPr>
    <w:rPr>
      <w:rFonts w:ascii="Times New Roman CYR" w:eastAsia="Times New Roman" w:hAnsi="Times New Roman CYR" w:cs="Times New Roman"/>
      <w:sz w:val="20"/>
      <w:szCs w:val="20"/>
      <w:lang w:eastAsia="ru-RU"/>
    </w:rPr>
  </w:style>
  <w:style w:type="character" w:customStyle="1" w:styleId="affe">
    <w:name w:val="Текст сноски Знак"/>
    <w:basedOn w:val="a0"/>
    <w:link w:val="affd"/>
    <w:rsid w:val="00284C7D"/>
    <w:rPr>
      <w:rFonts w:ascii="Times New Roman CYR" w:eastAsia="Times New Roman" w:hAnsi="Times New Roman CYR" w:cs="Times New Roman"/>
      <w:sz w:val="20"/>
      <w:szCs w:val="20"/>
      <w:lang w:eastAsia="ru-RU"/>
    </w:rPr>
  </w:style>
  <w:style w:type="character" w:styleId="afff">
    <w:name w:val="footnote reference"/>
    <w:unhideWhenUsed/>
    <w:rsid w:val="00284C7D"/>
    <w:rPr>
      <w:vertAlign w:val="superscript"/>
    </w:rPr>
  </w:style>
  <w:style w:type="paragraph" w:customStyle="1" w:styleId="ConsPlusDocList">
    <w:name w:val="ConsPlusDocList"/>
    <w:rsid w:val="00284C7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2">
    <w:name w:val="Заголовок 1 Знак1"/>
    <w:uiPriority w:val="9"/>
    <w:rsid w:val="00284C7D"/>
    <w:rPr>
      <w:rFonts w:ascii="Times New Roman" w:eastAsia="Times New Roman" w:hAnsi="Times New Roman" w:cs="Times New Roman"/>
      <w:b/>
      <w:bCs/>
      <w:caps/>
      <w:sz w:val="28"/>
      <w:szCs w:val="28"/>
      <w:lang w:val="en-US" w:eastAsia="ru-RU"/>
    </w:rPr>
  </w:style>
  <w:style w:type="character" w:customStyle="1" w:styleId="17">
    <w:name w:val="Нижний колонтитул Знак1"/>
    <w:rsid w:val="00284C7D"/>
    <w:rPr>
      <w:rFonts w:ascii="Times New Roman CYR" w:eastAsia="Times New Roman" w:hAnsi="Times New Roman CYR" w:cs="Times New Roman"/>
      <w:sz w:val="28"/>
      <w:szCs w:val="20"/>
      <w:lang w:eastAsia="ru-RU"/>
    </w:rPr>
  </w:style>
  <w:style w:type="paragraph" w:customStyle="1" w:styleId="18">
    <w:name w:val="Обычный1"/>
    <w:rsid w:val="00284C7D"/>
    <w:pPr>
      <w:widowControl w:val="0"/>
      <w:spacing w:after="0" w:line="260" w:lineRule="auto"/>
      <w:ind w:firstLine="580"/>
      <w:jc w:val="both"/>
    </w:pPr>
    <w:rPr>
      <w:rFonts w:ascii="Times New Roman" w:eastAsia="Times New Roman" w:hAnsi="Times New Roman" w:cs="Times New Roman"/>
      <w:snapToGrid w:val="0"/>
      <w:sz w:val="28"/>
      <w:szCs w:val="20"/>
      <w:lang w:eastAsia="ru-RU"/>
    </w:rPr>
  </w:style>
  <w:style w:type="character" w:customStyle="1" w:styleId="19">
    <w:name w:val="Знак1 Знак Знак"/>
    <w:rsid w:val="00284C7D"/>
    <w:rPr>
      <w:noProof w:val="0"/>
      <w:sz w:val="24"/>
      <w:szCs w:val="24"/>
      <w:lang w:val="ru-RU" w:eastAsia="ru-RU" w:bidi="ar-SA"/>
    </w:rPr>
  </w:style>
  <w:style w:type="paragraph" w:styleId="afff0">
    <w:name w:val="Block Text"/>
    <w:basedOn w:val="a"/>
    <w:rsid w:val="00284C7D"/>
    <w:pPr>
      <w:widowControl w:val="0"/>
      <w:shd w:val="clear" w:color="auto" w:fill="FFFFFF"/>
      <w:autoSpaceDE w:val="0"/>
      <w:autoSpaceDN w:val="0"/>
      <w:adjustRightInd w:val="0"/>
      <w:spacing w:before="14" w:after="0" w:line="240" w:lineRule="auto"/>
      <w:ind w:left="720" w:right="24"/>
      <w:jc w:val="both"/>
    </w:pPr>
    <w:rPr>
      <w:rFonts w:ascii="Times New Roman" w:eastAsia="Times New Roman" w:hAnsi="Times New Roman" w:cs="Times New Roman"/>
      <w:b/>
      <w:spacing w:val="-1"/>
      <w:sz w:val="28"/>
      <w:szCs w:val="20"/>
      <w:lang w:eastAsia="ru-RU"/>
    </w:rPr>
  </w:style>
  <w:style w:type="paragraph" w:customStyle="1" w:styleId="141">
    <w:name w:val="Обычный + 14 пт"/>
    <w:aliases w:val="Черный,уплотненный на  0,05 пт"/>
    <w:basedOn w:val="a"/>
    <w:rsid w:val="00284C7D"/>
    <w:pPr>
      <w:widowControl w:val="0"/>
      <w:shd w:val="clear" w:color="auto" w:fill="FFFFFF"/>
      <w:autoSpaceDE w:val="0"/>
      <w:autoSpaceDN w:val="0"/>
      <w:adjustRightInd w:val="0"/>
      <w:spacing w:before="14" w:after="0" w:line="240" w:lineRule="auto"/>
      <w:ind w:left="10" w:right="24" w:firstLine="749"/>
      <w:jc w:val="both"/>
    </w:pPr>
    <w:rPr>
      <w:rFonts w:ascii="Times New Roman" w:eastAsia="Times New Roman" w:hAnsi="Times New Roman" w:cs="Times New Roman"/>
      <w:color w:val="000000"/>
      <w:spacing w:val="-1"/>
      <w:sz w:val="24"/>
      <w:szCs w:val="24"/>
      <w:lang w:eastAsia="ru-RU"/>
    </w:rPr>
  </w:style>
  <w:style w:type="character" w:customStyle="1" w:styleId="142">
    <w:name w:val="Обычный + 14 пт Знак"/>
    <w:aliases w:val="Черный Знак,уплотненный на  0 Знак,05 пт Знак"/>
    <w:rsid w:val="00284C7D"/>
    <w:rPr>
      <w:noProof w:val="0"/>
      <w:color w:val="000000"/>
      <w:spacing w:val="-1"/>
      <w:sz w:val="24"/>
      <w:szCs w:val="24"/>
      <w:lang w:val="ru-RU" w:eastAsia="ru-RU" w:bidi="ar-SA"/>
    </w:rPr>
  </w:style>
  <w:style w:type="character" w:customStyle="1" w:styleId="FontStyle13">
    <w:name w:val="Font Style13"/>
    <w:rsid w:val="00284C7D"/>
    <w:rPr>
      <w:rFonts w:ascii="Times New Roman" w:hAnsi="Times New Roman" w:cs="Times New Roman"/>
      <w:sz w:val="26"/>
      <w:szCs w:val="26"/>
    </w:rPr>
  </w:style>
  <w:style w:type="character" w:customStyle="1" w:styleId="FontStyle12">
    <w:name w:val="Font Style12"/>
    <w:rsid w:val="00284C7D"/>
    <w:rPr>
      <w:rFonts w:ascii="Times New Roman" w:hAnsi="Times New Roman" w:cs="Times New Roman"/>
      <w:b/>
      <w:bCs/>
      <w:sz w:val="26"/>
      <w:szCs w:val="26"/>
    </w:rPr>
  </w:style>
  <w:style w:type="paragraph" w:customStyle="1" w:styleId="1a">
    <w:name w:val="Цитата1"/>
    <w:basedOn w:val="a"/>
    <w:rsid w:val="00284C7D"/>
    <w:pPr>
      <w:widowControl w:val="0"/>
      <w:shd w:val="clear" w:color="auto" w:fill="FFFFFF"/>
      <w:suppressAutoHyphens/>
      <w:autoSpaceDE w:val="0"/>
      <w:spacing w:before="14" w:after="0" w:line="240" w:lineRule="auto"/>
      <w:ind w:left="720" w:right="24"/>
      <w:jc w:val="both"/>
    </w:pPr>
    <w:rPr>
      <w:rFonts w:ascii="Times New Roman" w:eastAsia="Times New Roman" w:hAnsi="Times New Roman" w:cs="Times New Roman"/>
      <w:b/>
      <w:spacing w:val="-1"/>
      <w:sz w:val="28"/>
      <w:szCs w:val="20"/>
      <w:lang w:eastAsia="ar-SA"/>
    </w:rPr>
  </w:style>
  <w:style w:type="paragraph" w:customStyle="1" w:styleId="Style4">
    <w:name w:val="Style4"/>
    <w:basedOn w:val="a"/>
    <w:rsid w:val="00284C7D"/>
    <w:pPr>
      <w:widowControl w:val="0"/>
      <w:suppressAutoHyphens/>
      <w:autoSpaceDE w:val="0"/>
      <w:spacing w:after="0" w:line="324" w:lineRule="exact"/>
      <w:ind w:firstLine="552"/>
      <w:jc w:val="both"/>
    </w:pPr>
    <w:rPr>
      <w:rFonts w:ascii="Times New Roman" w:eastAsia="Times New Roman" w:hAnsi="Times New Roman" w:cs="Times New Roman"/>
      <w:sz w:val="24"/>
      <w:szCs w:val="24"/>
      <w:lang w:eastAsia="ar-SA"/>
    </w:rPr>
  </w:style>
  <w:style w:type="character" w:customStyle="1" w:styleId="afff1">
    <w:name w:val="Знак Знак"/>
    <w:rsid w:val="00284C7D"/>
    <w:rPr>
      <w:b/>
      <w:bCs/>
      <w:sz w:val="28"/>
      <w:szCs w:val="24"/>
      <w:shd w:val="clear" w:color="auto" w:fill="FFFFFF"/>
    </w:rPr>
  </w:style>
  <w:style w:type="paragraph" w:styleId="29">
    <w:name w:val="List 2"/>
    <w:basedOn w:val="a"/>
    <w:rsid w:val="00284C7D"/>
    <w:pPr>
      <w:widowControl w:val="0"/>
      <w:autoSpaceDE w:val="0"/>
      <w:autoSpaceDN w:val="0"/>
      <w:adjustRightInd w:val="0"/>
      <w:spacing w:after="0" w:line="240" w:lineRule="auto"/>
      <w:ind w:left="566" w:hanging="283"/>
    </w:pPr>
    <w:rPr>
      <w:rFonts w:ascii="Times New Roman" w:eastAsia="Times New Roman" w:hAnsi="Times New Roman" w:cs="Times New Roman"/>
      <w:sz w:val="20"/>
      <w:szCs w:val="20"/>
      <w:lang w:eastAsia="ru-RU"/>
    </w:rPr>
  </w:style>
  <w:style w:type="numbering" w:customStyle="1" w:styleId="111111">
    <w:name w:val="Нет списка111111"/>
    <w:next w:val="a2"/>
    <w:uiPriority w:val="99"/>
    <w:semiHidden/>
    <w:unhideWhenUsed/>
    <w:rsid w:val="00284C7D"/>
  </w:style>
  <w:style w:type="table" w:customStyle="1" w:styleId="132">
    <w:name w:val="Сетка таблицы13"/>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2"/>
    <w:uiPriority w:val="99"/>
    <w:semiHidden/>
    <w:unhideWhenUsed/>
    <w:rsid w:val="00284C7D"/>
  </w:style>
  <w:style w:type="table" w:customStyle="1" w:styleId="720">
    <w:name w:val="Сетка таблицы7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284C7D"/>
  </w:style>
  <w:style w:type="table" w:customStyle="1" w:styleId="143">
    <w:name w:val="Сетка таблицы1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run">
    <w:name w:val="textrun"/>
    <w:basedOn w:val="a0"/>
    <w:rsid w:val="00284C7D"/>
  </w:style>
  <w:style w:type="numbering" w:customStyle="1" w:styleId="92">
    <w:name w:val="Нет списка9"/>
    <w:next w:val="a2"/>
    <w:uiPriority w:val="99"/>
    <w:semiHidden/>
    <w:unhideWhenUsed/>
    <w:rsid w:val="00284C7D"/>
  </w:style>
  <w:style w:type="table" w:customStyle="1" w:styleId="810">
    <w:name w:val="Сетка таблицы8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3">
    <w:name w:val="Основной текст с отступом 2 Знак1"/>
    <w:aliases w:val="Знак1 Знак1"/>
    <w:semiHidden/>
    <w:rsid w:val="00284C7D"/>
    <w:rPr>
      <w:rFonts w:ascii="Times New Roman" w:eastAsia="Times New Roman" w:hAnsi="Times New Roman" w:cs="Calibri"/>
      <w:sz w:val="28"/>
    </w:rPr>
  </w:style>
  <w:style w:type="table" w:customStyle="1" w:styleId="151">
    <w:name w:val="Сетка таблицы15"/>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
    <w:name w:val="Сетка таблицы711"/>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284C7D"/>
  </w:style>
  <w:style w:type="numbering" w:customStyle="1" w:styleId="1120">
    <w:name w:val="Нет списка112"/>
    <w:next w:val="a2"/>
    <w:uiPriority w:val="99"/>
    <w:semiHidden/>
    <w:unhideWhenUsed/>
    <w:rsid w:val="00284C7D"/>
  </w:style>
  <w:style w:type="numbering" w:customStyle="1" w:styleId="214">
    <w:name w:val="Нет списка21"/>
    <w:next w:val="a2"/>
    <w:uiPriority w:val="99"/>
    <w:semiHidden/>
    <w:unhideWhenUsed/>
    <w:rsid w:val="00284C7D"/>
  </w:style>
  <w:style w:type="numbering" w:customStyle="1" w:styleId="1211">
    <w:name w:val="Нет списка121"/>
    <w:next w:val="a2"/>
    <w:uiPriority w:val="99"/>
    <w:semiHidden/>
    <w:unhideWhenUsed/>
    <w:rsid w:val="00284C7D"/>
  </w:style>
  <w:style w:type="numbering" w:customStyle="1" w:styleId="311">
    <w:name w:val="Нет списка31"/>
    <w:next w:val="a2"/>
    <w:uiPriority w:val="99"/>
    <w:semiHidden/>
    <w:unhideWhenUsed/>
    <w:rsid w:val="00284C7D"/>
  </w:style>
  <w:style w:type="numbering" w:customStyle="1" w:styleId="1310">
    <w:name w:val="Нет списка131"/>
    <w:next w:val="a2"/>
    <w:uiPriority w:val="99"/>
    <w:semiHidden/>
    <w:unhideWhenUsed/>
    <w:rsid w:val="00284C7D"/>
  </w:style>
  <w:style w:type="numbering" w:customStyle="1" w:styleId="411">
    <w:name w:val="Нет списка41"/>
    <w:next w:val="a2"/>
    <w:uiPriority w:val="99"/>
    <w:semiHidden/>
    <w:unhideWhenUsed/>
    <w:rsid w:val="00284C7D"/>
  </w:style>
  <w:style w:type="numbering" w:customStyle="1" w:styleId="512">
    <w:name w:val="Нет списка51"/>
    <w:next w:val="a2"/>
    <w:uiPriority w:val="99"/>
    <w:semiHidden/>
    <w:unhideWhenUsed/>
    <w:rsid w:val="00284C7D"/>
  </w:style>
  <w:style w:type="numbering" w:customStyle="1" w:styleId="611">
    <w:name w:val="Нет списка61"/>
    <w:next w:val="a2"/>
    <w:uiPriority w:val="99"/>
    <w:semiHidden/>
    <w:unhideWhenUsed/>
    <w:rsid w:val="00284C7D"/>
  </w:style>
  <w:style w:type="numbering" w:customStyle="1" w:styleId="712">
    <w:name w:val="Нет списка71"/>
    <w:next w:val="a2"/>
    <w:uiPriority w:val="99"/>
    <w:semiHidden/>
    <w:unhideWhenUsed/>
    <w:rsid w:val="00284C7D"/>
  </w:style>
  <w:style w:type="numbering" w:customStyle="1" w:styleId="1411">
    <w:name w:val="Нет списка141"/>
    <w:next w:val="a2"/>
    <w:uiPriority w:val="99"/>
    <w:semiHidden/>
    <w:unhideWhenUsed/>
    <w:rsid w:val="00284C7D"/>
  </w:style>
  <w:style w:type="numbering" w:customStyle="1" w:styleId="1111111">
    <w:name w:val="Нет списка1111111"/>
    <w:next w:val="a2"/>
    <w:uiPriority w:val="99"/>
    <w:semiHidden/>
    <w:unhideWhenUsed/>
    <w:rsid w:val="00284C7D"/>
  </w:style>
  <w:style w:type="numbering" w:customStyle="1" w:styleId="811">
    <w:name w:val="Нет списка81"/>
    <w:next w:val="a2"/>
    <w:uiPriority w:val="99"/>
    <w:semiHidden/>
    <w:unhideWhenUsed/>
    <w:rsid w:val="00284C7D"/>
  </w:style>
  <w:style w:type="numbering" w:customStyle="1" w:styleId="1510">
    <w:name w:val="Нет списка151"/>
    <w:next w:val="a2"/>
    <w:uiPriority w:val="99"/>
    <w:semiHidden/>
    <w:unhideWhenUsed/>
    <w:rsid w:val="00284C7D"/>
  </w:style>
  <w:style w:type="numbering" w:customStyle="1" w:styleId="101">
    <w:name w:val="Нет списка10"/>
    <w:next w:val="a2"/>
    <w:uiPriority w:val="99"/>
    <w:semiHidden/>
    <w:unhideWhenUsed/>
    <w:rsid w:val="00284C7D"/>
  </w:style>
  <w:style w:type="table" w:customStyle="1" w:styleId="910">
    <w:name w:val="Сетка таблицы9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284C7D"/>
  </w:style>
  <w:style w:type="numbering" w:customStyle="1" w:styleId="113">
    <w:name w:val="Нет списка113"/>
    <w:next w:val="a2"/>
    <w:uiPriority w:val="99"/>
    <w:semiHidden/>
    <w:unhideWhenUsed/>
    <w:rsid w:val="00284C7D"/>
  </w:style>
  <w:style w:type="numbering" w:customStyle="1" w:styleId="221">
    <w:name w:val="Нет списка22"/>
    <w:next w:val="a2"/>
    <w:uiPriority w:val="99"/>
    <w:semiHidden/>
    <w:unhideWhenUsed/>
    <w:rsid w:val="00284C7D"/>
  </w:style>
  <w:style w:type="numbering" w:customStyle="1" w:styleId="1220">
    <w:name w:val="Нет списка122"/>
    <w:next w:val="a2"/>
    <w:uiPriority w:val="99"/>
    <w:semiHidden/>
    <w:unhideWhenUsed/>
    <w:rsid w:val="00284C7D"/>
  </w:style>
  <w:style w:type="numbering" w:customStyle="1" w:styleId="321">
    <w:name w:val="Нет списка32"/>
    <w:next w:val="a2"/>
    <w:uiPriority w:val="99"/>
    <w:semiHidden/>
    <w:unhideWhenUsed/>
    <w:rsid w:val="00284C7D"/>
  </w:style>
  <w:style w:type="numbering" w:customStyle="1" w:styleId="1321">
    <w:name w:val="Нет списка132"/>
    <w:next w:val="a2"/>
    <w:uiPriority w:val="99"/>
    <w:semiHidden/>
    <w:unhideWhenUsed/>
    <w:rsid w:val="00284C7D"/>
  </w:style>
  <w:style w:type="numbering" w:customStyle="1" w:styleId="421">
    <w:name w:val="Нет списка42"/>
    <w:next w:val="a2"/>
    <w:uiPriority w:val="99"/>
    <w:semiHidden/>
    <w:unhideWhenUsed/>
    <w:rsid w:val="00284C7D"/>
  </w:style>
  <w:style w:type="numbering" w:customStyle="1" w:styleId="521">
    <w:name w:val="Нет списка52"/>
    <w:next w:val="a2"/>
    <w:uiPriority w:val="99"/>
    <w:semiHidden/>
    <w:unhideWhenUsed/>
    <w:rsid w:val="00284C7D"/>
  </w:style>
  <w:style w:type="numbering" w:customStyle="1" w:styleId="621">
    <w:name w:val="Нет списка62"/>
    <w:next w:val="a2"/>
    <w:uiPriority w:val="99"/>
    <w:semiHidden/>
    <w:unhideWhenUsed/>
    <w:rsid w:val="00284C7D"/>
  </w:style>
  <w:style w:type="numbering" w:customStyle="1" w:styleId="721">
    <w:name w:val="Нет списка72"/>
    <w:next w:val="a2"/>
    <w:uiPriority w:val="99"/>
    <w:semiHidden/>
    <w:unhideWhenUsed/>
    <w:rsid w:val="00284C7D"/>
  </w:style>
  <w:style w:type="numbering" w:customStyle="1" w:styleId="1421">
    <w:name w:val="Нет списка142"/>
    <w:next w:val="a2"/>
    <w:uiPriority w:val="99"/>
    <w:semiHidden/>
    <w:unhideWhenUsed/>
    <w:rsid w:val="00284C7D"/>
  </w:style>
  <w:style w:type="numbering" w:customStyle="1" w:styleId="1112">
    <w:name w:val="Нет списка1112"/>
    <w:next w:val="a2"/>
    <w:uiPriority w:val="99"/>
    <w:semiHidden/>
    <w:unhideWhenUsed/>
    <w:rsid w:val="00284C7D"/>
  </w:style>
  <w:style w:type="numbering" w:customStyle="1" w:styleId="820">
    <w:name w:val="Нет списка82"/>
    <w:next w:val="a2"/>
    <w:uiPriority w:val="99"/>
    <w:semiHidden/>
    <w:unhideWhenUsed/>
    <w:rsid w:val="00284C7D"/>
  </w:style>
  <w:style w:type="numbering" w:customStyle="1" w:styleId="152">
    <w:name w:val="Нет списка152"/>
    <w:next w:val="a2"/>
    <w:uiPriority w:val="99"/>
    <w:semiHidden/>
    <w:unhideWhenUsed/>
    <w:rsid w:val="00284C7D"/>
  </w:style>
  <w:style w:type="numbering" w:customStyle="1" w:styleId="180">
    <w:name w:val="Нет списка18"/>
    <w:next w:val="a2"/>
    <w:uiPriority w:val="99"/>
    <w:semiHidden/>
    <w:unhideWhenUsed/>
    <w:rsid w:val="00284C7D"/>
  </w:style>
  <w:style w:type="table" w:customStyle="1" w:styleId="102">
    <w:name w:val="Сетка таблицы10"/>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284C7D"/>
  </w:style>
  <w:style w:type="numbering" w:customStyle="1" w:styleId="114">
    <w:name w:val="Нет списка114"/>
    <w:next w:val="a2"/>
    <w:uiPriority w:val="99"/>
    <w:semiHidden/>
    <w:unhideWhenUsed/>
    <w:rsid w:val="00284C7D"/>
  </w:style>
  <w:style w:type="numbering" w:customStyle="1" w:styleId="231">
    <w:name w:val="Нет списка23"/>
    <w:next w:val="a2"/>
    <w:uiPriority w:val="99"/>
    <w:semiHidden/>
    <w:unhideWhenUsed/>
    <w:rsid w:val="00284C7D"/>
  </w:style>
  <w:style w:type="numbering" w:customStyle="1" w:styleId="1230">
    <w:name w:val="Нет списка123"/>
    <w:next w:val="a2"/>
    <w:uiPriority w:val="99"/>
    <w:semiHidden/>
    <w:unhideWhenUsed/>
    <w:rsid w:val="00284C7D"/>
  </w:style>
  <w:style w:type="numbering" w:customStyle="1" w:styleId="331">
    <w:name w:val="Нет списка33"/>
    <w:next w:val="a2"/>
    <w:uiPriority w:val="99"/>
    <w:semiHidden/>
    <w:unhideWhenUsed/>
    <w:rsid w:val="00284C7D"/>
  </w:style>
  <w:style w:type="numbering" w:customStyle="1" w:styleId="1330">
    <w:name w:val="Нет списка133"/>
    <w:next w:val="a2"/>
    <w:uiPriority w:val="99"/>
    <w:semiHidden/>
    <w:unhideWhenUsed/>
    <w:rsid w:val="00284C7D"/>
  </w:style>
  <w:style w:type="numbering" w:customStyle="1" w:styleId="430">
    <w:name w:val="Нет списка43"/>
    <w:next w:val="a2"/>
    <w:uiPriority w:val="99"/>
    <w:semiHidden/>
    <w:unhideWhenUsed/>
    <w:rsid w:val="00284C7D"/>
  </w:style>
  <w:style w:type="numbering" w:customStyle="1" w:styleId="530">
    <w:name w:val="Нет списка53"/>
    <w:next w:val="a2"/>
    <w:uiPriority w:val="99"/>
    <w:semiHidden/>
    <w:unhideWhenUsed/>
    <w:rsid w:val="00284C7D"/>
  </w:style>
  <w:style w:type="numbering" w:customStyle="1" w:styleId="630">
    <w:name w:val="Нет списка63"/>
    <w:next w:val="a2"/>
    <w:uiPriority w:val="99"/>
    <w:semiHidden/>
    <w:unhideWhenUsed/>
    <w:rsid w:val="00284C7D"/>
  </w:style>
  <w:style w:type="numbering" w:customStyle="1" w:styleId="730">
    <w:name w:val="Нет списка73"/>
    <w:next w:val="a2"/>
    <w:uiPriority w:val="99"/>
    <w:semiHidden/>
    <w:unhideWhenUsed/>
    <w:rsid w:val="00284C7D"/>
  </w:style>
  <w:style w:type="numbering" w:customStyle="1" w:styleId="1431">
    <w:name w:val="Нет списка143"/>
    <w:next w:val="a2"/>
    <w:uiPriority w:val="99"/>
    <w:semiHidden/>
    <w:unhideWhenUsed/>
    <w:rsid w:val="00284C7D"/>
  </w:style>
  <w:style w:type="numbering" w:customStyle="1" w:styleId="1113">
    <w:name w:val="Нет списка1113"/>
    <w:next w:val="a2"/>
    <w:uiPriority w:val="99"/>
    <w:semiHidden/>
    <w:unhideWhenUsed/>
    <w:rsid w:val="00284C7D"/>
  </w:style>
  <w:style w:type="numbering" w:customStyle="1" w:styleId="83">
    <w:name w:val="Нет списка83"/>
    <w:next w:val="a2"/>
    <w:uiPriority w:val="99"/>
    <w:semiHidden/>
    <w:unhideWhenUsed/>
    <w:rsid w:val="00284C7D"/>
  </w:style>
  <w:style w:type="numbering" w:customStyle="1" w:styleId="153">
    <w:name w:val="Нет списка153"/>
    <w:next w:val="a2"/>
    <w:uiPriority w:val="99"/>
    <w:semiHidden/>
    <w:unhideWhenUsed/>
    <w:rsid w:val="00284C7D"/>
  </w:style>
  <w:style w:type="character" w:customStyle="1" w:styleId="HTML1">
    <w:name w:val="Стандартный HTML Знак1"/>
    <w:uiPriority w:val="99"/>
    <w:semiHidden/>
    <w:rsid w:val="00284C7D"/>
    <w:rPr>
      <w:rFonts w:ascii="Consolas" w:eastAsia="Times New Roman" w:hAnsi="Consolas" w:cs="Consolas"/>
      <w:sz w:val="20"/>
      <w:szCs w:val="20"/>
    </w:rPr>
  </w:style>
  <w:style w:type="character" w:customStyle="1" w:styleId="1b">
    <w:name w:val="Текст сноски Знак1"/>
    <w:uiPriority w:val="99"/>
    <w:semiHidden/>
    <w:rsid w:val="00284C7D"/>
    <w:rPr>
      <w:rFonts w:ascii="Times New Roman" w:eastAsia="Times New Roman" w:hAnsi="Times New Roman" w:cs="Calibri"/>
      <w:sz w:val="20"/>
      <w:szCs w:val="20"/>
    </w:rPr>
  </w:style>
  <w:style w:type="character" w:customStyle="1" w:styleId="1c">
    <w:name w:val="Текст примечания Знак1"/>
    <w:uiPriority w:val="99"/>
    <w:semiHidden/>
    <w:rsid w:val="00284C7D"/>
    <w:rPr>
      <w:rFonts w:ascii="Times New Roman" w:eastAsia="Times New Roman" w:hAnsi="Times New Roman" w:cs="Calibri"/>
      <w:sz w:val="20"/>
      <w:szCs w:val="20"/>
    </w:rPr>
  </w:style>
  <w:style w:type="character" w:customStyle="1" w:styleId="1d">
    <w:name w:val="Текст концевой сноски Знак1"/>
    <w:uiPriority w:val="99"/>
    <w:semiHidden/>
    <w:rsid w:val="00284C7D"/>
    <w:rPr>
      <w:rFonts w:ascii="Times New Roman" w:eastAsia="Times New Roman" w:hAnsi="Times New Roman" w:cs="Calibri"/>
      <w:sz w:val="20"/>
      <w:szCs w:val="20"/>
    </w:rPr>
  </w:style>
  <w:style w:type="character" w:customStyle="1" w:styleId="1e">
    <w:name w:val="Подзаголовок Знак1"/>
    <w:uiPriority w:val="11"/>
    <w:rsid w:val="00284C7D"/>
    <w:rPr>
      <w:rFonts w:ascii="Cambria" w:eastAsia="Times New Roman" w:hAnsi="Cambria" w:cs="Times New Roman"/>
      <w:i/>
      <w:iCs/>
      <w:color w:val="4F81BD"/>
      <w:spacing w:val="15"/>
      <w:sz w:val="24"/>
      <w:szCs w:val="24"/>
    </w:rPr>
  </w:style>
  <w:style w:type="character" w:customStyle="1" w:styleId="1f">
    <w:name w:val="Название Знак1"/>
    <w:uiPriority w:val="10"/>
    <w:rsid w:val="00284C7D"/>
    <w:rPr>
      <w:rFonts w:ascii="Cambria" w:eastAsia="Times New Roman" w:hAnsi="Cambria" w:cs="Times New Roman"/>
      <w:color w:val="17365D"/>
      <w:spacing w:val="5"/>
      <w:kern w:val="28"/>
      <w:sz w:val="52"/>
      <w:szCs w:val="52"/>
    </w:rPr>
  </w:style>
  <w:style w:type="character" w:customStyle="1" w:styleId="1f0">
    <w:name w:val="Основной текст Знак1"/>
    <w:uiPriority w:val="99"/>
    <w:semiHidden/>
    <w:rsid w:val="00284C7D"/>
    <w:rPr>
      <w:rFonts w:ascii="Times New Roman" w:eastAsia="Times New Roman" w:hAnsi="Times New Roman" w:cs="Calibri"/>
      <w:sz w:val="28"/>
    </w:rPr>
  </w:style>
  <w:style w:type="character" w:customStyle="1" w:styleId="1f1">
    <w:name w:val="Основной текст с отступом Знак1"/>
    <w:uiPriority w:val="99"/>
    <w:semiHidden/>
    <w:rsid w:val="00284C7D"/>
    <w:rPr>
      <w:rFonts w:ascii="Times New Roman" w:eastAsia="Times New Roman" w:hAnsi="Times New Roman" w:cs="Calibri"/>
      <w:sz w:val="28"/>
    </w:rPr>
  </w:style>
  <w:style w:type="character" w:customStyle="1" w:styleId="215">
    <w:name w:val="Основной текст 2 Знак1"/>
    <w:uiPriority w:val="99"/>
    <w:semiHidden/>
    <w:rsid w:val="00284C7D"/>
    <w:rPr>
      <w:rFonts w:ascii="Times New Roman" w:eastAsia="Times New Roman" w:hAnsi="Times New Roman" w:cs="Calibri"/>
      <w:sz w:val="28"/>
    </w:rPr>
  </w:style>
  <w:style w:type="character" w:customStyle="1" w:styleId="312">
    <w:name w:val="Основной текст 3 Знак1"/>
    <w:uiPriority w:val="99"/>
    <w:semiHidden/>
    <w:rsid w:val="00284C7D"/>
    <w:rPr>
      <w:rFonts w:ascii="Times New Roman" w:eastAsia="Times New Roman" w:hAnsi="Times New Roman" w:cs="Calibri"/>
      <w:sz w:val="16"/>
      <w:szCs w:val="16"/>
    </w:rPr>
  </w:style>
  <w:style w:type="character" w:customStyle="1" w:styleId="313">
    <w:name w:val="Основной текст с отступом 3 Знак1"/>
    <w:uiPriority w:val="99"/>
    <w:semiHidden/>
    <w:rsid w:val="00284C7D"/>
    <w:rPr>
      <w:rFonts w:ascii="Times New Roman" w:eastAsia="Times New Roman" w:hAnsi="Times New Roman" w:cs="Calibri"/>
      <w:sz w:val="16"/>
      <w:szCs w:val="16"/>
    </w:rPr>
  </w:style>
  <w:style w:type="character" w:customStyle="1" w:styleId="1f2">
    <w:name w:val="Текст Знак1"/>
    <w:uiPriority w:val="99"/>
    <w:semiHidden/>
    <w:rsid w:val="00284C7D"/>
    <w:rPr>
      <w:rFonts w:ascii="Consolas" w:eastAsia="Times New Roman" w:hAnsi="Consolas" w:cs="Consolas"/>
      <w:sz w:val="21"/>
      <w:szCs w:val="21"/>
    </w:rPr>
  </w:style>
  <w:style w:type="character" w:customStyle="1" w:styleId="1f3">
    <w:name w:val="Текст выноски Знак1"/>
    <w:uiPriority w:val="99"/>
    <w:semiHidden/>
    <w:rsid w:val="00284C7D"/>
    <w:rPr>
      <w:rFonts w:ascii="Tahoma" w:eastAsia="Times New Roman" w:hAnsi="Tahoma" w:cs="Tahoma"/>
      <w:sz w:val="16"/>
      <w:szCs w:val="16"/>
    </w:rPr>
  </w:style>
  <w:style w:type="table" w:customStyle="1" w:styleId="181">
    <w:name w:val="Сетка таблицы18"/>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4">
    <w:name w:val="Основной текст (12)_"/>
    <w:link w:val="125"/>
    <w:rsid w:val="00284C7D"/>
    <w:rPr>
      <w:rFonts w:ascii="Times New Roman" w:eastAsia="Times New Roman" w:hAnsi="Times New Roman"/>
      <w:b/>
      <w:bCs/>
      <w:sz w:val="21"/>
      <w:szCs w:val="21"/>
      <w:shd w:val="clear" w:color="auto" w:fill="FFFFFF"/>
    </w:rPr>
  </w:style>
  <w:style w:type="paragraph" w:customStyle="1" w:styleId="125">
    <w:name w:val="Основной текст (12)"/>
    <w:basedOn w:val="a"/>
    <w:link w:val="124"/>
    <w:rsid w:val="00284C7D"/>
    <w:pPr>
      <w:widowControl w:val="0"/>
      <w:shd w:val="clear" w:color="auto" w:fill="FFFFFF"/>
      <w:spacing w:before="300" w:after="0" w:line="298" w:lineRule="exact"/>
      <w:jc w:val="center"/>
    </w:pPr>
    <w:rPr>
      <w:rFonts w:ascii="Times New Roman" w:eastAsia="Times New Roman" w:hAnsi="Times New Roman"/>
      <w:b/>
      <w:bCs/>
      <w:sz w:val="21"/>
      <w:szCs w:val="21"/>
    </w:rPr>
  </w:style>
  <w:style w:type="table" w:customStyle="1" w:styleId="200">
    <w:name w:val="Сетка таблицы20"/>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Таблицы (моноширинный)"/>
    <w:basedOn w:val="a"/>
    <w:next w:val="a"/>
    <w:uiPriority w:val="99"/>
    <w:rsid w:val="00284C7D"/>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formattext">
    <w:name w:val="formattext"/>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60">
    <w:name w:val="Сетка таблицы26"/>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284C7D"/>
  </w:style>
  <w:style w:type="table" w:customStyle="1" w:styleId="270">
    <w:name w:val="Сетка таблицы27"/>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
    <w:next w:val="a2"/>
    <w:uiPriority w:val="99"/>
    <w:semiHidden/>
    <w:unhideWhenUsed/>
    <w:rsid w:val="00284C7D"/>
  </w:style>
  <w:style w:type="table" w:customStyle="1" w:styleId="117">
    <w:name w:val="Сетка таблицы117"/>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284C7D"/>
  </w:style>
  <w:style w:type="numbering" w:customStyle="1" w:styleId="241">
    <w:name w:val="Нет списка24"/>
    <w:next w:val="a2"/>
    <w:uiPriority w:val="99"/>
    <w:semiHidden/>
    <w:unhideWhenUsed/>
    <w:rsid w:val="00284C7D"/>
  </w:style>
  <w:style w:type="table" w:customStyle="1" w:styleId="280">
    <w:name w:val="Сетка таблицы28"/>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uiPriority w:val="99"/>
    <w:semiHidden/>
    <w:unhideWhenUsed/>
    <w:rsid w:val="00284C7D"/>
  </w:style>
  <w:style w:type="table" w:customStyle="1" w:styleId="118">
    <w:name w:val="Сетка таблицы118"/>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2"/>
    <w:uiPriority w:val="99"/>
    <w:semiHidden/>
    <w:unhideWhenUsed/>
    <w:rsid w:val="00284C7D"/>
  </w:style>
  <w:style w:type="table" w:customStyle="1" w:styleId="341">
    <w:name w:val="Сетка таблицы3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2"/>
    <w:uiPriority w:val="99"/>
    <w:semiHidden/>
    <w:unhideWhenUsed/>
    <w:rsid w:val="00284C7D"/>
  </w:style>
  <w:style w:type="table" w:customStyle="1" w:styleId="1241">
    <w:name w:val="Сетка таблицы12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4"/>
    <w:next w:val="a2"/>
    <w:uiPriority w:val="99"/>
    <w:semiHidden/>
    <w:unhideWhenUsed/>
    <w:rsid w:val="00284C7D"/>
  </w:style>
  <w:style w:type="numbering" w:customStyle="1" w:styleId="54">
    <w:name w:val="Нет списка54"/>
    <w:next w:val="a2"/>
    <w:uiPriority w:val="99"/>
    <w:semiHidden/>
    <w:unhideWhenUsed/>
    <w:rsid w:val="00284C7D"/>
  </w:style>
  <w:style w:type="table" w:customStyle="1" w:styleId="440">
    <w:name w:val="Сетка таблицы4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4"/>
    <w:next w:val="a2"/>
    <w:uiPriority w:val="99"/>
    <w:semiHidden/>
    <w:unhideWhenUsed/>
    <w:rsid w:val="00284C7D"/>
  </w:style>
  <w:style w:type="table" w:customStyle="1" w:styleId="540">
    <w:name w:val="Сетка таблицы54"/>
    <w:basedOn w:val="a1"/>
    <w:next w:val="a8"/>
    <w:uiPriority w:val="59"/>
    <w:rsid w:val="00284C7D"/>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4"/>
    <w:next w:val="a2"/>
    <w:uiPriority w:val="99"/>
    <w:semiHidden/>
    <w:unhideWhenUsed/>
    <w:rsid w:val="00284C7D"/>
  </w:style>
  <w:style w:type="numbering" w:customStyle="1" w:styleId="144">
    <w:name w:val="Нет списка144"/>
    <w:next w:val="a2"/>
    <w:uiPriority w:val="99"/>
    <w:semiHidden/>
    <w:unhideWhenUsed/>
    <w:rsid w:val="00284C7D"/>
  </w:style>
  <w:style w:type="table" w:customStyle="1" w:styleId="640">
    <w:name w:val="Сетка таблицы6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uiPriority w:val="99"/>
    <w:semiHidden/>
    <w:unhideWhenUsed/>
    <w:rsid w:val="00284C7D"/>
  </w:style>
  <w:style w:type="table" w:customStyle="1" w:styleId="1340">
    <w:name w:val="Сетка таблицы13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
    <w:name w:val="Нет списка84"/>
    <w:next w:val="a2"/>
    <w:uiPriority w:val="99"/>
    <w:semiHidden/>
    <w:unhideWhenUsed/>
    <w:rsid w:val="00284C7D"/>
  </w:style>
  <w:style w:type="table" w:customStyle="1" w:styleId="740">
    <w:name w:val="Сетка таблицы74"/>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
    <w:name w:val="Нет списка154"/>
    <w:next w:val="a2"/>
    <w:uiPriority w:val="99"/>
    <w:semiHidden/>
    <w:unhideWhenUsed/>
    <w:rsid w:val="00284C7D"/>
  </w:style>
  <w:style w:type="table" w:customStyle="1" w:styleId="1440">
    <w:name w:val="Сетка таблицы14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2"/>
    <w:uiPriority w:val="99"/>
    <w:semiHidden/>
    <w:unhideWhenUsed/>
    <w:rsid w:val="00284C7D"/>
  </w:style>
  <w:style w:type="table" w:customStyle="1" w:styleId="1511">
    <w:name w:val="Сетка таблицы15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0">
    <w:name w:val="Сетка таблицы14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284C7D"/>
  </w:style>
  <w:style w:type="numbering" w:customStyle="1" w:styleId="11210">
    <w:name w:val="Нет списка1121"/>
    <w:next w:val="a2"/>
    <w:uiPriority w:val="99"/>
    <w:semiHidden/>
    <w:unhideWhenUsed/>
    <w:rsid w:val="00284C7D"/>
  </w:style>
  <w:style w:type="numbering" w:customStyle="1" w:styleId="2110">
    <w:name w:val="Нет списка211"/>
    <w:next w:val="a2"/>
    <w:uiPriority w:val="99"/>
    <w:semiHidden/>
    <w:unhideWhenUsed/>
    <w:rsid w:val="00284C7D"/>
  </w:style>
  <w:style w:type="numbering" w:customStyle="1" w:styleId="12111">
    <w:name w:val="Нет списка1211"/>
    <w:next w:val="a2"/>
    <w:uiPriority w:val="99"/>
    <w:semiHidden/>
    <w:unhideWhenUsed/>
    <w:rsid w:val="00284C7D"/>
  </w:style>
  <w:style w:type="numbering" w:customStyle="1" w:styleId="3111">
    <w:name w:val="Нет списка311"/>
    <w:next w:val="a2"/>
    <w:uiPriority w:val="99"/>
    <w:semiHidden/>
    <w:unhideWhenUsed/>
    <w:rsid w:val="00284C7D"/>
  </w:style>
  <w:style w:type="numbering" w:customStyle="1" w:styleId="13110">
    <w:name w:val="Нет списка1311"/>
    <w:next w:val="a2"/>
    <w:uiPriority w:val="99"/>
    <w:semiHidden/>
    <w:unhideWhenUsed/>
    <w:rsid w:val="00284C7D"/>
  </w:style>
  <w:style w:type="numbering" w:customStyle="1" w:styleId="4111">
    <w:name w:val="Нет списка411"/>
    <w:next w:val="a2"/>
    <w:uiPriority w:val="99"/>
    <w:semiHidden/>
    <w:unhideWhenUsed/>
    <w:rsid w:val="00284C7D"/>
  </w:style>
  <w:style w:type="numbering" w:customStyle="1" w:styleId="5110">
    <w:name w:val="Нет списка511"/>
    <w:next w:val="a2"/>
    <w:uiPriority w:val="99"/>
    <w:semiHidden/>
    <w:unhideWhenUsed/>
    <w:rsid w:val="00284C7D"/>
  </w:style>
  <w:style w:type="numbering" w:customStyle="1" w:styleId="6111">
    <w:name w:val="Нет списка611"/>
    <w:next w:val="a2"/>
    <w:uiPriority w:val="99"/>
    <w:semiHidden/>
    <w:unhideWhenUsed/>
    <w:rsid w:val="00284C7D"/>
  </w:style>
  <w:style w:type="numbering" w:customStyle="1" w:styleId="7110">
    <w:name w:val="Нет списка711"/>
    <w:next w:val="a2"/>
    <w:uiPriority w:val="99"/>
    <w:semiHidden/>
    <w:unhideWhenUsed/>
    <w:rsid w:val="00284C7D"/>
  </w:style>
  <w:style w:type="numbering" w:customStyle="1" w:styleId="14111">
    <w:name w:val="Нет списка1411"/>
    <w:next w:val="a2"/>
    <w:uiPriority w:val="99"/>
    <w:semiHidden/>
    <w:unhideWhenUsed/>
    <w:rsid w:val="00284C7D"/>
  </w:style>
  <w:style w:type="numbering" w:customStyle="1" w:styleId="11111111">
    <w:name w:val="Нет списка11111111"/>
    <w:next w:val="a2"/>
    <w:uiPriority w:val="99"/>
    <w:semiHidden/>
    <w:unhideWhenUsed/>
    <w:rsid w:val="00284C7D"/>
  </w:style>
  <w:style w:type="numbering" w:customStyle="1" w:styleId="8110">
    <w:name w:val="Нет списка811"/>
    <w:next w:val="a2"/>
    <w:uiPriority w:val="99"/>
    <w:semiHidden/>
    <w:unhideWhenUsed/>
    <w:rsid w:val="00284C7D"/>
  </w:style>
  <w:style w:type="numbering" w:customStyle="1" w:styleId="15110">
    <w:name w:val="Нет списка1511"/>
    <w:next w:val="a2"/>
    <w:uiPriority w:val="99"/>
    <w:semiHidden/>
    <w:unhideWhenUsed/>
    <w:rsid w:val="00284C7D"/>
  </w:style>
  <w:style w:type="numbering" w:customStyle="1" w:styleId="1010">
    <w:name w:val="Нет списка101"/>
    <w:next w:val="a2"/>
    <w:uiPriority w:val="99"/>
    <w:semiHidden/>
    <w:unhideWhenUsed/>
    <w:rsid w:val="00284C7D"/>
  </w:style>
  <w:style w:type="table" w:customStyle="1" w:styleId="1611">
    <w:name w:val="Сетка таблицы16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11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0">
    <w:name w:val="Сетка таблицы14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2"/>
    <w:uiPriority w:val="99"/>
    <w:semiHidden/>
    <w:unhideWhenUsed/>
    <w:rsid w:val="00284C7D"/>
  </w:style>
  <w:style w:type="numbering" w:customStyle="1" w:styleId="1131">
    <w:name w:val="Нет списка1131"/>
    <w:next w:val="a2"/>
    <w:uiPriority w:val="99"/>
    <w:semiHidden/>
    <w:unhideWhenUsed/>
    <w:rsid w:val="00284C7D"/>
  </w:style>
  <w:style w:type="numbering" w:customStyle="1" w:styleId="2211">
    <w:name w:val="Нет списка221"/>
    <w:next w:val="a2"/>
    <w:uiPriority w:val="99"/>
    <w:semiHidden/>
    <w:unhideWhenUsed/>
    <w:rsid w:val="00284C7D"/>
  </w:style>
  <w:style w:type="numbering" w:customStyle="1" w:styleId="12210">
    <w:name w:val="Нет списка1221"/>
    <w:next w:val="a2"/>
    <w:uiPriority w:val="99"/>
    <w:semiHidden/>
    <w:unhideWhenUsed/>
    <w:rsid w:val="00284C7D"/>
  </w:style>
  <w:style w:type="numbering" w:customStyle="1" w:styleId="3211">
    <w:name w:val="Нет списка321"/>
    <w:next w:val="a2"/>
    <w:uiPriority w:val="99"/>
    <w:semiHidden/>
    <w:unhideWhenUsed/>
    <w:rsid w:val="00284C7D"/>
  </w:style>
  <w:style w:type="numbering" w:customStyle="1" w:styleId="13211">
    <w:name w:val="Нет списка1321"/>
    <w:next w:val="a2"/>
    <w:uiPriority w:val="99"/>
    <w:semiHidden/>
    <w:unhideWhenUsed/>
    <w:rsid w:val="00284C7D"/>
  </w:style>
  <w:style w:type="numbering" w:customStyle="1" w:styleId="4211">
    <w:name w:val="Нет списка421"/>
    <w:next w:val="a2"/>
    <w:uiPriority w:val="99"/>
    <w:semiHidden/>
    <w:unhideWhenUsed/>
    <w:rsid w:val="00284C7D"/>
  </w:style>
  <w:style w:type="numbering" w:customStyle="1" w:styleId="5211">
    <w:name w:val="Нет списка521"/>
    <w:next w:val="a2"/>
    <w:uiPriority w:val="99"/>
    <w:semiHidden/>
    <w:unhideWhenUsed/>
    <w:rsid w:val="00284C7D"/>
  </w:style>
  <w:style w:type="numbering" w:customStyle="1" w:styleId="6211">
    <w:name w:val="Нет списка621"/>
    <w:next w:val="a2"/>
    <w:uiPriority w:val="99"/>
    <w:semiHidden/>
    <w:unhideWhenUsed/>
    <w:rsid w:val="00284C7D"/>
  </w:style>
  <w:style w:type="numbering" w:customStyle="1" w:styleId="7211">
    <w:name w:val="Нет списка721"/>
    <w:next w:val="a2"/>
    <w:uiPriority w:val="99"/>
    <w:semiHidden/>
    <w:unhideWhenUsed/>
    <w:rsid w:val="00284C7D"/>
  </w:style>
  <w:style w:type="numbering" w:customStyle="1" w:styleId="14211">
    <w:name w:val="Нет списка1421"/>
    <w:next w:val="a2"/>
    <w:uiPriority w:val="99"/>
    <w:semiHidden/>
    <w:unhideWhenUsed/>
    <w:rsid w:val="00284C7D"/>
  </w:style>
  <w:style w:type="numbering" w:customStyle="1" w:styleId="11121">
    <w:name w:val="Нет списка11121"/>
    <w:next w:val="a2"/>
    <w:uiPriority w:val="99"/>
    <w:semiHidden/>
    <w:unhideWhenUsed/>
    <w:rsid w:val="00284C7D"/>
  </w:style>
  <w:style w:type="numbering" w:customStyle="1" w:styleId="821">
    <w:name w:val="Нет списка821"/>
    <w:next w:val="a2"/>
    <w:uiPriority w:val="99"/>
    <w:semiHidden/>
    <w:unhideWhenUsed/>
    <w:rsid w:val="00284C7D"/>
  </w:style>
  <w:style w:type="numbering" w:customStyle="1" w:styleId="1521">
    <w:name w:val="Нет списка1521"/>
    <w:next w:val="a2"/>
    <w:uiPriority w:val="99"/>
    <w:semiHidden/>
    <w:unhideWhenUsed/>
    <w:rsid w:val="00284C7D"/>
  </w:style>
  <w:style w:type="numbering" w:customStyle="1" w:styleId="1810">
    <w:name w:val="Нет списка181"/>
    <w:next w:val="a2"/>
    <w:uiPriority w:val="99"/>
    <w:semiHidden/>
    <w:unhideWhenUsed/>
    <w:rsid w:val="00284C7D"/>
  </w:style>
  <w:style w:type="table" w:customStyle="1" w:styleId="1011">
    <w:name w:val="Сетка таблицы10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етка таблицы11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
    <w:name w:val="Сетка таблицы731"/>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0">
    <w:name w:val="Сетка таблицы14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2"/>
    <w:uiPriority w:val="99"/>
    <w:semiHidden/>
    <w:unhideWhenUsed/>
    <w:rsid w:val="00284C7D"/>
  </w:style>
  <w:style w:type="numbering" w:customStyle="1" w:styleId="1141">
    <w:name w:val="Нет списка1141"/>
    <w:next w:val="a2"/>
    <w:uiPriority w:val="99"/>
    <w:semiHidden/>
    <w:unhideWhenUsed/>
    <w:rsid w:val="00284C7D"/>
  </w:style>
  <w:style w:type="numbering" w:customStyle="1" w:styleId="2311">
    <w:name w:val="Нет списка231"/>
    <w:next w:val="a2"/>
    <w:uiPriority w:val="99"/>
    <w:semiHidden/>
    <w:unhideWhenUsed/>
    <w:rsid w:val="00284C7D"/>
  </w:style>
  <w:style w:type="numbering" w:customStyle="1" w:styleId="12310">
    <w:name w:val="Нет списка1231"/>
    <w:next w:val="a2"/>
    <w:uiPriority w:val="99"/>
    <w:semiHidden/>
    <w:unhideWhenUsed/>
    <w:rsid w:val="00284C7D"/>
  </w:style>
  <w:style w:type="numbering" w:customStyle="1" w:styleId="3311">
    <w:name w:val="Нет списка331"/>
    <w:next w:val="a2"/>
    <w:uiPriority w:val="99"/>
    <w:semiHidden/>
    <w:unhideWhenUsed/>
    <w:rsid w:val="00284C7D"/>
  </w:style>
  <w:style w:type="numbering" w:customStyle="1" w:styleId="13310">
    <w:name w:val="Нет списка1331"/>
    <w:next w:val="a2"/>
    <w:uiPriority w:val="99"/>
    <w:semiHidden/>
    <w:unhideWhenUsed/>
    <w:rsid w:val="00284C7D"/>
  </w:style>
  <w:style w:type="numbering" w:customStyle="1" w:styleId="4310">
    <w:name w:val="Нет списка431"/>
    <w:next w:val="a2"/>
    <w:uiPriority w:val="99"/>
    <w:semiHidden/>
    <w:unhideWhenUsed/>
    <w:rsid w:val="00284C7D"/>
  </w:style>
  <w:style w:type="numbering" w:customStyle="1" w:styleId="5310">
    <w:name w:val="Нет списка531"/>
    <w:next w:val="a2"/>
    <w:uiPriority w:val="99"/>
    <w:semiHidden/>
    <w:unhideWhenUsed/>
    <w:rsid w:val="00284C7D"/>
  </w:style>
  <w:style w:type="numbering" w:customStyle="1" w:styleId="6310">
    <w:name w:val="Нет списка631"/>
    <w:next w:val="a2"/>
    <w:uiPriority w:val="99"/>
    <w:semiHidden/>
    <w:unhideWhenUsed/>
    <w:rsid w:val="00284C7D"/>
  </w:style>
  <w:style w:type="numbering" w:customStyle="1" w:styleId="7310">
    <w:name w:val="Нет списка731"/>
    <w:next w:val="a2"/>
    <w:uiPriority w:val="99"/>
    <w:semiHidden/>
    <w:unhideWhenUsed/>
    <w:rsid w:val="00284C7D"/>
  </w:style>
  <w:style w:type="numbering" w:customStyle="1" w:styleId="14311">
    <w:name w:val="Нет списка1431"/>
    <w:next w:val="a2"/>
    <w:uiPriority w:val="99"/>
    <w:semiHidden/>
    <w:unhideWhenUsed/>
    <w:rsid w:val="00284C7D"/>
  </w:style>
  <w:style w:type="numbering" w:customStyle="1" w:styleId="11131">
    <w:name w:val="Нет списка11131"/>
    <w:next w:val="a2"/>
    <w:uiPriority w:val="99"/>
    <w:semiHidden/>
    <w:unhideWhenUsed/>
    <w:rsid w:val="00284C7D"/>
  </w:style>
  <w:style w:type="numbering" w:customStyle="1" w:styleId="831">
    <w:name w:val="Нет списка831"/>
    <w:next w:val="a2"/>
    <w:uiPriority w:val="99"/>
    <w:semiHidden/>
    <w:unhideWhenUsed/>
    <w:rsid w:val="00284C7D"/>
  </w:style>
  <w:style w:type="numbering" w:customStyle="1" w:styleId="1531">
    <w:name w:val="Нет списка1531"/>
    <w:next w:val="a2"/>
    <w:uiPriority w:val="99"/>
    <w:semiHidden/>
    <w:unhideWhenUsed/>
    <w:rsid w:val="00284C7D"/>
  </w:style>
  <w:style w:type="table" w:customStyle="1" w:styleId="1811">
    <w:name w:val="Сетка таблицы18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0">
    <w:name w:val="Сетка таблицы1141"/>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1"/>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284C7D"/>
  </w:style>
  <w:style w:type="table" w:customStyle="1" w:styleId="290">
    <w:name w:val="Сетка таблицы29"/>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284C7D"/>
  </w:style>
  <w:style w:type="table" w:customStyle="1" w:styleId="119">
    <w:name w:val="Сетка таблицы119"/>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284C7D"/>
  </w:style>
  <w:style w:type="numbering" w:customStyle="1" w:styleId="261">
    <w:name w:val="Нет списка26"/>
    <w:next w:val="a2"/>
    <w:uiPriority w:val="99"/>
    <w:semiHidden/>
    <w:unhideWhenUsed/>
    <w:rsid w:val="00284C7D"/>
  </w:style>
  <w:style w:type="table" w:customStyle="1" w:styleId="2100">
    <w:name w:val="Сетка таблицы210"/>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284C7D"/>
  </w:style>
  <w:style w:type="table" w:customStyle="1" w:styleId="11100">
    <w:name w:val="Сетка таблицы1110"/>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2"/>
    <w:uiPriority w:val="99"/>
    <w:semiHidden/>
    <w:unhideWhenUsed/>
    <w:rsid w:val="00284C7D"/>
  </w:style>
  <w:style w:type="table" w:customStyle="1" w:styleId="351">
    <w:name w:val="Сетка таблицы3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5"/>
    <w:next w:val="a2"/>
    <w:uiPriority w:val="99"/>
    <w:semiHidden/>
    <w:unhideWhenUsed/>
    <w:rsid w:val="00284C7D"/>
  </w:style>
  <w:style w:type="table" w:customStyle="1" w:styleId="1251">
    <w:name w:val="Сетка таблицы12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5"/>
    <w:next w:val="a2"/>
    <w:uiPriority w:val="99"/>
    <w:semiHidden/>
    <w:unhideWhenUsed/>
    <w:rsid w:val="00284C7D"/>
  </w:style>
  <w:style w:type="numbering" w:customStyle="1" w:styleId="55">
    <w:name w:val="Нет списка55"/>
    <w:next w:val="a2"/>
    <w:uiPriority w:val="99"/>
    <w:semiHidden/>
    <w:unhideWhenUsed/>
    <w:rsid w:val="00284C7D"/>
  </w:style>
  <w:style w:type="table" w:customStyle="1" w:styleId="450">
    <w:name w:val="Сетка таблицы4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5"/>
    <w:next w:val="a2"/>
    <w:uiPriority w:val="99"/>
    <w:semiHidden/>
    <w:unhideWhenUsed/>
    <w:rsid w:val="00284C7D"/>
  </w:style>
  <w:style w:type="table" w:customStyle="1" w:styleId="550">
    <w:name w:val="Сетка таблицы55"/>
    <w:basedOn w:val="a1"/>
    <w:next w:val="a8"/>
    <w:uiPriority w:val="59"/>
    <w:rsid w:val="00284C7D"/>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5"/>
    <w:next w:val="a2"/>
    <w:uiPriority w:val="99"/>
    <w:semiHidden/>
    <w:unhideWhenUsed/>
    <w:rsid w:val="00284C7D"/>
  </w:style>
  <w:style w:type="numbering" w:customStyle="1" w:styleId="145">
    <w:name w:val="Нет списка145"/>
    <w:next w:val="a2"/>
    <w:uiPriority w:val="99"/>
    <w:semiHidden/>
    <w:unhideWhenUsed/>
    <w:rsid w:val="00284C7D"/>
  </w:style>
  <w:style w:type="table" w:customStyle="1" w:styleId="650">
    <w:name w:val="Сетка таблицы6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uiPriority w:val="99"/>
    <w:semiHidden/>
    <w:unhideWhenUsed/>
    <w:rsid w:val="00284C7D"/>
  </w:style>
  <w:style w:type="table" w:customStyle="1" w:styleId="1350">
    <w:name w:val="Сетка таблицы13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
    <w:name w:val="Нет списка85"/>
    <w:next w:val="a2"/>
    <w:uiPriority w:val="99"/>
    <w:semiHidden/>
    <w:unhideWhenUsed/>
    <w:rsid w:val="00284C7D"/>
  </w:style>
  <w:style w:type="table" w:customStyle="1" w:styleId="750">
    <w:name w:val="Сетка таблицы75"/>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rsid w:val="00284C7D"/>
  </w:style>
  <w:style w:type="table" w:customStyle="1" w:styleId="1450">
    <w:name w:val="Сетка таблицы14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284C7D"/>
  </w:style>
  <w:style w:type="table" w:customStyle="1" w:styleId="822">
    <w:name w:val="Сетка таблицы8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Сетка таблицы13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
    <w:name w:val="Сетка таблицы14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2"/>
    <w:uiPriority w:val="99"/>
    <w:semiHidden/>
    <w:unhideWhenUsed/>
    <w:rsid w:val="00284C7D"/>
  </w:style>
  <w:style w:type="numbering" w:customStyle="1" w:styleId="1122">
    <w:name w:val="Нет списка1122"/>
    <w:next w:val="a2"/>
    <w:uiPriority w:val="99"/>
    <w:semiHidden/>
    <w:unhideWhenUsed/>
    <w:rsid w:val="00284C7D"/>
  </w:style>
  <w:style w:type="numbering" w:customStyle="1" w:styleId="2121">
    <w:name w:val="Нет списка212"/>
    <w:next w:val="a2"/>
    <w:uiPriority w:val="99"/>
    <w:semiHidden/>
    <w:unhideWhenUsed/>
    <w:rsid w:val="00284C7D"/>
  </w:style>
  <w:style w:type="numbering" w:customStyle="1" w:styleId="12120">
    <w:name w:val="Нет списка1212"/>
    <w:next w:val="a2"/>
    <w:uiPriority w:val="99"/>
    <w:semiHidden/>
    <w:unhideWhenUsed/>
    <w:rsid w:val="00284C7D"/>
  </w:style>
  <w:style w:type="numbering" w:customStyle="1" w:styleId="3121">
    <w:name w:val="Нет списка312"/>
    <w:next w:val="a2"/>
    <w:uiPriority w:val="99"/>
    <w:semiHidden/>
    <w:unhideWhenUsed/>
    <w:rsid w:val="00284C7D"/>
  </w:style>
  <w:style w:type="numbering" w:customStyle="1" w:styleId="13120">
    <w:name w:val="Нет списка1312"/>
    <w:next w:val="a2"/>
    <w:uiPriority w:val="99"/>
    <w:semiHidden/>
    <w:unhideWhenUsed/>
    <w:rsid w:val="00284C7D"/>
  </w:style>
  <w:style w:type="numbering" w:customStyle="1" w:styleId="4120">
    <w:name w:val="Нет списка412"/>
    <w:next w:val="a2"/>
    <w:uiPriority w:val="99"/>
    <w:semiHidden/>
    <w:unhideWhenUsed/>
    <w:rsid w:val="00284C7D"/>
  </w:style>
  <w:style w:type="numbering" w:customStyle="1" w:styleId="5121">
    <w:name w:val="Нет списка512"/>
    <w:next w:val="a2"/>
    <w:uiPriority w:val="99"/>
    <w:semiHidden/>
    <w:unhideWhenUsed/>
    <w:rsid w:val="00284C7D"/>
  </w:style>
  <w:style w:type="numbering" w:customStyle="1" w:styleId="6120">
    <w:name w:val="Нет списка612"/>
    <w:next w:val="a2"/>
    <w:uiPriority w:val="99"/>
    <w:semiHidden/>
    <w:unhideWhenUsed/>
    <w:rsid w:val="00284C7D"/>
  </w:style>
  <w:style w:type="numbering" w:customStyle="1" w:styleId="7121">
    <w:name w:val="Нет списка712"/>
    <w:next w:val="a2"/>
    <w:uiPriority w:val="99"/>
    <w:semiHidden/>
    <w:unhideWhenUsed/>
    <w:rsid w:val="00284C7D"/>
  </w:style>
  <w:style w:type="numbering" w:customStyle="1" w:styleId="14120">
    <w:name w:val="Нет списка1412"/>
    <w:next w:val="a2"/>
    <w:uiPriority w:val="99"/>
    <w:semiHidden/>
    <w:unhideWhenUsed/>
    <w:rsid w:val="00284C7D"/>
  </w:style>
  <w:style w:type="numbering" w:customStyle="1" w:styleId="11112">
    <w:name w:val="Нет списка11112"/>
    <w:next w:val="a2"/>
    <w:uiPriority w:val="99"/>
    <w:semiHidden/>
    <w:unhideWhenUsed/>
    <w:rsid w:val="00284C7D"/>
  </w:style>
  <w:style w:type="numbering" w:customStyle="1" w:styleId="812">
    <w:name w:val="Нет списка812"/>
    <w:next w:val="a2"/>
    <w:uiPriority w:val="99"/>
    <w:semiHidden/>
    <w:unhideWhenUsed/>
    <w:rsid w:val="00284C7D"/>
  </w:style>
  <w:style w:type="numbering" w:customStyle="1" w:styleId="1512">
    <w:name w:val="Нет списка1512"/>
    <w:next w:val="a2"/>
    <w:uiPriority w:val="99"/>
    <w:semiHidden/>
    <w:unhideWhenUsed/>
    <w:rsid w:val="00284C7D"/>
  </w:style>
  <w:style w:type="numbering" w:customStyle="1" w:styleId="1020">
    <w:name w:val="Нет списка102"/>
    <w:next w:val="a2"/>
    <w:uiPriority w:val="99"/>
    <w:semiHidden/>
    <w:unhideWhenUsed/>
    <w:rsid w:val="00284C7D"/>
  </w:style>
  <w:style w:type="table" w:customStyle="1" w:styleId="921">
    <w:name w:val="Сетка таблицы9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0">
    <w:name w:val="Сетка таблицы16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
    <w:name w:val="Сетка таблицы722"/>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
    <w:name w:val="Сетка таблицы14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Нет списка172"/>
    <w:next w:val="a2"/>
    <w:uiPriority w:val="99"/>
    <w:semiHidden/>
    <w:unhideWhenUsed/>
    <w:rsid w:val="00284C7D"/>
  </w:style>
  <w:style w:type="numbering" w:customStyle="1" w:styleId="1132">
    <w:name w:val="Нет списка1132"/>
    <w:next w:val="a2"/>
    <w:uiPriority w:val="99"/>
    <w:semiHidden/>
    <w:unhideWhenUsed/>
    <w:rsid w:val="00284C7D"/>
  </w:style>
  <w:style w:type="numbering" w:customStyle="1" w:styleId="2220">
    <w:name w:val="Нет списка222"/>
    <w:next w:val="a2"/>
    <w:uiPriority w:val="99"/>
    <w:semiHidden/>
    <w:unhideWhenUsed/>
    <w:rsid w:val="00284C7D"/>
  </w:style>
  <w:style w:type="numbering" w:customStyle="1" w:styleId="12220">
    <w:name w:val="Нет списка1222"/>
    <w:next w:val="a2"/>
    <w:uiPriority w:val="99"/>
    <w:semiHidden/>
    <w:unhideWhenUsed/>
    <w:rsid w:val="00284C7D"/>
  </w:style>
  <w:style w:type="numbering" w:customStyle="1" w:styleId="3220">
    <w:name w:val="Нет списка322"/>
    <w:next w:val="a2"/>
    <w:uiPriority w:val="99"/>
    <w:semiHidden/>
    <w:unhideWhenUsed/>
    <w:rsid w:val="00284C7D"/>
  </w:style>
  <w:style w:type="numbering" w:customStyle="1" w:styleId="13220">
    <w:name w:val="Нет списка1322"/>
    <w:next w:val="a2"/>
    <w:uiPriority w:val="99"/>
    <w:semiHidden/>
    <w:unhideWhenUsed/>
    <w:rsid w:val="00284C7D"/>
  </w:style>
  <w:style w:type="numbering" w:customStyle="1" w:styleId="4220">
    <w:name w:val="Нет списка422"/>
    <w:next w:val="a2"/>
    <w:uiPriority w:val="99"/>
    <w:semiHidden/>
    <w:unhideWhenUsed/>
    <w:rsid w:val="00284C7D"/>
  </w:style>
  <w:style w:type="numbering" w:customStyle="1" w:styleId="5220">
    <w:name w:val="Нет списка522"/>
    <w:next w:val="a2"/>
    <w:uiPriority w:val="99"/>
    <w:semiHidden/>
    <w:unhideWhenUsed/>
    <w:rsid w:val="00284C7D"/>
  </w:style>
  <w:style w:type="numbering" w:customStyle="1" w:styleId="6220">
    <w:name w:val="Нет списка622"/>
    <w:next w:val="a2"/>
    <w:uiPriority w:val="99"/>
    <w:semiHidden/>
    <w:unhideWhenUsed/>
    <w:rsid w:val="00284C7D"/>
  </w:style>
  <w:style w:type="numbering" w:customStyle="1" w:styleId="7220">
    <w:name w:val="Нет списка722"/>
    <w:next w:val="a2"/>
    <w:uiPriority w:val="99"/>
    <w:semiHidden/>
    <w:unhideWhenUsed/>
    <w:rsid w:val="00284C7D"/>
  </w:style>
  <w:style w:type="numbering" w:customStyle="1" w:styleId="14220">
    <w:name w:val="Нет списка1422"/>
    <w:next w:val="a2"/>
    <w:uiPriority w:val="99"/>
    <w:semiHidden/>
    <w:unhideWhenUsed/>
    <w:rsid w:val="00284C7D"/>
  </w:style>
  <w:style w:type="numbering" w:customStyle="1" w:styleId="11122">
    <w:name w:val="Нет списка11122"/>
    <w:next w:val="a2"/>
    <w:uiPriority w:val="99"/>
    <w:semiHidden/>
    <w:unhideWhenUsed/>
    <w:rsid w:val="00284C7D"/>
  </w:style>
  <w:style w:type="numbering" w:customStyle="1" w:styleId="8220">
    <w:name w:val="Нет списка822"/>
    <w:next w:val="a2"/>
    <w:uiPriority w:val="99"/>
    <w:semiHidden/>
    <w:unhideWhenUsed/>
    <w:rsid w:val="00284C7D"/>
  </w:style>
  <w:style w:type="numbering" w:customStyle="1" w:styleId="1522">
    <w:name w:val="Нет списка1522"/>
    <w:next w:val="a2"/>
    <w:uiPriority w:val="99"/>
    <w:semiHidden/>
    <w:unhideWhenUsed/>
    <w:rsid w:val="00284C7D"/>
  </w:style>
  <w:style w:type="numbering" w:customStyle="1" w:styleId="182">
    <w:name w:val="Нет списка182"/>
    <w:next w:val="a2"/>
    <w:uiPriority w:val="99"/>
    <w:semiHidden/>
    <w:unhideWhenUsed/>
    <w:rsid w:val="00284C7D"/>
  </w:style>
  <w:style w:type="table" w:customStyle="1" w:styleId="1021">
    <w:name w:val="Сетка таблицы10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0">
    <w:name w:val="Сетка таблицы11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
    <w:name w:val="Сетка таблицы13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
    <w:name w:val="Сетка таблицы732"/>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
    <w:name w:val="Сетка таблицы14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2"/>
    <w:next w:val="a2"/>
    <w:uiPriority w:val="99"/>
    <w:semiHidden/>
    <w:unhideWhenUsed/>
    <w:rsid w:val="00284C7D"/>
  </w:style>
  <w:style w:type="numbering" w:customStyle="1" w:styleId="1142">
    <w:name w:val="Нет списка1142"/>
    <w:next w:val="a2"/>
    <w:uiPriority w:val="99"/>
    <w:semiHidden/>
    <w:unhideWhenUsed/>
    <w:rsid w:val="00284C7D"/>
  </w:style>
  <w:style w:type="numbering" w:customStyle="1" w:styleId="2320">
    <w:name w:val="Нет списка232"/>
    <w:next w:val="a2"/>
    <w:uiPriority w:val="99"/>
    <w:semiHidden/>
    <w:unhideWhenUsed/>
    <w:rsid w:val="00284C7D"/>
  </w:style>
  <w:style w:type="numbering" w:customStyle="1" w:styleId="12320">
    <w:name w:val="Нет списка1232"/>
    <w:next w:val="a2"/>
    <w:uiPriority w:val="99"/>
    <w:semiHidden/>
    <w:unhideWhenUsed/>
    <w:rsid w:val="00284C7D"/>
  </w:style>
  <w:style w:type="numbering" w:customStyle="1" w:styleId="3320">
    <w:name w:val="Нет списка332"/>
    <w:next w:val="a2"/>
    <w:uiPriority w:val="99"/>
    <w:semiHidden/>
    <w:unhideWhenUsed/>
    <w:rsid w:val="00284C7D"/>
  </w:style>
  <w:style w:type="numbering" w:customStyle="1" w:styleId="13320">
    <w:name w:val="Нет списка1332"/>
    <w:next w:val="a2"/>
    <w:uiPriority w:val="99"/>
    <w:semiHidden/>
    <w:unhideWhenUsed/>
    <w:rsid w:val="00284C7D"/>
  </w:style>
  <w:style w:type="numbering" w:customStyle="1" w:styleId="4320">
    <w:name w:val="Нет списка432"/>
    <w:next w:val="a2"/>
    <w:uiPriority w:val="99"/>
    <w:semiHidden/>
    <w:unhideWhenUsed/>
    <w:rsid w:val="00284C7D"/>
  </w:style>
  <w:style w:type="numbering" w:customStyle="1" w:styleId="5320">
    <w:name w:val="Нет списка532"/>
    <w:next w:val="a2"/>
    <w:uiPriority w:val="99"/>
    <w:semiHidden/>
    <w:unhideWhenUsed/>
    <w:rsid w:val="00284C7D"/>
  </w:style>
  <w:style w:type="numbering" w:customStyle="1" w:styleId="6320">
    <w:name w:val="Нет списка632"/>
    <w:next w:val="a2"/>
    <w:uiPriority w:val="99"/>
    <w:semiHidden/>
    <w:unhideWhenUsed/>
    <w:rsid w:val="00284C7D"/>
  </w:style>
  <w:style w:type="numbering" w:customStyle="1" w:styleId="7320">
    <w:name w:val="Нет списка732"/>
    <w:next w:val="a2"/>
    <w:uiPriority w:val="99"/>
    <w:semiHidden/>
    <w:unhideWhenUsed/>
    <w:rsid w:val="00284C7D"/>
  </w:style>
  <w:style w:type="numbering" w:customStyle="1" w:styleId="14320">
    <w:name w:val="Нет списка1432"/>
    <w:next w:val="a2"/>
    <w:uiPriority w:val="99"/>
    <w:semiHidden/>
    <w:unhideWhenUsed/>
    <w:rsid w:val="00284C7D"/>
  </w:style>
  <w:style w:type="numbering" w:customStyle="1" w:styleId="11132">
    <w:name w:val="Нет списка11132"/>
    <w:next w:val="a2"/>
    <w:uiPriority w:val="99"/>
    <w:semiHidden/>
    <w:unhideWhenUsed/>
    <w:rsid w:val="00284C7D"/>
  </w:style>
  <w:style w:type="numbering" w:customStyle="1" w:styleId="832">
    <w:name w:val="Нет списка832"/>
    <w:next w:val="a2"/>
    <w:uiPriority w:val="99"/>
    <w:semiHidden/>
    <w:unhideWhenUsed/>
    <w:rsid w:val="00284C7D"/>
  </w:style>
  <w:style w:type="numbering" w:customStyle="1" w:styleId="1532">
    <w:name w:val="Нет списка1532"/>
    <w:next w:val="a2"/>
    <w:uiPriority w:val="99"/>
    <w:semiHidden/>
    <w:unhideWhenUsed/>
    <w:rsid w:val="00284C7D"/>
  </w:style>
  <w:style w:type="table" w:customStyle="1" w:styleId="1820">
    <w:name w:val="Сетка таблицы18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0">
    <w:name w:val="Сетка таблицы1142"/>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3">
    <w:name w:val="Информация об изменениях"/>
    <w:basedOn w:val="a"/>
    <w:next w:val="a"/>
    <w:uiPriority w:val="99"/>
    <w:rsid w:val="00284C7D"/>
    <w:pPr>
      <w:widowControl w:val="0"/>
      <w:autoSpaceDE w:val="0"/>
      <w:autoSpaceDN w:val="0"/>
      <w:adjustRightInd w:val="0"/>
      <w:spacing w:before="180" w:after="0" w:line="240" w:lineRule="auto"/>
      <w:ind w:left="360" w:right="360"/>
      <w:jc w:val="both"/>
    </w:pPr>
    <w:rPr>
      <w:rFonts w:ascii="Times New Roman CYR" w:eastAsia="Times New Roman" w:hAnsi="Times New Roman CYR" w:cs="Times New Roman CYR"/>
      <w:color w:val="353842"/>
      <w:sz w:val="20"/>
      <w:szCs w:val="20"/>
      <w:shd w:val="clear" w:color="auto" w:fill="EAEFED"/>
      <w:lang w:eastAsia="ru-RU"/>
    </w:rPr>
  </w:style>
  <w:style w:type="paragraph" w:customStyle="1" w:styleId="afff4">
    <w:name w:val="Комментарий"/>
    <w:basedOn w:val="a"/>
    <w:next w:val="a"/>
    <w:uiPriority w:val="99"/>
    <w:rsid w:val="00284C7D"/>
    <w:pPr>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ff5">
    <w:name w:val="Информация об изменениях документа"/>
    <w:basedOn w:val="afff4"/>
    <w:next w:val="a"/>
    <w:uiPriority w:val="99"/>
    <w:rsid w:val="00284C7D"/>
    <w:rPr>
      <w:i/>
      <w:iCs/>
    </w:rPr>
  </w:style>
  <w:style w:type="character" w:customStyle="1" w:styleId="ListLabel14">
    <w:name w:val="ListLabel 14"/>
    <w:uiPriority w:val="99"/>
    <w:rsid w:val="00284C7D"/>
    <w:rPr>
      <w:rFonts w:ascii="Times New Roman" w:hAnsi="Times New Roman" w:cs="Times New Roman" w:hint="default"/>
      <w:sz w:val="28"/>
      <w:szCs w:val="28"/>
    </w:rPr>
  </w:style>
  <w:style w:type="numbering" w:customStyle="1" w:styleId="272">
    <w:name w:val="Нет списка27"/>
    <w:next w:val="a2"/>
    <w:uiPriority w:val="99"/>
    <w:semiHidden/>
    <w:unhideWhenUsed/>
    <w:rsid w:val="00284C7D"/>
  </w:style>
  <w:style w:type="table" w:customStyle="1" w:styleId="301">
    <w:name w:val="Сетка таблицы301"/>
    <w:basedOn w:val="a1"/>
    <w:next w:val="a8"/>
    <w:uiPriority w:val="59"/>
    <w:rsid w:val="00284C7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6">
    <w:name w:val="Основной текст4"/>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76">
    <w:name w:val="Основной текст7"/>
    <w:basedOn w:val="a"/>
    <w:rsid w:val="00284C7D"/>
    <w:pPr>
      <w:widowControl w:val="0"/>
      <w:shd w:val="clear" w:color="auto" w:fill="FFFFFF"/>
      <w:spacing w:after="300" w:line="326" w:lineRule="exact"/>
      <w:jc w:val="center"/>
    </w:pPr>
    <w:rPr>
      <w:rFonts w:ascii="Calibri" w:eastAsia="Calibri" w:hAnsi="Calibri" w:cs="Times New Roman"/>
      <w:sz w:val="25"/>
      <w:szCs w:val="25"/>
    </w:rPr>
  </w:style>
  <w:style w:type="character" w:customStyle="1" w:styleId="38">
    <w:name w:val="Основной текст3"/>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afff6">
    <w:name w:val="Основной текст + Полужирный"/>
    <w:rsid w:val="00284C7D"/>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56">
    <w:name w:val="Основной текст5"/>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66">
    <w:name w:val="Основной текст6"/>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afff7">
    <w:name w:val="Содержимое таблицы"/>
    <w:basedOn w:val="a"/>
    <w:rsid w:val="00284C7D"/>
    <w:pPr>
      <w:suppressLineNumbers/>
      <w:suppressAutoHyphens/>
      <w:spacing w:after="0" w:line="240" w:lineRule="auto"/>
    </w:pPr>
    <w:rPr>
      <w:rFonts w:ascii="Times New Roman" w:eastAsia="Times New Roman" w:hAnsi="Times New Roman" w:cs="Times New Roman"/>
      <w:sz w:val="24"/>
      <w:szCs w:val="24"/>
      <w:lang w:eastAsia="zh-CN"/>
    </w:rPr>
  </w:style>
  <w:style w:type="numbering" w:customStyle="1" w:styleId="111111111">
    <w:name w:val="Нет списка111111111"/>
    <w:next w:val="a2"/>
    <w:uiPriority w:val="99"/>
    <w:semiHidden/>
    <w:unhideWhenUsed/>
    <w:rsid w:val="00284C7D"/>
  </w:style>
  <w:style w:type="paragraph" w:customStyle="1" w:styleId="s3">
    <w:name w:val="s_3"/>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Placeholder Text"/>
    <w:basedOn w:val="a0"/>
    <w:uiPriority w:val="99"/>
    <w:semiHidden/>
    <w:rsid w:val="00284C7D"/>
    <w:rPr>
      <w:color w:val="808080"/>
    </w:rPr>
  </w:style>
  <w:style w:type="character" w:customStyle="1" w:styleId="2a">
    <w:name w:val="Основной текст (2)"/>
    <w:basedOn w:val="a0"/>
    <w:rsid w:val="00284C7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e">
    <w:name w:val="Без интервала Знак"/>
    <w:basedOn w:val="a0"/>
    <w:link w:val="afd"/>
    <w:uiPriority w:val="1"/>
    <w:locked/>
    <w:rsid w:val="00284C7D"/>
    <w:rPr>
      <w:rFonts w:ascii="Calibri" w:eastAsia="Calibri" w:hAnsi="Calibri" w:cs="Times New Roman"/>
    </w:rPr>
  </w:style>
  <w:style w:type="table" w:customStyle="1" w:styleId="360">
    <w:name w:val="Сетка таблицы36"/>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Текст информации об изменениях"/>
    <w:basedOn w:val="a"/>
    <w:next w:val="a"/>
    <w:uiPriority w:val="99"/>
    <w:rsid w:val="00284C7D"/>
    <w:pPr>
      <w:widowControl w:val="0"/>
      <w:autoSpaceDE w:val="0"/>
      <w:autoSpaceDN w:val="0"/>
      <w:adjustRightInd w:val="0"/>
      <w:spacing w:after="0" w:line="240" w:lineRule="auto"/>
      <w:ind w:firstLine="720"/>
      <w:jc w:val="both"/>
    </w:pPr>
    <w:rPr>
      <w:rFonts w:ascii="Arial" w:eastAsiaTheme="minorEastAsia" w:hAnsi="Arial" w:cs="Arial"/>
      <w:color w:val="353842"/>
      <w:sz w:val="18"/>
      <w:szCs w:val="18"/>
      <w:lang w:eastAsia="ru-RU"/>
    </w:rPr>
  </w:style>
  <w:style w:type="paragraph" w:customStyle="1" w:styleId="afffa">
    <w:name w:val="Текст (справка)"/>
    <w:basedOn w:val="a"/>
    <w:next w:val="a"/>
    <w:uiPriority w:val="99"/>
    <w:rsid w:val="00284C7D"/>
    <w:pPr>
      <w:widowControl w:val="0"/>
      <w:autoSpaceDE w:val="0"/>
      <w:autoSpaceDN w:val="0"/>
      <w:adjustRightInd w:val="0"/>
      <w:spacing w:after="0" w:line="240" w:lineRule="auto"/>
      <w:ind w:left="170" w:right="170"/>
    </w:pPr>
    <w:rPr>
      <w:rFonts w:ascii="Arial" w:eastAsiaTheme="minorEastAsia" w:hAnsi="Arial" w:cs="Arial"/>
      <w:sz w:val="24"/>
      <w:szCs w:val="24"/>
      <w:lang w:eastAsia="ru-RU"/>
    </w:rPr>
  </w:style>
  <w:style w:type="paragraph" w:customStyle="1" w:styleId="afffb">
    <w:name w:val="Подзаголовок для информации об изменениях"/>
    <w:basedOn w:val="afff9"/>
    <w:next w:val="a"/>
    <w:uiPriority w:val="99"/>
    <w:rsid w:val="00284C7D"/>
    <w:rPr>
      <w:b/>
      <w:bCs/>
    </w:rPr>
  </w:style>
  <w:style w:type="character" w:customStyle="1" w:styleId="afffc">
    <w:name w:val="Цветовое выделение для Текст"/>
    <w:uiPriority w:val="99"/>
    <w:rsid w:val="00284C7D"/>
  </w:style>
  <w:style w:type="paragraph" w:customStyle="1" w:styleId="11a">
    <w:name w:val="Заголовок 11"/>
    <w:basedOn w:val="a"/>
    <w:next w:val="a"/>
    <w:uiPriority w:val="99"/>
    <w:qFormat/>
    <w:rsid w:val="00284C7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customStyle="1" w:styleId="s16">
    <w:name w:val="s_16"/>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284C7D"/>
  </w:style>
  <w:style w:type="table" w:customStyle="1" w:styleId="22612">
    <w:name w:val="Сетка таблицы22612"/>
    <w:basedOn w:val="a1"/>
    <w:uiPriority w:val="59"/>
    <w:rsid w:val="00284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432206">
      <w:bodyDiv w:val="1"/>
      <w:marLeft w:val="0"/>
      <w:marRight w:val="0"/>
      <w:marTop w:val="0"/>
      <w:marBottom w:val="0"/>
      <w:divBdr>
        <w:top w:val="none" w:sz="0" w:space="0" w:color="auto"/>
        <w:left w:val="none" w:sz="0" w:space="0" w:color="auto"/>
        <w:bottom w:val="none" w:sz="0" w:space="0" w:color="auto"/>
        <w:right w:val="none" w:sz="0" w:space="0" w:color="auto"/>
      </w:divBdr>
    </w:div>
    <w:div w:id="1717120466">
      <w:bodyDiv w:val="1"/>
      <w:marLeft w:val="0"/>
      <w:marRight w:val="0"/>
      <w:marTop w:val="0"/>
      <w:marBottom w:val="0"/>
      <w:divBdr>
        <w:top w:val="none" w:sz="0" w:space="0" w:color="auto"/>
        <w:left w:val="none" w:sz="0" w:space="0" w:color="auto"/>
        <w:bottom w:val="none" w:sz="0" w:space="0" w:color="auto"/>
        <w:right w:val="none" w:sz="0" w:space="0" w:color="auto"/>
      </w:divBdr>
    </w:div>
    <w:div w:id="213224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garantF1://79957.401"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D xmlns="081b8c99-5a1b-4ba1-9a3e-0d0cea83319e" xsi:nil="true"/>
    <dateaddindb xmlns="081b8c99-5a1b-4ba1-9a3e-0d0cea83319e">2024-07-15T20:00:00+00:00</dateaddindb>
    <dateminusta xmlns="081b8c99-5a1b-4ba1-9a3e-0d0cea83319e" xsi:nil="true"/>
    <numik xmlns="af44e648-6311-40f1-ad37-1234555fd9ba">409</numik>
    <kind xmlns="e2080b48-eafa-461e-b501-38555d38caa1">79</kind>
    <num xmlns="af44e648-6311-40f1-ad37-1234555fd9ba">409</num>
    <beginactiondate xmlns="a853e5a8-fa1e-4dd3-a1b5-1604bfb35b05">2024-03-26T20:00:00+00:00</beginactiondate>
    <approvaldate xmlns="081b8c99-5a1b-4ba1-9a3e-0d0cea83319e">2024-03-26T20:00:00+00:00</approvaldate>
    <bigtitle xmlns="a853e5a8-fa1e-4dd3-a1b5-1604bfb35b05">Об утверждении государственной программы Ярославской области «Комплексное развитие сельских территорий в Ярославской области» на 2024 – 2030 годы и о признании утратившими силу отдельных постановлений Правительства области</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 xsi:nil="tru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409-п</number>
    <dateedition xmlns="081b8c99-5a1b-4ba1-9a3e-0d0cea83319e" xsi:nil="true"/>
    <operinform xmlns="081b8c99-5a1b-4ba1-9a3e-0d0cea833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0F08A-00A0-4494-A06A-ABDC509DE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ECA25-46E1-4932-A953-69EDB112C95F}">
  <ds:schemaRefs>
    <ds:schemaRef ds:uri="http://schemas.microsoft.com/office/2006/metadata/properties"/>
    <ds:schemaRef ds:uri="http://schemas.microsoft.com/office/infopath/2007/PartnerControls"/>
    <ds:schemaRef ds:uri="081b8c99-5a1b-4ba1-9a3e-0d0cea83319e"/>
    <ds:schemaRef ds:uri="af44e648-6311-40f1-ad37-1234555fd9ba"/>
    <ds:schemaRef ds:uri="e2080b48-eafa-461e-b501-38555d38caa1"/>
    <ds:schemaRef ds:uri="a853e5a8-fa1e-4dd3-a1b5-1604bfb35b05"/>
    <ds:schemaRef ds:uri="5256eb8c-d5dd-498a-ad6f-7fa801666f9a"/>
    <ds:schemaRef ds:uri="67a9cb4f-e58d-445a-8e0b-2b8d792f9e38"/>
    <ds:schemaRef ds:uri="bc1d99f4-2047-4b43-99f0-e8f2a593a624"/>
    <ds:schemaRef ds:uri="1e82c985-6cf2-4d43-b8b5-a430af7accc6"/>
    <ds:schemaRef ds:uri="05bb7913-6745-425b-9415-f9dbd3e56b95"/>
  </ds:schemaRefs>
</ds:datastoreItem>
</file>

<file path=customXml/itemProps3.xml><?xml version="1.0" encoding="utf-8"?>
<ds:datastoreItem xmlns:ds="http://schemas.openxmlformats.org/officeDocument/2006/customXml" ds:itemID="{027529FE-DC09-4DBC-8613-E923E9C48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5401</Words>
  <Characters>30791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Шумилова Екатерина Александровна</dc:creator>
  <cp:lastModifiedBy>Овсянникова Евгения Владимировна</cp:lastModifiedBy>
  <cp:revision>4</cp:revision>
  <cp:lastPrinted>2024-03-27T11:15:00Z</cp:lastPrinted>
  <dcterms:created xsi:type="dcterms:W3CDTF">2024-10-23T11:37:00Z</dcterms:created>
  <dcterms:modified xsi:type="dcterms:W3CDTF">2024-10-30T18:13:00Z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0x0101004652DC89D47FB74683366416A31888CB</vt:lpwstr>
  </property>
</Properties>
</file>