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C985E" w14:textId="77777777" w:rsidR="00691197" w:rsidRDefault="00691197" w:rsidP="0069119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ПРОЕКТ</w:t>
      </w:r>
    </w:p>
    <w:p w14:paraId="6A3E2849" w14:textId="77777777" w:rsidR="00691197" w:rsidRDefault="00691197" w:rsidP="00182C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4046315" w14:textId="064DC934" w:rsidR="00C20AC4" w:rsidRPr="00C20AC4" w:rsidRDefault="00F13A3D" w:rsidP="00182C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ПАСПОРТ</w:t>
      </w:r>
    </w:p>
    <w:p w14:paraId="5759EC6D" w14:textId="179769FB" w:rsidR="00C20AC4" w:rsidRDefault="00C20AC4" w:rsidP="00C20AC4">
      <w:pPr>
        <w:tabs>
          <w:tab w:val="left" w:pos="142"/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</w:t>
      </w:r>
      <w:r w:rsidR="00890F35">
        <w:rPr>
          <w:rFonts w:ascii="Times New Roman" w:hAnsi="Times New Roman" w:cs="Times New Roman"/>
          <w:b/>
          <w:bCs/>
          <w:sz w:val="28"/>
          <w:szCs w:val="28"/>
        </w:rPr>
        <w:t>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890F35"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Ярославской </w:t>
      </w:r>
      <w:r w:rsidRPr="00C20AC4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</w:p>
    <w:p w14:paraId="2FCFFC99" w14:textId="6FFB6C54" w:rsidR="00C20AC4" w:rsidRDefault="00C20AC4" w:rsidP="00C20AC4">
      <w:pPr>
        <w:tabs>
          <w:tab w:val="left" w:pos="142"/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«Социальная поддержка</w:t>
      </w:r>
      <w:r w:rsidR="00F13A3D">
        <w:rPr>
          <w:rFonts w:ascii="Times New Roman" w:hAnsi="Times New Roman" w:cs="Times New Roman"/>
          <w:b/>
          <w:bCs/>
          <w:sz w:val="28"/>
          <w:szCs w:val="28"/>
        </w:rPr>
        <w:t xml:space="preserve"> населения Ярославской области»</w:t>
      </w:r>
    </w:p>
    <w:p w14:paraId="591A3BBE" w14:textId="77777777" w:rsidR="00C20AC4" w:rsidRDefault="00C20AC4" w:rsidP="00182C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E72D0C6" w14:textId="77777777" w:rsidR="00182C7F" w:rsidRDefault="00182C7F" w:rsidP="00182C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1. Основные положения</w:t>
      </w:r>
    </w:p>
    <w:p w14:paraId="75C01338" w14:textId="77777777" w:rsidR="00182C7F" w:rsidRDefault="00182C7F" w:rsidP="00182C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4881" w:type="pct"/>
        <w:tblInd w:w="108" w:type="dxa"/>
        <w:tblLook w:val="04A0" w:firstRow="1" w:lastRow="0" w:firstColumn="1" w:lastColumn="0" w:noHBand="0" w:noVBand="1"/>
      </w:tblPr>
      <w:tblGrid>
        <w:gridCol w:w="6407"/>
        <w:gridCol w:w="7806"/>
      </w:tblGrid>
      <w:tr w:rsidR="00182C7F" w14:paraId="712BE98D" w14:textId="77777777" w:rsidTr="00441E78"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3CA2" w14:textId="4001B0BB" w:rsidR="00182C7F" w:rsidRDefault="00182C7F" w:rsidP="00F13A3D">
            <w:pPr>
              <w:tabs>
                <w:tab w:val="left" w:pos="1204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Куратор </w:t>
            </w:r>
            <w:r w:rsidR="00F13A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  <w:r w:rsidR="00EE3757" w:rsidRPr="00EE3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3757">
              <w:rPr>
                <w:rFonts w:ascii="Times New Roman" w:hAnsi="Times New Roman" w:cs="Times New Roman"/>
                <w:sz w:val="28"/>
                <w:szCs w:val="28"/>
              </w:rPr>
              <w:t>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90545" w14:textId="3EF8351E" w:rsidR="00182C7F" w:rsidRDefault="00182C7F" w:rsidP="00237004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Андреева Лариса Михайловна, заместитель Председателя Правительства </w:t>
            </w:r>
            <w:r w:rsidR="00F13A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Ярославской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</w:tr>
      <w:tr w:rsidR="00182C7F" w14:paraId="2FDF931B" w14:textId="77777777" w:rsidTr="00441E78"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BCFC" w14:textId="448861EC" w:rsidR="00182C7F" w:rsidRDefault="00182C7F" w:rsidP="00F13A3D">
            <w:pPr>
              <w:tabs>
                <w:tab w:val="left" w:pos="1204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F13A3D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осударственной программы</w:t>
            </w:r>
            <w:r w:rsidR="00C52B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52B84">
              <w:rPr>
                <w:rFonts w:ascii="Times New Roman" w:hAnsi="Times New Roman" w:cs="Times New Roman"/>
                <w:sz w:val="28"/>
                <w:szCs w:val="28"/>
              </w:rPr>
              <w:t>Ярославской области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E5A4" w14:textId="77777777" w:rsidR="00182C7F" w:rsidRDefault="00182C7F" w:rsidP="00237004">
            <w:pPr>
              <w:tabs>
                <w:tab w:val="left" w:pos="1204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Биочино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Надежда Львовна, министр труда и социальной поддержки населения Ярославской области</w:t>
            </w:r>
          </w:p>
        </w:tc>
      </w:tr>
      <w:tr w:rsidR="00182C7F" w14:paraId="1D7C9D13" w14:textId="77777777" w:rsidTr="00441E78"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B3413" w14:textId="3D125C78" w:rsidR="00182C7F" w:rsidRDefault="00182C7F" w:rsidP="00F13A3D">
            <w:pPr>
              <w:tabs>
                <w:tab w:val="left" w:pos="1204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  <w:r>
              <w:rPr>
                <w:rFonts w:ascii="Times New Roman" w:eastAsia="Microsoft Sans Serif" w:hAnsi="Times New Roman" w:cs="Times New Roman"/>
                <w:sz w:val="28"/>
                <w:szCs w:val="28"/>
              </w:rPr>
              <w:t xml:space="preserve"> </w:t>
            </w:r>
            <w:r w:rsidR="00F13A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  <w:r w:rsidR="00C52B84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7865" w14:textId="1FB308E0" w:rsidR="00182C7F" w:rsidRDefault="00182C7F" w:rsidP="00237004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F13A3D">
              <w:rPr>
                <w:rFonts w:ascii="Times New Roman" w:hAnsi="Times New Roman" w:cs="Times New Roman"/>
                <w:bCs/>
                <w:sz w:val="28"/>
                <w:szCs w:val="28"/>
              </w:rPr>
              <w:t>024 – 2030 годы</w:t>
            </w:r>
          </w:p>
        </w:tc>
      </w:tr>
      <w:tr w:rsidR="00182C7F" w14:paraId="01BA1960" w14:textId="77777777" w:rsidTr="00441E78">
        <w:tc>
          <w:tcPr>
            <w:tcW w:w="2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A856" w14:textId="6BE1E55B" w:rsidR="00182C7F" w:rsidRDefault="00182C7F" w:rsidP="00F13A3D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F13A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  <w:r w:rsidR="00C52B84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BB32" w14:textId="77777777" w:rsidR="00182C7F" w:rsidRDefault="00182C7F" w:rsidP="00237004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уровня бедности до 5,4 процента к 2030 году</w:t>
            </w:r>
          </w:p>
        </w:tc>
      </w:tr>
      <w:tr w:rsidR="00182C7F" w14:paraId="1F91B224" w14:textId="77777777" w:rsidTr="00441E78">
        <w:trPr>
          <w:trHeight w:val="333"/>
        </w:trPr>
        <w:tc>
          <w:tcPr>
            <w:tcW w:w="2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31CB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223F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социального обслуживания населения и сохранение на уровне 100 процентов к 2030 году</w:t>
            </w:r>
          </w:p>
        </w:tc>
      </w:tr>
      <w:tr w:rsidR="00182C7F" w14:paraId="0860D788" w14:textId="77777777" w:rsidTr="00441E78">
        <w:trPr>
          <w:trHeight w:val="333"/>
        </w:trPr>
        <w:tc>
          <w:tcPr>
            <w:tcW w:w="2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CE18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3F57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повторных рождений детей в общем числе рождений к 2030 году до 64 процентов</w:t>
            </w:r>
          </w:p>
        </w:tc>
      </w:tr>
      <w:tr w:rsidR="00182C7F" w14:paraId="73079A0E" w14:textId="77777777" w:rsidTr="00441E78">
        <w:trPr>
          <w:trHeight w:val="333"/>
        </w:trPr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9379A" w14:textId="49D942AA" w:rsidR="00182C7F" w:rsidRDefault="00182C7F" w:rsidP="00F13A3D">
            <w:pPr>
              <w:tabs>
                <w:tab w:val="left" w:pos="1204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F13A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</w:t>
            </w:r>
            <w:r w:rsidR="00C52B84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D574" w14:textId="1878E2ED" w:rsidR="00182C7F" w:rsidRPr="00F13A3D" w:rsidRDefault="00A30528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13A3D">
              <w:rPr>
                <w:rFonts w:ascii="Times New Roman" w:hAnsi="Times New Roman" w:cs="Times New Roman"/>
                <w:sz w:val="28"/>
                <w:szCs w:val="28"/>
              </w:rPr>
              <w:t>101163160,8</w:t>
            </w:r>
            <w:r w:rsidR="00BE3002" w:rsidRPr="00F13A3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182C7F" w:rsidRPr="00F13A3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182C7F" w14:paraId="2E3B0C77" w14:textId="77777777" w:rsidTr="00441E78"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FFE7" w14:textId="77777777" w:rsidR="00182C7F" w:rsidRDefault="00182C7F" w:rsidP="00237004">
            <w:pPr>
              <w:tabs>
                <w:tab w:val="left" w:pos="1204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FB49" w14:textId="1B7AF0F5" w:rsidR="00182C7F" w:rsidRPr="00C7710C" w:rsidRDefault="00182C7F" w:rsidP="00890F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цель «</w:t>
            </w:r>
            <w:r w:rsidR="00C7710C" w:rsidRPr="00C7710C">
              <w:rPr>
                <w:rFonts w:ascii="Times New Roman" w:hAnsi="Times New Roman" w:cs="Times New Roman"/>
                <w:sz w:val="28"/>
                <w:szCs w:val="28"/>
              </w:rPr>
              <w:t>Сохранение населения, укрепление здоровья и повышение благ</w:t>
            </w:r>
            <w:r w:rsidR="00C7710C">
              <w:rPr>
                <w:rFonts w:ascii="Times New Roman" w:hAnsi="Times New Roman" w:cs="Times New Roman"/>
                <w:sz w:val="28"/>
                <w:szCs w:val="28"/>
              </w:rPr>
              <w:t>ополучия людей, поддержка семьи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(показатели</w:t>
            </w:r>
            <w:r w:rsidR="00890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90F3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7710C" w:rsidRPr="00C7710C">
              <w:rPr>
                <w:rFonts w:ascii="Times New Roman" w:hAnsi="Times New Roman" w:cs="Times New Roman"/>
                <w:sz w:val="28"/>
                <w:szCs w:val="28"/>
              </w:rPr>
              <w:t>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890F3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7710C" w:rsidRPr="00C7710C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</w:t>
            </w:r>
            <w:r w:rsidR="00C7710C" w:rsidRPr="00C771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ожидаемой продолжительности жизни до 78 лет к 2030 году и до 81 года к 2036 году, в том числе опережающий рост показателей ожидаемой п</w:t>
            </w:r>
            <w:r w:rsidR="00C7710C">
              <w:rPr>
                <w:rFonts w:ascii="Times New Roman" w:hAnsi="Times New Roman" w:cs="Times New Roman"/>
                <w:sz w:val="28"/>
                <w:szCs w:val="28"/>
              </w:rPr>
              <w:t>родолжительности здоровой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»)/ государственная программа Российской Федерации «Социальная поддержка граждан»</w:t>
            </w:r>
          </w:p>
        </w:tc>
      </w:tr>
    </w:tbl>
    <w:p w14:paraId="2A5A0F44" w14:textId="77777777" w:rsidR="00182C7F" w:rsidRDefault="00182C7F" w:rsidP="00182C7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C087BF8" w14:textId="50795833" w:rsidR="00182C7F" w:rsidRDefault="00182C7F" w:rsidP="00182C7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2. Показатели </w:t>
      </w:r>
      <w:r w:rsidR="00F13A3D">
        <w:rPr>
          <w:rFonts w:ascii="Times New Roman" w:eastAsia="Calibri" w:hAnsi="Times New Roman" w:cs="Times New Roman"/>
          <w:bCs/>
          <w:sz w:val="28"/>
          <w:szCs w:val="28"/>
        </w:rPr>
        <w:t>г</w:t>
      </w:r>
      <w:r>
        <w:rPr>
          <w:rFonts w:ascii="Times New Roman" w:eastAsia="Calibri" w:hAnsi="Times New Roman" w:cs="Times New Roman"/>
          <w:bCs/>
          <w:sz w:val="28"/>
          <w:szCs w:val="28"/>
        </w:rPr>
        <w:t>осударственной программы</w:t>
      </w:r>
      <w:r w:rsidR="007833E4">
        <w:rPr>
          <w:rFonts w:ascii="Times New Roman" w:eastAsia="Calibri" w:hAnsi="Times New Roman" w:cs="Times New Roman"/>
          <w:bCs/>
          <w:sz w:val="28"/>
          <w:szCs w:val="28"/>
        </w:rPr>
        <w:t xml:space="preserve"> Ярославской области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4C88B1E2" w14:textId="77777777" w:rsidR="00182C7F" w:rsidRDefault="00182C7F" w:rsidP="00182C7F">
      <w:pPr>
        <w:keepNext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8"/>
        </w:rPr>
      </w:pPr>
    </w:p>
    <w:tbl>
      <w:tblPr>
        <w:tblW w:w="14865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417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45"/>
        <w:gridCol w:w="992"/>
        <w:gridCol w:w="1276"/>
        <w:gridCol w:w="978"/>
      </w:tblGrid>
      <w:tr w:rsidR="00182C7F" w14:paraId="4B9EBDE5" w14:textId="77777777" w:rsidTr="00441E78">
        <w:trPr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0E4F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  <w:p w14:paraId="7CBAB30E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0F6E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C5CD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вень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3751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знак воз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ния/</w:t>
            </w:r>
          </w:p>
          <w:p w14:paraId="4224035B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убыва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874E" w14:textId="77777777" w:rsidR="00182C7F" w:rsidRDefault="00182C7F" w:rsidP="00237004">
            <w:pPr>
              <w:keepNext/>
              <w:spacing w:after="0" w:line="240" w:lineRule="auto"/>
              <w:ind w:left="-6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Едини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ца изме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3D8A" w14:textId="77777777" w:rsidR="006373B3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Базовое </w:t>
            </w:r>
          </w:p>
          <w:p w14:paraId="21D0C5F5" w14:textId="1927A04C" w:rsidR="00182C7F" w:rsidRDefault="00182C7F" w:rsidP="006373B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FCFA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ECC4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1543" w14:textId="5A6F3605" w:rsidR="00182C7F" w:rsidRDefault="00182C7F" w:rsidP="00441E7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 xml:space="preserve">венный за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дости</w:t>
            </w:r>
            <w:r w:rsidR="00441E7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8121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Связь с по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казате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лями нацио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нальных целей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CE5E" w14:textId="62651225" w:rsidR="00182C7F" w:rsidRDefault="00182C7F" w:rsidP="00890F3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Инфор</w:t>
            </w:r>
            <w:r w:rsidR="00890F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мацион</w:t>
            </w:r>
            <w:r w:rsidR="00890F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система</w:t>
            </w:r>
          </w:p>
        </w:tc>
      </w:tr>
      <w:tr w:rsidR="00182C7F" w14:paraId="648BB70C" w14:textId="77777777" w:rsidTr="00441E78">
        <w:trPr>
          <w:trHeight w:val="509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DA8D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1D54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9EBA6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E165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D256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F447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02C2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CACE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241F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6039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255ED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6287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B16F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A161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C69B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DCE9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9DC0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82C7F" w14:paraId="013DA346" w14:textId="77777777" w:rsidTr="00441E78">
        <w:trPr>
          <w:cantSplit/>
          <w:trHeight w:val="1134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4191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3B55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AF5AE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1130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5DBF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0CE1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D8D3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DC43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C65E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B753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C750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31F0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90E9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3AD8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36895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D620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53BB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F910" w14:textId="77777777" w:rsidR="00182C7F" w:rsidRDefault="00182C7F" w:rsidP="002370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34AD5A58" w14:textId="77777777" w:rsidR="00182C7F" w:rsidRDefault="00182C7F" w:rsidP="00182C7F">
      <w:pPr>
        <w:keepNext/>
        <w:spacing w:after="0" w:line="240" w:lineRule="auto"/>
        <w:rPr>
          <w:rFonts w:eastAsiaTheme="minorEastAsia"/>
          <w:sz w:val="2"/>
        </w:rPr>
      </w:pPr>
    </w:p>
    <w:tbl>
      <w:tblPr>
        <w:tblW w:w="14850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1418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44"/>
        <w:gridCol w:w="992"/>
        <w:gridCol w:w="1276"/>
        <w:gridCol w:w="963"/>
      </w:tblGrid>
      <w:tr w:rsidR="00182C7F" w14:paraId="7F631D7E" w14:textId="77777777" w:rsidTr="00441E78">
        <w:trPr>
          <w:trHeight w:val="169"/>
          <w:tblHeader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B85C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9752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0A9F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2379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84CA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1D30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922E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2BD16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CEAF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D34F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45F54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0D5C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2F01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1621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9E86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A2671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7386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9B78B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182C7F" w14:paraId="05E924AD" w14:textId="77777777" w:rsidTr="00C7710C">
        <w:trPr>
          <w:trHeight w:val="227"/>
          <w:jc w:val="center"/>
        </w:trPr>
        <w:tc>
          <w:tcPr>
            <w:tcW w:w="1485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6E5A" w14:textId="77777777" w:rsidR="00182C7F" w:rsidRDefault="00182C7F" w:rsidP="0023700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Цель Государственной программы – снижение уровня бедности до 5,4 процента к 2030 году</w:t>
            </w:r>
          </w:p>
        </w:tc>
      </w:tr>
      <w:tr w:rsidR="00182C7F" w14:paraId="0FDC27CC" w14:textId="77777777" w:rsidTr="00441E78">
        <w:trPr>
          <w:trHeight w:val="28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BA3E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BB9B" w14:textId="77777777" w:rsidR="00182C7F" w:rsidRDefault="00182C7F" w:rsidP="002370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бедности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1667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593E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убы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619D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87F73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608E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AF225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81EA7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C2C3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815D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7B46A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0201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9C62" w14:textId="77777777" w:rsidR="00182C7F" w:rsidRDefault="00182C7F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2D8A" w14:textId="4B8FE4A2" w:rsidR="00182C7F" w:rsidRPr="00B67537" w:rsidRDefault="00B67537" w:rsidP="002370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BF5F" w14:textId="77777777" w:rsidR="00182C7F" w:rsidRDefault="00182C7F" w:rsidP="00441E78">
            <w:pPr>
              <w:spacing w:after="0" w:line="240" w:lineRule="auto"/>
              <w:ind w:left="-6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6F374C21" w14:textId="77777777" w:rsidR="00182C7F" w:rsidRDefault="00182C7F" w:rsidP="00441E78">
            <w:pPr>
              <w:spacing w:after="0" w:line="240" w:lineRule="auto"/>
              <w:ind w:left="-6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01D48" w14:textId="1238A953" w:rsidR="002F084A" w:rsidRDefault="007833E4" w:rsidP="00C7710C">
            <w:pPr>
              <w:spacing w:after="0" w:line="240" w:lineRule="auto"/>
              <w:jc w:val="center"/>
              <w:rPr>
                <w:rStyle w:val="211pt"/>
                <w:rFonts w:eastAsiaTheme="minorEastAsia"/>
                <w:sz w:val="20"/>
                <w:szCs w:val="20"/>
              </w:rPr>
            </w:pPr>
            <w:r>
              <w:rPr>
                <w:rStyle w:val="211pt"/>
                <w:rFonts w:eastAsiaTheme="minorEastAsia"/>
                <w:sz w:val="20"/>
                <w:szCs w:val="20"/>
              </w:rPr>
              <w:t>с</w:t>
            </w:r>
            <w:r w:rsidR="00C7710C"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нижение уровня бедности ниже 7 процентов к 2030 году и ниже 5 процентов к 2036 году, в том числе уровня бедности </w:t>
            </w:r>
            <w:proofErr w:type="gramStart"/>
            <w:r w:rsidR="00C7710C" w:rsidRPr="00C7710C">
              <w:rPr>
                <w:rStyle w:val="211pt"/>
                <w:rFonts w:eastAsiaTheme="minorEastAsia"/>
                <w:sz w:val="20"/>
                <w:szCs w:val="20"/>
              </w:rPr>
              <w:t>много</w:t>
            </w:r>
            <w:r w:rsidR="002F084A"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="00C7710C" w:rsidRPr="00C7710C">
              <w:rPr>
                <w:rStyle w:val="211pt"/>
                <w:rFonts w:eastAsiaTheme="minorEastAsia"/>
                <w:sz w:val="20"/>
                <w:szCs w:val="20"/>
              </w:rPr>
              <w:t>детных</w:t>
            </w:r>
            <w:proofErr w:type="spellEnd"/>
            <w:proofErr w:type="gramEnd"/>
            <w:r w:rsidR="00C7710C"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семей </w:t>
            </w:r>
          </w:p>
          <w:p w14:paraId="3770816B" w14:textId="0A47B894" w:rsidR="00182C7F" w:rsidRDefault="00C7710C" w:rsidP="00C7710C">
            <w:pPr>
              <w:spacing w:after="0" w:line="240" w:lineRule="auto"/>
              <w:jc w:val="center"/>
              <w:rPr>
                <w:rStyle w:val="211pt"/>
                <w:rFonts w:eastAsia="Microsoft Sans Serif"/>
                <w:sz w:val="20"/>
                <w:szCs w:val="20"/>
              </w:rPr>
            </w:pP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до 12 про</w:t>
            </w:r>
            <w:r w:rsidR="002F084A"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центов к 2030 году и до 8 про</w:t>
            </w:r>
            <w:r w:rsidR="002F084A"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lastRenderedPageBreak/>
              <w:t>центов к 2036 году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A5A2" w14:textId="77777777" w:rsidR="00182C7F" w:rsidRDefault="00182C7F" w:rsidP="00237004">
            <w:pPr>
              <w:spacing w:after="0" w:line="240" w:lineRule="auto"/>
              <w:ind w:lef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ЕЦЦПСС</w:t>
            </w:r>
          </w:p>
        </w:tc>
      </w:tr>
      <w:tr w:rsidR="002F084A" w14:paraId="52D456BD" w14:textId="77777777" w:rsidTr="00441E78">
        <w:trPr>
          <w:trHeight w:val="28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7EFA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E354" w14:textId="7A3C996D" w:rsidR="002F084A" w:rsidRDefault="002F084A" w:rsidP="00152F9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граж</w:t>
            </w:r>
            <w:proofErr w:type="spellEnd"/>
            <w:r w:rsidR="00152F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дан, охвачен</w:t>
            </w:r>
            <w:r w:rsidR="00152F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госу</w:t>
            </w:r>
            <w:proofErr w:type="spellEnd"/>
            <w:r w:rsidR="00152F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дарственной социальной помощью на основании социального контракта, среднеду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шевой доход которых (среднеду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шевой доход семьи кото</w:t>
            </w:r>
            <w:r w:rsidR="00152F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превы</w:t>
            </w:r>
            <w:proofErr w:type="spellEnd"/>
            <w:r w:rsidR="00152F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сил величину прожиточ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миниму</w:t>
            </w:r>
            <w:r w:rsidR="00152F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установ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ленную в Ярославской области, по окончании срока действия социального контракта, в общей численности граждан, охваченных государст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венной социальной помощью на основании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социального контракта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1BA8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C589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F9E1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EFCD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54C1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3C50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BED9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1795A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4876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DBDBE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0AED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E4F6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9A6C" w14:textId="09FF979C" w:rsidR="002F084A" w:rsidRPr="00B67537" w:rsidRDefault="00B67537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67537">
              <w:rPr>
                <w:rFonts w:ascii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C7AD" w14:textId="77777777" w:rsidR="002F084A" w:rsidRPr="00441E78" w:rsidRDefault="002F084A" w:rsidP="00441E78">
            <w:pPr>
              <w:spacing w:after="0" w:line="240" w:lineRule="auto"/>
              <w:ind w:left="-68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13C4F24C" w14:textId="77777777" w:rsidR="002F084A" w:rsidRPr="00441E78" w:rsidRDefault="002F084A" w:rsidP="00441E78">
            <w:pPr>
              <w:spacing w:after="0" w:line="240" w:lineRule="auto"/>
              <w:ind w:left="-68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6715" w14:textId="7BFED35C" w:rsidR="002F084A" w:rsidRDefault="002F084A" w:rsidP="002F084A">
            <w:pPr>
              <w:spacing w:after="0" w:line="240" w:lineRule="auto"/>
              <w:jc w:val="center"/>
              <w:rPr>
                <w:rStyle w:val="211pt"/>
                <w:rFonts w:eastAsiaTheme="minorEastAsia"/>
                <w:sz w:val="20"/>
                <w:szCs w:val="20"/>
              </w:rPr>
            </w:pPr>
            <w:r>
              <w:rPr>
                <w:rStyle w:val="211pt"/>
                <w:rFonts w:eastAsiaTheme="minorEastAsia"/>
                <w:sz w:val="20"/>
                <w:szCs w:val="20"/>
              </w:rPr>
              <w:t>с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нижение уровня бедности ниже 7 процентов к 2030 году и ниже 5 процентов к 2036 году, в том числе уровня бедности </w:t>
            </w:r>
            <w:proofErr w:type="gram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много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детных</w:t>
            </w:r>
            <w:proofErr w:type="spellEnd"/>
            <w:proofErr w:type="gram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семей </w:t>
            </w:r>
          </w:p>
          <w:p w14:paraId="05900BCC" w14:textId="08594C33" w:rsidR="002F084A" w:rsidRDefault="002F084A" w:rsidP="002F084A">
            <w:pPr>
              <w:spacing w:after="0" w:line="240" w:lineRule="auto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до 12 про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центов к 2030 году и до 8 про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центов к 2036 году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4EB0" w14:textId="77777777" w:rsidR="002F084A" w:rsidRDefault="002F084A" w:rsidP="002F084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7710C" w14:paraId="0A7610E1" w14:textId="77777777" w:rsidTr="00C7710C">
        <w:trPr>
          <w:trHeight w:val="227"/>
          <w:jc w:val="center"/>
        </w:trPr>
        <w:tc>
          <w:tcPr>
            <w:tcW w:w="1485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0616B" w14:textId="77777777" w:rsidR="00C7710C" w:rsidRDefault="00C7710C" w:rsidP="00C771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Цель Государственной программы –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овышение доступности социального обслуживания населения и сохранение на уровне 100 процентов к 2030 году</w:t>
            </w:r>
          </w:p>
        </w:tc>
      </w:tr>
      <w:tr w:rsidR="00D27CB0" w14:paraId="551D7F8E" w14:textId="77777777" w:rsidTr="00441E78">
        <w:trPr>
          <w:trHeight w:val="416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8B17" w14:textId="5D2E5694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D41C" w14:textId="55BC4D65" w:rsidR="00D27CB0" w:rsidRDefault="00D27CB0" w:rsidP="00D27CB0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Доля граждан, получивших социальную поддержку и </w:t>
            </w:r>
            <w:proofErr w:type="spellStart"/>
            <w:r>
              <w:rPr>
                <w:sz w:val="20"/>
                <w:szCs w:val="20"/>
              </w:rPr>
              <w:t>государст</w:t>
            </w:r>
            <w:proofErr w:type="spellEnd"/>
            <w:r>
              <w:rPr>
                <w:sz w:val="20"/>
                <w:szCs w:val="20"/>
              </w:rPr>
              <w:t>-венные социальные гарантии, в общей численности граждан, имеющих право на их получение и обратив-</w:t>
            </w:r>
            <w:proofErr w:type="spellStart"/>
            <w:r>
              <w:rPr>
                <w:sz w:val="20"/>
                <w:szCs w:val="20"/>
              </w:rPr>
              <w:t>шихся</w:t>
            </w:r>
            <w:proofErr w:type="spellEnd"/>
            <w:r>
              <w:rPr>
                <w:sz w:val="20"/>
                <w:szCs w:val="20"/>
              </w:rPr>
              <w:t xml:space="preserve"> за их получением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1F72" w14:textId="33F20F88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ГП ЯО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3A1E" w14:textId="684AA733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8BB4" w14:textId="12FD44B8" w:rsidR="00D27CB0" w:rsidRDefault="00D27CB0" w:rsidP="00D27CB0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6D81" w14:textId="1941FD9E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C408" w14:textId="13AB67C6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3C66" w14:textId="31B8D472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F88F" w14:textId="1ABAF820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682F" w14:textId="11CDADE2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8B93" w14:textId="1A946ACE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383B" w14:textId="4AD2210D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0141" w14:textId="7A4ABCBF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01F0" w14:textId="2037E11A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4089" w14:textId="1AC363B6" w:rsidR="00D27CB0" w:rsidRPr="00B67537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67537">
              <w:rPr>
                <w:rFonts w:ascii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F89C" w14:textId="77777777" w:rsidR="00D27CB0" w:rsidRPr="00441E78" w:rsidRDefault="00D27CB0" w:rsidP="00D27CB0">
            <w:pPr>
              <w:spacing w:after="0" w:line="240" w:lineRule="auto"/>
              <w:ind w:left="-68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233B9446" w14:textId="09525B0E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EE85" w14:textId="77777777" w:rsidR="00D27CB0" w:rsidRDefault="00D27CB0" w:rsidP="00D27CB0">
            <w:pPr>
              <w:spacing w:after="0" w:line="240" w:lineRule="auto"/>
              <w:jc w:val="center"/>
              <w:rPr>
                <w:rStyle w:val="211pt"/>
                <w:rFonts w:eastAsiaTheme="minorEastAsia"/>
                <w:sz w:val="20"/>
                <w:szCs w:val="20"/>
              </w:rPr>
            </w:pPr>
            <w:r>
              <w:rPr>
                <w:rStyle w:val="211pt"/>
                <w:rFonts w:eastAsiaTheme="minorEastAsia"/>
                <w:sz w:val="20"/>
                <w:szCs w:val="20"/>
              </w:rPr>
              <w:t>с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нижение уровня бедности ниже 7 процентов к 2030 году и ниже 5 процентов к 2036 году, в том числе уровня бедности </w:t>
            </w:r>
            <w:proofErr w:type="gram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много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детных</w:t>
            </w:r>
            <w:proofErr w:type="spellEnd"/>
            <w:proofErr w:type="gram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семей </w:t>
            </w:r>
          </w:p>
          <w:p w14:paraId="3FB4065D" w14:textId="287A3444" w:rsidR="00D27CB0" w:rsidRDefault="00D27CB0" w:rsidP="00D27CB0">
            <w:pPr>
              <w:pStyle w:val="ae"/>
              <w:spacing w:before="0" w:beforeAutospacing="0" w:after="0" w:afterAutospacing="0"/>
              <w:jc w:val="center"/>
              <w:rPr>
                <w:rStyle w:val="211pt"/>
                <w:rFonts w:eastAsiaTheme="minorEastAsia"/>
                <w:sz w:val="20"/>
                <w:szCs w:val="20"/>
              </w:rPr>
            </w:pP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до 12 про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центов к 2030 году и до 8 про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центов к 2036 году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FBD1" w14:textId="6D013F2E" w:rsidR="00D27CB0" w:rsidRDefault="00F13A3D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D27CB0" w14:paraId="5AD3BE10" w14:textId="77777777" w:rsidTr="00441E78">
        <w:trPr>
          <w:trHeight w:val="416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4E1C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550C" w14:textId="77777777" w:rsidR="00D27CB0" w:rsidRDefault="00D27CB0" w:rsidP="00D27CB0">
            <w:pPr>
              <w:pStyle w:val="ConsPlusNormal"/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Доля граждан, получивших социальные услуги в учреждениях социального обслужи</w:t>
            </w:r>
            <w:r>
              <w:rPr>
                <w:bCs/>
                <w:sz w:val="20"/>
                <w:szCs w:val="20"/>
                <w:lang w:eastAsia="en-US"/>
              </w:rPr>
              <w:softHyphen/>
            </w:r>
            <w:r>
              <w:rPr>
                <w:sz w:val="20"/>
                <w:szCs w:val="20"/>
                <w:lang w:eastAsia="en-US"/>
              </w:rPr>
              <w:t>вания населения, в общем числе граждан, обратив</w:t>
            </w:r>
            <w:r>
              <w:rPr>
                <w:bCs/>
                <w:sz w:val="20"/>
                <w:szCs w:val="20"/>
                <w:lang w:eastAsia="en-US"/>
              </w:rPr>
              <w:softHyphen/>
            </w:r>
            <w:r>
              <w:rPr>
                <w:sz w:val="20"/>
                <w:szCs w:val="20"/>
                <w:lang w:eastAsia="en-US"/>
              </w:rPr>
              <w:t xml:space="preserve">шихся за получением </w:t>
            </w:r>
            <w:r>
              <w:rPr>
                <w:sz w:val="20"/>
                <w:szCs w:val="20"/>
                <w:lang w:eastAsia="en-US"/>
              </w:rPr>
              <w:lastRenderedPageBreak/>
              <w:t>социальных услуг в учреждения социального обслужива</w:t>
            </w:r>
            <w:r>
              <w:rPr>
                <w:bCs/>
                <w:sz w:val="20"/>
                <w:szCs w:val="20"/>
                <w:lang w:eastAsia="en-US"/>
              </w:rPr>
              <w:softHyphen/>
            </w:r>
            <w:r>
              <w:rPr>
                <w:sz w:val="20"/>
                <w:szCs w:val="20"/>
                <w:lang w:eastAsia="en-US"/>
              </w:rPr>
              <w:t>ния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9523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2925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4A95" w14:textId="77777777" w:rsidR="00D27CB0" w:rsidRDefault="00D27CB0" w:rsidP="00D27CB0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FD50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0AEF8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2FD2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48F5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A54A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8C9E5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3102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DE5C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957F2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FC7AA" w14:textId="5F96BB6C" w:rsidR="00D27CB0" w:rsidRPr="00B67537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6753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9C0C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219E69A7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F7B8" w14:textId="1E3D4391" w:rsidR="00D27CB0" w:rsidRPr="00C7710C" w:rsidRDefault="00D27CB0" w:rsidP="00D27CB0">
            <w:pPr>
              <w:pStyle w:val="ae"/>
              <w:spacing w:before="0" w:beforeAutospacing="0" w:after="0" w:afterAutospacing="0"/>
              <w:jc w:val="center"/>
              <w:rPr>
                <w:rStyle w:val="211pt"/>
                <w:rFonts w:eastAsiaTheme="minorEastAsia"/>
                <w:sz w:val="20"/>
                <w:szCs w:val="20"/>
              </w:rPr>
            </w:pPr>
            <w:r>
              <w:rPr>
                <w:rStyle w:val="211pt"/>
                <w:rFonts w:eastAsiaTheme="minorEastAsia"/>
                <w:sz w:val="20"/>
                <w:szCs w:val="20"/>
              </w:rPr>
              <w:t>у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величение ожидаемой продолжи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тельности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жизни до 78 лет к 2030 году и до 81 года к 2036 году, в том числе опере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жающий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рост показа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телей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ожидаемой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lastRenderedPageBreak/>
              <w:t>продол</w:t>
            </w:r>
            <w:proofErr w:type="spellEnd"/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житель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здоровой жизни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35B2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D27CB0" w14:paraId="636A7C81" w14:textId="77777777" w:rsidTr="00441E78">
        <w:trPr>
          <w:trHeight w:val="416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41D5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4FF0" w14:textId="77777777" w:rsidR="00D27CB0" w:rsidRDefault="00D27CB0" w:rsidP="00D2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старше трудоспо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собного возраста и инвалидов, получивших социальные услуги в организа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циях социального обслужи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вания, от общего числа граждан старше трудоспо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собного возраста и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6F92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1586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754C" w14:textId="77777777" w:rsidR="00D27CB0" w:rsidRDefault="00D27CB0" w:rsidP="00D27CB0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A040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BE93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C2AD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464E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907EA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4CDC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7E3E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0722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91CC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0EE8" w14:textId="41B7938A" w:rsidR="00D27CB0" w:rsidRPr="00B67537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C548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525F1D51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952D" w14:textId="2C5F8E44" w:rsidR="00D27CB0" w:rsidRPr="00C7710C" w:rsidRDefault="00D27CB0" w:rsidP="00D27CB0">
            <w:pPr>
              <w:pStyle w:val="ae"/>
              <w:spacing w:before="0" w:beforeAutospacing="0" w:after="0" w:afterAutospacing="0"/>
              <w:jc w:val="center"/>
              <w:rPr>
                <w:rStyle w:val="211pt"/>
                <w:rFonts w:eastAsiaTheme="minorEastAsia"/>
                <w:sz w:val="20"/>
                <w:szCs w:val="20"/>
              </w:rPr>
            </w:pPr>
            <w:r>
              <w:rPr>
                <w:rStyle w:val="211pt"/>
                <w:rFonts w:eastAsiaTheme="minorEastAsia"/>
                <w:sz w:val="20"/>
                <w:szCs w:val="20"/>
              </w:rPr>
              <w:t>у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величение ожидаемой продолжи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тельности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жизни до 78 лет к 2030 году и до 81 года к 2036 году, в том числе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опе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режающий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рост показа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телей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ожидаемой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житель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здоровой жизни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B6A4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D27CB0" w14:paraId="49B4C773" w14:textId="77777777" w:rsidTr="00441E78">
        <w:trPr>
          <w:trHeight w:val="416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5348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Theme="minorEastAsi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B2A4" w14:textId="1B21B989" w:rsidR="00D27CB0" w:rsidRDefault="00D27CB0" w:rsidP="00D2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старше трудоспо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собного возраста и инвалидов, получающих услуги в рамках системы долговремен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ного ухода,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общего числа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-дан старше трудоспособ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возраста и инвалидов, нуждающих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 в долгов-ременном уходе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C3456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C3B3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788D" w14:textId="77777777" w:rsidR="00D27CB0" w:rsidRDefault="00D27CB0" w:rsidP="00D27CB0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DA0D9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086B0" w14:textId="77777777" w:rsidR="00D27CB0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F051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F4039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9AA9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CF19A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813A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7792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EC4A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9AF7" w14:textId="7843C86E" w:rsidR="00D27CB0" w:rsidRPr="00B67537" w:rsidRDefault="00D27CB0" w:rsidP="00D27CB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C588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5F7AB70A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CE329" w14:textId="3A02811E" w:rsidR="00D27CB0" w:rsidRPr="00C7710C" w:rsidRDefault="00D27CB0" w:rsidP="00D27CB0">
            <w:pPr>
              <w:pStyle w:val="ae"/>
              <w:spacing w:before="0" w:beforeAutospacing="0" w:after="0" w:afterAutospacing="0"/>
              <w:jc w:val="center"/>
              <w:rPr>
                <w:rStyle w:val="211pt"/>
                <w:rFonts w:eastAsiaTheme="minorEastAsia"/>
                <w:sz w:val="20"/>
                <w:szCs w:val="20"/>
              </w:rPr>
            </w:pPr>
            <w:r>
              <w:rPr>
                <w:rStyle w:val="211pt"/>
                <w:rFonts w:eastAsiaTheme="minorEastAsia"/>
                <w:sz w:val="20"/>
                <w:szCs w:val="20"/>
              </w:rPr>
              <w:t>у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величение ожидаемой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житель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жизни до 78 лет к 2030 году и до 81 года к 2036 году, в том числе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опе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режающий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lastRenderedPageBreak/>
              <w:t>рост показа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телей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ожидаемой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житель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здоровой жизни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35E48" w14:textId="77777777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Theme="minorEastAsi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D27CB0" w14:paraId="45A95F9F" w14:textId="77777777" w:rsidTr="00F13A3D">
        <w:trPr>
          <w:trHeight w:val="284"/>
          <w:jc w:val="center"/>
        </w:trPr>
        <w:tc>
          <w:tcPr>
            <w:tcW w:w="1485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9203" w14:textId="02271B34" w:rsidR="00D27CB0" w:rsidRDefault="00D27CB0" w:rsidP="00D27CB0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Цель Государственной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удельного веса повторных рождений детей в общем числе рождений к 2030 году до 64 процентов</w:t>
            </w:r>
          </w:p>
        </w:tc>
      </w:tr>
      <w:tr w:rsidR="00C32C71" w14:paraId="77283B02" w14:textId="77777777" w:rsidTr="00441E78">
        <w:trPr>
          <w:trHeight w:val="28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B641" w14:textId="28212B3C" w:rsidR="00C32C71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B1A3" w14:textId="49ECF6AD" w:rsidR="00C32C71" w:rsidRDefault="00C32C71" w:rsidP="00C32C71">
            <w:pPr>
              <w:pStyle w:val="ConsPlusNorma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Удельный вес повторных рождений детей в общем числе рождений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5B6A" w14:textId="22C01E3F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9088" w14:textId="3F5510BB" w:rsidR="00C32C71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8385" w14:textId="3D6FB877" w:rsidR="00C32C71" w:rsidRDefault="00C32C71" w:rsidP="00C32C71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80E0" w14:textId="0204819B" w:rsidR="00C32C71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D901" w14:textId="01ECB8A8" w:rsidR="00C32C71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EE14" w14:textId="7174B1FD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52A0" w14:textId="24DD2726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AA67" w14:textId="5333B2E5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08EF" w14:textId="0162F015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98A8" w14:textId="4BA116E4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4B15" w14:textId="7DF80AAF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4DC2" w14:textId="2FBEC96C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B8E3" w14:textId="00721597" w:rsidR="00C32C71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6FA7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0BE992CB" w14:textId="0E241098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1D50" w14:textId="5E8456F6" w:rsidR="00C32C71" w:rsidRDefault="00C32C71" w:rsidP="00C32C71">
            <w:pPr>
              <w:pStyle w:val="ae"/>
              <w:spacing w:before="0" w:beforeAutospacing="0" w:after="0" w:afterAutospacing="0"/>
              <w:jc w:val="center"/>
              <w:rPr>
                <w:rStyle w:val="211pt"/>
                <w:rFonts w:eastAsiaTheme="minorEastAsia"/>
                <w:sz w:val="20"/>
                <w:szCs w:val="20"/>
              </w:rPr>
            </w:pPr>
            <w:r>
              <w:rPr>
                <w:rStyle w:val="211pt"/>
                <w:rFonts w:eastAsiaTheme="minorEastAsia"/>
                <w:sz w:val="20"/>
                <w:szCs w:val="20"/>
              </w:rPr>
              <w:t>у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величение ожидаемой продолжи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тельности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жизни до 78 лет к 2030 году и до 81 года к 2036 году, в том числе опере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жающий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рост показа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телей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ожидаемой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житель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здоровой жизни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35F2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32C71" w14:paraId="171FE917" w14:textId="77777777" w:rsidTr="00441E78">
        <w:trPr>
          <w:trHeight w:val="28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FA5B" w14:textId="2D22DDFE" w:rsidR="00C32C71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4ADA" w14:textId="77777777" w:rsidR="00C32C71" w:rsidRDefault="00C32C71" w:rsidP="00C32C71">
            <w:pPr>
              <w:pStyle w:val="ConsPlusNormal"/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Удельный вес детей 7 – 17 лет, охваченных всеми формами отдыха и </w:t>
            </w:r>
            <w:proofErr w:type="spellStart"/>
            <w:r>
              <w:rPr>
                <w:sz w:val="20"/>
                <w:szCs w:val="20"/>
                <w:lang w:eastAsia="en-US"/>
              </w:rPr>
              <w:t>оздоров-</w:t>
            </w:r>
            <w:r>
              <w:rPr>
                <w:sz w:val="20"/>
                <w:szCs w:val="20"/>
                <w:lang w:eastAsia="en-US"/>
              </w:rPr>
              <w:lastRenderedPageBreak/>
              <w:t>ления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6635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ГП ЯО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F75D" w14:textId="77777777" w:rsidR="00C32C71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8B38" w14:textId="77777777" w:rsidR="00C32C71" w:rsidRDefault="00C32C71" w:rsidP="00C32C71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B46A" w14:textId="77777777" w:rsidR="00C32C71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34E0" w14:textId="77777777" w:rsidR="00C32C71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6491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FDCC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03CF9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E956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49A8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7B76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3801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36BE8" w14:textId="6977631C" w:rsidR="00C32C71" w:rsidRPr="00B67537" w:rsidRDefault="00C32C71" w:rsidP="00C32C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F928D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УСДП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5FB05" w14:textId="4E71CA63" w:rsidR="00C32C71" w:rsidRPr="00C7710C" w:rsidRDefault="00C32C71" w:rsidP="00C32C71">
            <w:pPr>
              <w:pStyle w:val="ae"/>
              <w:spacing w:before="0" w:beforeAutospacing="0" w:after="0" w:afterAutospacing="0"/>
              <w:jc w:val="center"/>
              <w:rPr>
                <w:rStyle w:val="211pt"/>
                <w:rFonts w:eastAsiaTheme="minorEastAsia"/>
                <w:sz w:val="20"/>
                <w:szCs w:val="20"/>
              </w:rPr>
            </w:pPr>
            <w:r>
              <w:rPr>
                <w:rStyle w:val="211pt"/>
                <w:rFonts w:eastAsiaTheme="minorEastAsia"/>
                <w:sz w:val="20"/>
                <w:szCs w:val="20"/>
              </w:rPr>
              <w:t>у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величение ожидаемой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житель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жизни до 78 лет к 2030 году и до 81 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lastRenderedPageBreak/>
              <w:t xml:space="preserve">года к 2036 году, в том числе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опе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режающий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рост показа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телей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ожидаемой 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житель</w:t>
            </w:r>
            <w:r>
              <w:rPr>
                <w:rStyle w:val="211pt"/>
                <w:rFonts w:eastAsiaTheme="minorEastAsia"/>
                <w:sz w:val="20"/>
                <w:szCs w:val="20"/>
              </w:rPr>
              <w:t>-</w:t>
            </w:r>
            <w:proofErr w:type="spellStart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>ности</w:t>
            </w:r>
            <w:proofErr w:type="spellEnd"/>
            <w:r w:rsidRPr="00C7710C">
              <w:rPr>
                <w:rStyle w:val="211pt"/>
                <w:rFonts w:eastAsiaTheme="minorEastAsia"/>
                <w:sz w:val="20"/>
                <w:szCs w:val="20"/>
              </w:rPr>
              <w:t xml:space="preserve"> здоровой жизни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D9D0" w14:textId="77777777" w:rsidR="00C32C71" w:rsidRDefault="00C32C71" w:rsidP="00C32C71">
            <w:pPr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</w:tbl>
    <w:p w14:paraId="4B04BE6E" w14:textId="77777777" w:rsidR="00C32C71" w:rsidRDefault="00C32C71" w:rsidP="00182C7F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3E3DD9BE" w14:textId="000E98B3" w:rsidR="00182C7F" w:rsidRDefault="00B67537" w:rsidP="00182C7F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B67537">
        <w:rPr>
          <w:b w:val="0"/>
        </w:rPr>
        <w:t>*</w:t>
      </w:r>
      <w:r w:rsidR="00182C7F" w:rsidRPr="00B67537">
        <w:rPr>
          <w:b w:val="0"/>
        </w:rPr>
        <w:t xml:space="preserve"> </w:t>
      </w:r>
      <w:r w:rsidR="00182C7F">
        <w:rPr>
          <w:b w:val="0"/>
        </w:rPr>
        <w:t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 г. № 2765-р.</w:t>
      </w:r>
    </w:p>
    <w:p w14:paraId="65D72550" w14:textId="1C369D4B" w:rsidR="00182C7F" w:rsidRDefault="00B67537" w:rsidP="00182C7F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** </w:t>
      </w:r>
      <w:r w:rsidR="00182C7F">
        <w:rPr>
          <w:b w:val="0"/>
        </w:rPr>
        <w:t>Государственная программа Российской Федерации «Социальная поддержка граждан», утвержденная постановлением Правительства Российской Федерации от 15 апреля 2014 г. № 296.</w:t>
      </w:r>
    </w:p>
    <w:p w14:paraId="09BF5F5C" w14:textId="05A48318" w:rsidR="00182C7F" w:rsidRDefault="00B67537" w:rsidP="00182C7F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*** </w:t>
      </w:r>
      <w:r w:rsidR="00182C7F">
        <w:rPr>
          <w:b w:val="0"/>
        </w:rPr>
        <w:t>Государственная программа Ярославской области «Социальная поддержка населения Ярославской области»</w:t>
      </w:r>
      <w:r w:rsidR="006373B3">
        <w:rPr>
          <w:b w:val="0"/>
        </w:rPr>
        <w:t xml:space="preserve"> на 2024 – 2030 годы</w:t>
      </w:r>
      <w:r w:rsidR="00182C7F">
        <w:rPr>
          <w:b w:val="0"/>
        </w:rPr>
        <w:t xml:space="preserve">, утвержденная постановлением Правительства </w:t>
      </w:r>
      <w:r>
        <w:rPr>
          <w:b w:val="0"/>
        </w:rPr>
        <w:t xml:space="preserve">Ярославской </w:t>
      </w:r>
      <w:r w:rsidR="00182C7F">
        <w:rPr>
          <w:b w:val="0"/>
        </w:rPr>
        <w:t>области</w:t>
      </w:r>
      <w:r>
        <w:rPr>
          <w:b w:val="0"/>
        </w:rPr>
        <w:t xml:space="preserve"> от 27.03.2024 № 390-п</w:t>
      </w:r>
      <w:r w:rsidR="00182C7F">
        <w:rPr>
          <w:b w:val="0"/>
        </w:rPr>
        <w:t>.</w:t>
      </w:r>
    </w:p>
    <w:p w14:paraId="1FA626F9" w14:textId="77777777" w:rsidR="007833E4" w:rsidRDefault="007833E4" w:rsidP="007833E4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CC8E93F" w14:textId="741D4DFA" w:rsidR="00182C7F" w:rsidRDefault="00182C7F" w:rsidP="00C32C71">
      <w:pPr>
        <w:pStyle w:val="20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 xml:space="preserve">3. Структура </w:t>
      </w:r>
      <w:r w:rsidR="00D26B00">
        <w:rPr>
          <w:b w:val="0"/>
        </w:rPr>
        <w:t>г</w:t>
      </w:r>
      <w:r>
        <w:rPr>
          <w:b w:val="0"/>
        </w:rPr>
        <w:t>осударственной программы</w:t>
      </w:r>
      <w:r w:rsidR="007833E4">
        <w:rPr>
          <w:b w:val="0"/>
        </w:rPr>
        <w:t xml:space="preserve"> Ярославской области</w:t>
      </w:r>
      <w:r>
        <w:rPr>
          <w:b w:val="0"/>
        </w:rPr>
        <w:t xml:space="preserve"> </w:t>
      </w:r>
    </w:p>
    <w:p w14:paraId="02A8E697" w14:textId="77777777" w:rsidR="00182C7F" w:rsidRDefault="00182C7F" w:rsidP="00182C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8"/>
        </w:rPr>
      </w:pPr>
    </w:p>
    <w:tbl>
      <w:tblPr>
        <w:tblW w:w="147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2"/>
        <w:gridCol w:w="4962"/>
        <w:gridCol w:w="4962"/>
      </w:tblGrid>
      <w:tr w:rsidR="00182C7F" w14:paraId="415C2CD1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2D406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15ACA142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31880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FB0D4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 реализации задачи структурного элемента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F960C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08301B55" w14:textId="77777777" w:rsidR="00182C7F" w:rsidRDefault="00182C7F" w:rsidP="00182C7F">
      <w:pPr>
        <w:spacing w:after="0" w:line="240" w:lineRule="auto"/>
        <w:rPr>
          <w:rFonts w:eastAsiaTheme="minorEastAsia"/>
          <w:sz w:val="2"/>
          <w:szCs w:val="2"/>
        </w:rPr>
      </w:pPr>
    </w:p>
    <w:tbl>
      <w:tblPr>
        <w:tblW w:w="147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2"/>
        <w:gridCol w:w="4962"/>
        <w:gridCol w:w="4962"/>
      </w:tblGrid>
      <w:tr w:rsidR="00182C7F" w14:paraId="280D5311" w14:textId="77777777" w:rsidTr="00182C7F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53158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2CFEA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F20C4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8FA76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182C7F" w14:paraId="6A453523" w14:textId="77777777" w:rsidTr="00182C7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8709E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Региональный проект «Финансовая поддержка семей при рождении детей» (куратор – Андреева Лариса Михайловна)</w:t>
            </w:r>
          </w:p>
        </w:tc>
      </w:tr>
      <w:tr w:rsidR="00182C7F" w14:paraId="409B440A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7473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45FD5" w14:textId="29214D2D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="00152F9C" w:rsidRPr="00152F9C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152F9C" w:rsidRPr="00152F9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D3231" w14:textId="103399CF" w:rsidR="00182C7F" w:rsidRDefault="00182C7F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реализации: 2024 год </w:t>
            </w:r>
          </w:p>
        </w:tc>
      </w:tr>
      <w:tr w:rsidR="00182C7F" w14:paraId="0F1FCA9C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FCFD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F4915" w14:textId="77777777" w:rsidR="00182C7F" w:rsidRDefault="00182C7F" w:rsidP="00237004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375EF" w14:textId="77777777" w:rsidR="00182C7F" w:rsidRDefault="00182C7F" w:rsidP="00AD737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лет;</w:t>
            </w:r>
          </w:p>
          <w:p w14:paraId="5FA01A5A" w14:textId="77777777" w:rsidR="00182C7F" w:rsidRDefault="00182C7F" w:rsidP="00AD73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возможности семьям, страдающим бесплодием, пройти процедуру экстракорпорального оплодотворения, включая перенос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криоконсервированного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эмбриона, в рамках территориальной программы государственных гарантий оказания населению Ярославской области бесплатной медицинской помощи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FE84E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удельный вес повторных рождений детей в общем числе рождений</w:t>
            </w:r>
          </w:p>
        </w:tc>
      </w:tr>
      <w:tr w:rsidR="00182C7F" w14:paraId="62C7043F" w14:textId="77777777" w:rsidTr="00182C7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C8715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2. Региональный проект «Разработка и реализация программы системной поддержки и повышения качества жизни граждан старшего поколения» </w:t>
            </w:r>
            <w:r>
              <w:rPr>
                <w:b w:val="0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182C7F" w14:paraId="7EE44F09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DA01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A082B" w14:textId="12BA36C9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="00152F9C" w:rsidRPr="00152F9C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152F9C" w:rsidRPr="00152F9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82F1D" w14:textId="1CCD1B79" w:rsidR="00182C7F" w:rsidRDefault="00182C7F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182C7F" w14:paraId="7FB6B616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14DE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24138" w14:textId="77777777" w:rsidR="00182C7F" w:rsidRDefault="00182C7F" w:rsidP="00237004">
            <w:pPr>
              <w:spacing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доступности медицинской помощи для лиц старше трудоспособного возраста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CE080" w14:textId="77777777" w:rsidR="00182C7F" w:rsidRDefault="00182C7F" w:rsidP="00AD737F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старше трудоспособного возраста и инвалидов, получивших медицинские услуги в организациях здравоохранения, от общего числа граждан старше трудоспособного возраста и инвалидов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8291" w14:textId="77777777" w:rsidR="00182C7F" w:rsidRDefault="00182C7F" w:rsidP="00237004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</w:tr>
      <w:tr w:rsidR="00182C7F" w14:paraId="08C0E1B6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459CA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54E28" w14:textId="77777777" w:rsidR="00182C7F" w:rsidRDefault="00182C7F" w:rsidP="00237004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 старше трудоспособного возраста и инвалиды, нуждающиеся в социальном обслуживании,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обеспечены системой долговременного ухода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44213" w14:textId="77777777" w:rsidR="00182C7F" w:rsidRDefault="00182C7F" w:rsidP="00AD737F">
            <w:pPr>
              <w:spacing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доли граждан старше трудоспособного возраста и инвалидов, получивших социальные услуги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организациях социального обслуживания, от общего числа граждан старше трудоспособного возраста и инвалидов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7C22B" w14:textId="77777777" w:rsidR="00182C7F" w:rsidRDefault="00182C7F" w:rsidP="00152F9C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граждан старше трудоспособного возраста и инвалидов, получивших социальные услуги в организациях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обслуживания, от общего числа граждан старше трудоспособного возраста и инвалидов; доля граждан старше трудоспособного возраста и инвалидов, получающих услуги в рамках системы долговременного ухода, от общего числа граждан старше трудоспособного возраста и инвалидов, нуждающихся в долговременном уходе</w:t>
            </w:r>
          </w:p>
        </w:tc>
      </w:tr>
      <w:tr w:rsidR="00182C7F" w14:paraId="3FD96359" w14:textId="77777777" w:rsidTr="00182C7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FC0C8" w14:textId="77777777" w:rsidR="00182C7F" w:rsidRDefault="00182C7F" w:rsidP="002370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Региональный проект «Создание условий для отдыха и оздоровления детей на территории Ярославской области» </w:t>
            </w:r>
          </w:p>
          <w:p w14:paraId="0DB3A54E" w14:textId="77777777" w:rsidR="00182C7F" w:rsidRDefault="00182C7F" w:rsidP="002370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182C7F" w14:paraId="39C57219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2826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1F2F9" w14:textId="22FA9A8C" w:rsidR="00182C7F" w:rsidRDefault="00182C7F" w:rsidP="00152F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152F9C">
              <w:rPr>
                <w:b w:val="0"/>
                <w:sz w:val="24"/>
                <w:szCs w:val="24"/>
              </w:rPr>
              <w:t>УСДП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32B01" w14:textId="389BC350" w:rsidR="00182C7F" w:rsidRDefault="00182C7F" w:rsidP="00941D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– 202</w:t>
            </w:r>
            <w:r w:rsidR="00941D02">
              <w:rPr>
                <w:b w:val="0"/>
                <w:sz w:val="24"/>
                <w:szCs w:val="24"/>
              </w:rPr>
              <w:t>7</w:t>
            </w:r>
            <w:r>
              <w:rPr>
                <w:b w:val="0"/>
                <w:sz w:val="24"/>
                <w:szCs w:val="24"/>
              </w:rPr>
              <w:t xml:space="preserve"> годы </w:t>
            </w:r>
          </w:p>
        </w:tc>
      </w:tr>
      <w:tr w:rsidR="00182C7F" w14:paraId="23193278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ED6A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EEE87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Создание некапитальных объектов (быстровозводимых конструкций) отдыха детей и их оздоровления, а 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15D8D" w14:textId="77777777" w:rsidR="00182C7F" w:rsidRDefault="00182C7F" w:rsidP="00AD737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модулей некапитальных объектов (быстровозводимых конструкций) отдыха детей и их оздоровления и проведение капитального ремонта пищеблоков на территориях загородных организаций отдыха детей и их оздоровления, находящихся в государственной и муниципальной собственности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EC005" w14:textId="77777777" w:rsidR="00182C7F" w:rsidRDefault="00182C7F" w:rsidP="0023700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  <w:t>удельный вес детей 7 – 17 лет, охваченных всеми формами отдыха и оздоровления</w:t>
            </w:r>
          </w:p>
        </w:tc>
      </w:tr>
      <w:tr w:rsidR="008E320C" w14:paraId="107BE38B" w14:textId="77777777" w:rsidTr="004E00E2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043" w14:textId="1277E6FF" w:rsidR="008E320C" w:rsidRDefault="003E4E4B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</w:rPr>
              <w:t xml:space="preserve">4. </w:t>
            </w:r>
            <w:r w:rsidR="008E320C">
              <w:rPr>
                <w:b w:val="0"/>
                <w:sz w:val="24"/>
                <w:szCs w:val="24"/>
              </w:rPr>
              <w:t>Региональный проект «</w:t>
            </w:r>
            <w:r w:rsidR="008E320C" w:rsidRPr="004F2E60">
              <w:rPr>
                <w:b w:val="0"/>
                <w:sz w:val="24"/>
                <w:szCs w:val="24"/>
              </w:rPr>
              <w:t>Поддержка семьи</w:t>
            </w:r>
            <w:r w:rsidR="008E320C">
              <w:rPr>
                <w:b w:val="0"/>
                <w:sz w:val="24"/>
                <w:szCs w:val="24"/>
              </w:rPr>
              <w:t>» (куратор – Андреева Лариса Михайловна)</w:t>
            </w:r>
          </w:p>
        </w:tc>
      </w:tr>
      <w:tr w:rsidR="008E320C" w14:paraId="27D5089E" w14:textId="77777777" w:rsidTr="004E00E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304B" w14:textId="77777777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84B0" w14:textId="3DB1FD5B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52F9C">
              <w:rPr>
                <w:b w:val="0"/>
                <w:sz w:val="24"/>
                <w:szCs w:val="24"/>
              </w:rPr>
              <w:t>МТиСПН</w:t>
            </w:r>
            <w:proofErr w:type="spellEnd"/>
            <w:r w:rsidRPr="00152F9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9EA6" w14:textId="4C98BD5D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</w:rPr>
              <w:t>срок реализации: 2025 – 2030 годы</w:t>
            </w:r>
          </w:p>
        </w:tc>
      </w:tr>
      <w:tr w:rsidR="008E320C" w14:paraId="1B2F6F78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6D5E" w14:textId="77777777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A874" w14:textId="65D4DD75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Обеспечена поддержка семьи при рождении ребёнка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6D57" w14:textId="7F6D8F6F" w:rsidR="008E320C" w:rsidRDefault="008E320C" w:rsidP="008E3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семьи, имеющие детей обеспечены ежемесячным пособием в связи с рождением и воспитанием ребенка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7E8A" w14:textId="7A49EEFA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 w:rsidRPr="00547FC0">
              <w:rPr>
                <w:rFonts w:eastAsia="Tahoma"/>
                <w:b w:val="0"/>
                <w:bCs w:val="0"/>
                <w:sz w:val="24"/>
                <w:szCs w:val="24"/>
                <w:lang w:bidi="ru-RU"/>
              </w:rPr>
              <w:t>уровень бедности</w:t>
            </w:r>
          </w:p>
        </w:tc>
      </w:tr>
      <w:tr w:rsidR="008E320C" w14:paraId="75788270" w14:textId="77777777" w:rsidTr="004E00E2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D455" w14:textId="19F4D726" w:rsidR="008E320C" w:rsidRDefault="003E4E4B" w:rsidP="002A76E3">
            <w:pPr>
              <w:pStyle w:val="20"/>
              <w:pageBreakBefore/>
              <w:shd w:val="clear" w:color="auto" w:fill="auto"/>
              <w:tabs>
                <w:tab w:val="left" w:pos="387"/>
              </w:tabs>
              <w:spacing w:after="0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5. </w:t>
            </w:r>
            <w:r w:rsidR="008E320C">
              <w:rPr>
                <w:b w:val="0"/>
                <w:sz w:val="24"/>
                <w:szCs w:val="24"/>
              </w:rPr>
              <w:t>Региональный проект «</w:t>
            </w:r>
            <w:r w:rsidR="008E320C" w:rsidRPr="004F2E60">
              <w:rPr>
                <w:b w:val="0"/>
                <w:sz w:val="24"/>
                <w:szCs w:val="24"/>
              </w:rPr>
              <w:t>Многодетная семья</w:t>
            </w:r>
            <w:r w:rsidR="008E320C">
              <w:rPr>
                <w:b w:val="0"/>
                <w:sz w:val="24"/>
                <w:szCs w:val="24"/>
              </w:rPr>
              <w:t>» (куратор – Андреева Лариса Михайловна)</w:t>
            </w:r>
          </w:p>
        </w:tc>
      </w:tr>
      <w:tr w:rsidR="008E320C" w14:paraId="7B8322F7" w14:textId="77777777" w:rsidTr="004E00E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19A3" w14:textId="77777777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36D0" w14:textId="23733F90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52F9C">
              <w:rPr>
                <w:b w:val="0"/>
                <w:sz w:val="24"/>
                <w:szCs w:val="24"/>
              </w:rPr>
              <w:t>МТиСПН</w:t>
            </w:r>
            <w:proofErr w:type="spellEnd"/>
            <w:r w:rsidRPr="00152F9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9648" w14:textId="175A3ECC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</w:rPr>
              <w:t>срок реализации: 2025 – 2030 годы</w:t>
            </w:r>
          </w:p>
        </w:tc>
      </w:tr>
      <w:tr w:rsidR="008E320C" w14:paraId="7BCFD1F4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63A0" w14:textId="77777777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E1BF" w14:textId="0FEBFA29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 2030 году количество многодетных семей вырастет на 15 процентов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1029" w14:textId="6B9D5C11" w:rsidR="008E320C" w:rsidRDefault="008E320C" w:rsidP="008E3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7FC0">
              <w:rPr>
                <w:rFonts w:ascii="Times New Roman" w:hAnsi="Times New Roman" w:cs="Times New Roman"/>
                <w:sz w:val="24"/>
                <w:szCs w:val="24"/>
              </w:rPr>
              <w:t>казаны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гиональные меры поддержки, в том числе социальная помощь на основании социального контракта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E271" w14:textId="7DD649F7" w:rsidR="008E320C" w:rsidRDefault="008E320C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 w:rsidRPr="00547FC0">
              <w:rPr>
                <w:rFonts w:eastAsia="Tahoma"/>
                <w:b w:val="0"/>
                <w:bCs w:val="0"/>
                <w:sz w:val="24"/>
                <w:szCs w:val="24"/>
                <w:lang w:bidi="ru-RU"/>
              </w:rPr>
              <w:t>уровень бедности</w:t>
            </w:r>
          </w:p>
        </w:tc>
      </w:tr>
      <w:tr w:rsidR="008E320C" w14:paraId="59E0456B" w14:textId="77777777" w:rsidTr="004E00E2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1E53" w14:textId="322B1EA7" w:rsidR="008E320C" w:rsidRDefault="003E4E4B" w:rsidP="008E32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</w:rPr>
              <w:t>6. Региональный проект «</w:t>
            </w:r>
            <w:r w:rsidRPr="004F2E60">
              <w:rPr>
                <w:b w:val="0"/>
                <w:sz w:val="24"/>
                <w:szCs w:val="24"/>
              </w:rPr>
              <w:t>Старшее поколение</w:t>
            </w:r>
            <w:r>
              <w:rPr>
                <w:b w:val="0"/>
                <w:sz w:val="24"/>
                <w:szCs w:val="24"/>
              </w:rPr>
              <w:t>» (куратор – Андреева Лариса Михайловна)</w:t>
            </w:r>
          </w:p>
        </w:tc>
      </w:tr>
      <w:tr w:rsidR="003E4E4B" w14:paraId="3AAA81C4" w14:textId="77777777" w:rsidTr="004E00E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1009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EDE7" w14:textId="2877791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52F9C">
              <w:rPr>
                <w:b w:val="0"/>
                <w:sz w:val="24"/>
                <w:szCs w:val="24"/>
              </w:rPr>
              <w:t>МТиСПН</w:t>
            </w:r>
            <w:proofErr w:type="spellEnd"/>
            <w:r w:rsidRPr="00152F9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9ACC" w14:textId="0A6D386F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</w:rPr>
              <w:t>срок реализации: 2025 – 2030 годы</w:t>
            </w:r>
          </w:p>
        </w:tc>
      </w:tr>
      <w:tr w:rsidR="003E4E4B" w14:paraId="75C0734E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55F8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E7A1" w14:textId="68D13EE1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Поддержка старшего поколения семьи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F1D8" w14:textId="3E663CF8" w:rsidR="003E4E4B" w:rsidRDefault="003E4E4B" w:rsidP="003E4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FC0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A3BE" w14:textId="733DB9E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 w:rsidRPr="00547FC0">
              <w:rPr>
                <w:b w:val="0"/>
                <w:sz w:val="24"/>
                <w:szCs w:val="24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</w:tr>
      <w:tr w:rsidR="003E4E4B" w14:paraId="7E6AA4F6" w14:textId="77777777" w:rsidTr="00182C7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1F758" w14:textId="6049912B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7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Комплекс процессных мероприятий «Исполнение публичных обязательств региона по предоставлению выплат, пособий и компенсаций» </w:t>
            </w:r>
          </w:p>
        </w:tc>
      </w:tr>
      <w:tr w:rsidR="003E4E4B" w14:paraId="214F22C3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761D5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11AF2" w14:textId="0DD480F2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52F9C">
              <w:rPr>
                <w:b w:val="0"/>
                <w:sz w:val="24"/>
                <w:szCs w:val="24"/>
              </w:rPr>
              <w:t>МТиСПН</w:t>
            </w:r>
            <w:proofErr w:type="spellEnd"/>
            <w:r w:rsidRPr="00152F9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38557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3E4E4B" w14:paraId="25AFF684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699B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14630" w14:textId="77777777" w:rsidR="003E4E4B" w:rsidRDefault="003E4E4B" w:rsidP="003E4E4B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E620C" w14:textId="77777777" w:rsidR="003E4E4B" w:rsidRDefault="003E4E4B" w:rsidP="003E4E4B">
            <w:pPr>
              <w:spacing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мер социальной поддержки на адресной основе, направленной на снижение уровня бедности жителей региона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4528F" w14:textId="77777777" w:rsidR="003E4E4B" w:rsidRDefault="003E4E4B" w:rsidP="003E4E4B">
            <w:pPr>
              <w:spacing w:line="240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>уровень бедности</w:t>
            </w:r>
          </w:p>
        </w:tc>
      </w:tr>
      <w:tr w:rsidR="003E4E4B" w14:paraId="55CC1646" w14:textId="77777777" w:rsidTr="00182C7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0F321" w14:textId="7E28F731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8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Комплекс процессных мероприятий «Предоставление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области» </w:t>
            </w:r>
          </w:p>
        </w:tc>
      </w:tr>
      <w:tr w:rsidR="003E4E4B" w14:paraId="1CE9ACC1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5ABE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8E04C" w14:textId="44CA2AAF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52F9C">
              <w:rPr>
                <w:b w:val="0"/>
                <w:sz w:val="24"/>
                <w:szCs w:val="24"/>
              </w:rPr>
              <w:t>МТиСПН</w:t>
            </w:r>
            <w:proofErr w:type="spellEnd"/>
            <w:r w:rsidRPr="00152F9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1A311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3E4E4B" w14:paraId="50B680FA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190B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E85ED" w14:textId="182830B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Развитие сектора социальных услуг в сфере социального обслуживания, обеспечение доступности социальных услуг высокого качества </w:t>
            </w:r>
            <w:r>
              <w:rPr>
                <w:b w:val="0"/>
                <w:sz w:val="24"/>
                <w:szCs w:val="24"/>
              </w:rPr>
              <w:lastRenderedPageBreak/>
              <w:t xml:space="preserve">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</w:t>
            </w:r>
            <w:proofErr w:type="spellStart"/>
            <w:r>
              <w:rPr>
                <w:b w:val="0"/>
                <w:sz w:val="24"/>
                <w:szCs w:val="24"/>
              </w:rPr>
              <w:t>предостав-ляющих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социальные услуги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4A127" w14:textId="77777777" w:rsidR="003E4E4B" w:rsidRDefault="003E4E4B" w:rsidP="003E4E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эффективной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клиентоориентированной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предоставления услуг социального обслуживания, в том числе с привлечением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негосударственных поставщиков социальных услуг;</w:t>
            </w:r>
          </w:p>
          <w:p w14:paraId="2EF716A8" w14:textId="77777777" w:rsidR="003E4E4B" w:rsidRDefault="003E4E4B" w:rsidP="003E4E4B">
            <w:pPr>
              <w:spacing w:after="0"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мониторинга и оценки качества предоставления социальных услуг, в том числе с привлечением независимых операторов, представителей негосударственного сектора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CFB6E" w14:textId="77777777" w:rsidR="003E4E4B" w:rsidRDefault="003E4E4B" w:rsidP="003E4E4B">
            <w:pPr>
              <w:spacing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услуг в учреждения социального обслуживания населения</w:t>
            </w:r>
          </w:p>
        </w:tc>
      </w:tr>
      <w:tr w:rsidR="003E4E4B" w14:paraId="131A1269" w14:textId="77777777" w:rsidTr="00182C7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EE4BE" w14:textId="561BDC6D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9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Комплекс процессных мероприятий «Назначение социальной помощи» </w:t>
            </w:r>
          </w:p>
        </w:tc>
      </w:tr>
      <w:tr w:rsidR="003E4E4B" w14:paraId="2EEB4864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10143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A4D3E" w14:textId="665D5F6E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52F9C">
              <w:rPr>
                <w:b w:val="0"/>
                <w:sz w:val="24"/>
                <w:szCs w:val="24"/>
              </w:rPr>
              <w:t>МТиСПН</w:t>
            </w:r>
            <w:proofErr w:type="spellEnd"/>
            <w:r w:rsidRPr="00152F9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21E91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-</w:t>
            </w:r>
          </w:p>
        </w:tc>
      </w:tr>
      <w:tr w:rsidR="003E4E4B" w14:paraId="51D078CC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E226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479A9" w14:textId="77777777" w:rsidR="003E4E4B" w:rsidRDefault="003E4E4B" w:rsidP="003E4E4B">
            <w:pPr>
              <w:spacing w:line="240" w:lineRule="auto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оказания государственной социальной помощи, в том числе на основании социального контракта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C2887" w14:textId="77777777" w:rsidR="003E4E4B" w:rsidRDefault="003E4E4B" w:rsidP="003E4E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социальной помощи на адресной основе, направленной на снижение уровня бедности в регионе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B9E9B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минимума, установленную в Ярославской области, по окончании срока действия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</w:tr>
      <w:tr w:rsidR="003E4E4B" w14:paraId="1C1910AE" w14:textId="77777777" w:rsidTr="00182C7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717CE" w14:textId="1FFFF3C5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10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Комплекс процессных мероприятий «Социальная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отрасли» </w:t>
            </w:r>
          </w:p>
        </w:tc>
      </w:tr>
      <w:tr w:rsidR="003E4E4B" w14:paraId="22B6532E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AAB2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E2D14" w14:textId="3D54521E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52F9C">
              <w:rPr>
                <w:b w:val="0"/>
                <w:sz w:val="24"/>
                <w:szCs w:val="24"/>
              </w:rPr>
              <w:t>МТиСПН</w:t>
            </w:r>
            <w:proofErr w:type="spellEnd"/>
            <w:r w:rsidRPr="00152F9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43DDE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3E4E4B" w14:paraId="4EE2B522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1C3E8" w14:textId="2C91FAF1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10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.1.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57DF7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E28AD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повышение качества жизни </w:t>
            </w:r>
            <w:r>
              <w:rPr>
                <w:b w:val="0"/>
                <w:sz w:val="24"/>
                <w:szCs w:val="24"/>
              </w:rPr>
              <w:t>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B3450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3E4E4B" w14:paraId="4FC760EF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BAB8C" w14:textId="549B3006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10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.2.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0FDA9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Содействие организации безопасных </w:t>
            </w:r>
            <w:r>
              <w:rPr>
                <w:b w:val="0"/>
                <w:sz w:val="24"/>
                <w:szCs w:val="24"/>
              </w:rPr>
              <w:lastRenderedPageBreak/>
              <w:t>условий трудовой деятельности и охраны труда, развитию социального партнерства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03A7F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 xml:space="preserve">повышение безопасных условий труда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10EF3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доля граждан, получивших социальную 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3E4E4B" w14:paraId="39D6336A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E96CE" w14:textId="2348AA50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10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.3.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C187B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3F0A2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повышение кадрового потенциала сотрудников отрасли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381C4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3E4E4B" w14:paraId="523BFF85" w14:textId="77777777" w:rsidTr="00182C7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F430B" w14:textId="46D385DC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11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Комплекс процессных мероприятий «Семья и дети </w:t>
            </w:r>
            <w:proofErr w:type="spellStart"/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Ярославии</w:t>
            </w:r>
            <w:proofErr w:type="spellEnd"/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» </w:t>
            </w:r>
          </w:p>
        </w:tc>
      </w:tr>
      <w:tr w:rsidR="003E4E4B" w14:paraId="3B879ED9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7B30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0D386" w14:textId="2398BB18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УСДП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FBBE2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3E4E4B" w14:paraId="6DC1943D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5CB30" w14:textId="79EF5A27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11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.1.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0E0E7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0F068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увеличение количества семей с несовершеннолетними детьми, охваченных мероприятиями, направленными на пропаганду семейных ценностей;</w:t>
            </w:r>
          </w:p>
          <w:p w14:paraId="7103B499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увеличение количества социально значимых мероприятий, реализуемых управлением по социальной и демографической политике Правительства области, направленных на пропаганду семейных ценностей и ответственного </w:t>
            </w:r>
            <w:proofErr w:type="spellStart"/>
            <w:r>
              <w:rPr>
                <w:b w:val="0"/>
                <w:sz w:val="24"/>
                <w:szCs w:val="24"/>
              </w:rPr>
              <w:t>родительства</w:t>
            </w:r>
            <w:proofErr w:type="spellEnd"/>
            <w:r>
              <w:rPr>
                <w:b w:val="0"/>
                <w:sz w:val="24"/>
                <w:szCs w:val="24"/>
              </w:rPr>
              <w:t>;</w:t>
            </w:r>
          </w:p>
          <w:p w14:paraId="3634444C" w14:textId="77777777" w:rsidR="003E4E4B" w:rsidRDefault="003E4E4B" w:rsidP="003E4E4B">
            <w:pPr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социально ориентированных некоммерческих организаций, привлеченных к реализации мероприятий подпрограммы (социально значимых мероприятий, реализуемых управлением по социальной и демографической политике Правительства области, направленных на пропаганду семейных ценностей и ответственного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родительства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CF50C" w14:textId="77777777" w:rsidR="003E4E4B" w:rsidRDefault="003E4E4B" w:rsidP="003E4E4B">
            <w:pPr>
              <w:pStyle w:val="20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3E4E4B" w14:paraId="7BD3FEF3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0E1EB" w14:textId="3A22520B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11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.2.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7D4A8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5F42B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увеличение количества</w:t>
            </w:r>
            <w:r>
              <w:rPr>
                <w:rFonts w:eastAsia="Calibri"/>
                <w:b w:val="0"/>
                <w:sz w:val="24"/>
                <w:szCs w:val="24"/>
              </w:rPr>
              <w:t xml:space="preserve"> детей, обеспеченных отдыхом и оздоровлением;</w:t>
            </w:r>
          </w:p>
          <w:p w14:paraId="4EE4E5DE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увеличение количества оздоровленных детей, находящихся в трудной жизненной ситуации;</w:t>
            </w:r>
          </w:p>
          <w:p w14:paraId="3E536418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увеличение количества детей, отдохнувших в профильных лагерях (сменах)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3BC85" w14:textId="77777777" w:rsidR="003E4E4B" w:rsidRDefault="003E4E4B" w:rsidP="003E4E4B">
            <w:pPr>
              <w:pStyle w:val="20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удельный вес детей 7 – 17 лет, охваченных всеми формами отдыха и оздоровления</w:t>
            </w:r>
          </w:p>
        </w:tc>
      </w:tr>
      <w:tr w:rsidR="003E4E4B" w14:paraId="14F057B8" w14:textId="77777777" w:rsidTr="00182C7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898CE" w14:textId="52C03396" w:rsidR="003E4E4B" w:rsidRDefault="004E00E2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11</w:t>
            </w:r>
            <w:r w:rsidR="003E4E4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.3.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AD94D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F16DE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увеличение количества социально значимых мероприятий, направленных на профилактику безнадзорности, правонарушений несовершеннолетних и защиту их прав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D2FD3" w14:textId="77777777" w:rsidR="003E4E4B" w:rsidRDefault="003E4E4B" w:rsidP="003E4E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удельный вес детей 7 – 17 лет, охваченных всеми формами отдыха и оздоровления</w:t>
            </w:r>
          </w:p>
        </w:tc>
      </w:tr>
    </w:tbl>
    <w:p w14:paraId="6361EBCF" w14:textId="77777777" w:rsidR="00182C7F" w:rsidRDefault="00182C7F" w:rsidP="00182C7F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EA05403" w14:textId="521F8278" w:rsidR="00182C7F" w:rsidRDefault="00182C7F" w:rsidP="00182C7F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 xml:space="preserve">4. Финансовое обеспечение </w:t>
      </w:r>
      <w:r w:rsidR="00D26B00">
        <w:rPr>
          <w:b w:val="0"/>
        </w:rPr>
        <w:t>г</w:t>
      </w:r>
      <w:r>
        <w:rPr>
          <w:b w:val="0"/>
        </w:rPr>
        <w:t>осударственной программы</w:t>
      </w:r>
      <w:r w:rsidR="007833E4">
        <w:rPr>
          <w:b w:val="0"/>
        </w:rPr>
        <w:t xml:space="preserve"> Ярославской области</w:t>
      </w:r>
      <w:r>
        <w:rPr>
          <w:b w:val="0"/>
        </w:rPr>
        <w:t xml:space="preserve"> </w:t>
      </w:r>
    </w:p>
    <w:p w14:paraId="27C3C95D" w14:textId="77777777" w:rsidR="00182C7F" w:rsidRDefault="00182C7F" w:rsidP="00182C7F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W w:w="148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386"/>
        <w:gridCol w:w="1386"/>
        <w:gridCol w:w="1387"/>
        <w:gridCol w:w="1386"/>
        <w:gridCol w:w="1387"/>
        <w:gridCol w:w="1386"/>
        <w:gridCol w:w="1387"/>
        <w:gridCol w:w="1488"/>
      </w:tblGrid>
      <w:tr w:rsidR="00182C7F" w14:paraId="27489BC5" w14:textId="77777777" w:rsidTr="00182C7F"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0B932" w14:textId="5A7005F2" w:rsidR="00182C7F" w:rsidRDefault="00182C7F" w:rsidP="00D26B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Наименование </w:t>
            </w:r>
            <w:r w:rsidR="00D26B00">
              <w:rPr>
                <w:b w:val="0"/>
                <w:sz w:val="24"/>
              </w:rPr>
              <w:t>г</w:t>
            </w:r>
            <w:r>
              <w:rPr>
                <w:b w:val="0"/>
                <w:sz w:val="24"/>
              </w:rPr>
              <w:t>осударственной программы</w:t>
            </w:r>
            <w:r w:rsidR="00D26B00">
              <w:rPr>
                <w:b w:val="0"/>
                <w:sz w:val="24"/>
              </w:rPr>
              <w:t xml:space="preserve"> Ярославской области</w:t>
            </w:r>
            <w:r>
              <w:rPr>
                <w:b w:val="0"/>
                <w:sz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11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D86C9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182C7F" w14:paraId="2C500646" w14:textId="77777777" w:rsidTr="00182C7F"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CAABC" w14:textId="77777777" w:rsidR="00182C7F" w:rsidRDefault="00182C7F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EC3CA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9FFE3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A89B3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15087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AFCDF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3DFD5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EB989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2030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775D" w14:textId="77777777" w:rsidR="00182C7F" w:rsidRDefault="00182C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всего</w:t>
            </w:r>
          </w:p>
        </w:tc>
      </w:tr>
    </w:tbl>
    <w:p w14:paraId="150D7CF4" w14:textId="77777777" w:rsidR="00182C7F" w:rsidRDefault="00182C7F" w:rsidP="00182C7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"/>
          <w:szCs w:val="2"/>
        </w:rPr>
      </w:pPr>
    </w:p>
    <w:tbl>
      <w:tblPr>
        <w:tblW w:w="148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386"/>
        <w:gridCol w:w="1386"/>
        <w:gridCol w:w="1387"/>
        <w:gridCol w:w="1386"/>
        <w:gridCol w:w="1387"/>
        <w:gridCol w:w="1386"/>
        <w:gridCol w:w="1387"/>
        <w:gridCol w:w="1488"/>
      </w:tblGrid>
      <w:tr w:rsidR="00182C7F" w14:paraId="4FFC7BDC" w14:textId="77777777" w:rsidTr="00182C7F">
        <w:trPr>
          <w:tblHeader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F6818" w14:textId="77777777" w:rsidR="00182C7F" w:rsidRDefault="00182C7F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9372F" w14:textId="77777777" w:rsidR="00182C7F" w:rsidRDefault="00182C7F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6F770" w14:textId="77777777" w:rsidR="00182C7F" w:rsidRDefault="00182C7F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F7D13" w14:textId="77777777" w:rsidR="00182C7F" w:rsidRDefault="00182C7F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DFF44" w14:textId="77777777" w:rsidR="00182C7F" w:rsidRDefault="00182C7F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6CAD8" w14:textId="77777777" w:rsidR="00182C7F" w:rsidRDefault="00182C7F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06CC0" w14:textId="77777777" w:rsidR="00182C7F" w:rsidRDefault="00182C7F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8E901" w14:textId="77777777" w:rsidR="00182C7F" w:rsidRDefault="00182C7F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F8A60" w14:textId="77777777" w:rsidR="00182C7F" w:rsidRDefault="00182C7F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</w:tr>
      <w:tr w:rsidR="002A76E3" w14:paraId="65FC795D" w14:textId="77777777" w:rsidTr="002A76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891D9" w14:textId="77777777" w:rsid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Государственная программа – всего</w:t>
            </w:r>
          </w:p>
          <w:p w14:paraId="436FED07" w14:textId="77777777" w:rsid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4EC0D" w14:textId="6CDE0771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A76E3">
              <w:rPr>
                <w:b w:val="0"/>
                <w:bCs w:val="0"/>
                <w:color w:val="000000"/>
                <w:sz w:val="24"/>
                <w:szCs w:val="24"/>
              </w:rPr>
              <w:t>14896599,6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085A3" w14:textId="0253FF5E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14404240,9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3B308" w14:textId="2558D540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14189946</w:t>
            </w:r>
            <w:r>
              <w:rPr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7F434" w14:textId="2AB98C8E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14570429,3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02E82" w14:textId="4FAB8DF1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14367315</w:t>
            </w:r>
            <w:r>
              <w:rPr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4ECDF" w14:textId="64E6E201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14367315</w:t>
            </w:r>
            <w:r>
              <w:rPr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FF0F7" w14:textId="11913E12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14367315</w:t>
            </w:r>
            <w:r>
              <w:rPr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C1848" w14:textId="4F9971FC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101163160,8</w:t>
            </w:r>
          </w:p>
        </w:tc>
      </w:tr>
      <w:tr w:rsidR="002A76E3" w14:paraId="38C20C93" w14:textId="77777777" w:rsidTr="00F13A3D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8E49D" w14:textId="77777777" w:rsid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7303B" w14:textId="45397D8D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A76E3">
              <w:rPr>
                <w:b w:val="0"/>
                <w:bCs w:val="0"/>
                <w:color w:val="000000"/>
                <w:sz w:val="24"/>
                <w:szCs w:val="24"/>
              </w:rPr>
              <w:t>13096711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20F10" w14:textId="742162AD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13458066,7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8CB86" w14:textId="379B3DF3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13355427</w:t>
            </w:r>
            <w:r>
              <w:rPr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4D767" w14:textId="70483FE3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13718329,3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870D9" w14:textId="73495CBC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13534393,5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DF3EC" w14:textId="6461F801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13534393,5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37C54" w14:textId="0DAB4835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13534393,5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562F3" w14:textId="6A75CA2A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94231714,5</w:t>
            </w:r>
          </w:p>
        </w:tc>
      </w:tr>
      <w:tr w:rsidR="002A76E3" w14:paraId="12053B6D" w14:textId="77777777" w:rsidTr="00F13A3D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92678" w14:textId="77777777" w:rsid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56C82" w14:textId="0BFB11EE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A76E3">
              <w:rPr>
                <w:b w:val="0"/>
                <w:bCs w:val="0"/>
                <w:color w:val="000000"/>
                <w:sz w:val="24"/>
                <w:szCs w:val="24"/>
              </w:rPr>
              <w:t>1694940,8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0A9CB" w14:textId="1B3B3680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841051,8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EA02C" w14:textId="174E400B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827086,6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38024" w14:textId="61A04F9C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827086,6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7BBD8" w14:textId="4E9FD803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827086,6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E3458" w14:textId="51A9C913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827086,6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AFCDE" w14:textId="3621A17C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827086,6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3B5E0" w14:textId="12B3BAD5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6671425,6</w:t>
            </w:r>
          </w:p>
        </w:tc>
      </w:tr>
      <w:tr w:rsidR="002A76E3" w14:paraId="57BB0E02" w14:textId="77777777" w:rsidTr="00F13A3D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59166" w14:textId="77777777" w:rsid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7D6DD" w14:textId="3DA2661D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A76E3">
              <w:rPr>
                <w:b w:val="0"/>
                <w:bCs w:val="0"/>
                <w:color w:val="000000"/>
                <w:sz w:val="24"/>
                <w:szCs w:val="24"/>
              </w:rPr>
              <w:t>11017,8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AA9D6" w14:textId="5FB38A46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7012,4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25081" w14:textId="1088DB6A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7432,4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755EE" w14:textId="1D26259A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25013,4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8690D" w14:textId="6DD359F0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5834,9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2C62D" w14:textId="6A553429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5834,9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9DDD" w14:textId="7634D3A0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5834,9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A083E" w14:textId="2FC29267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67980,7</w:t>
            </w:r>
          </w:p>
        </w:tc>
      </w:tr>
      <w:tr w:rsidR="002A76E3" w14:paraId="15B94A1E" w14:textId="77777777" w:rsidTr="00F13A3D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5A9D" w14:textId="2E7778AB" w:rsid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2047D" w14:textId="526CB159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A76E3">
              <w:rPr>
                <w:b w:val="0"/>
                <w:bCs w:val="0"/>
                <w:color w:val="000000"/>
                <w:sz w:val="24"/>
                <w:szCs w:val="24"/>
              </w:rPr>
              <w:t>93930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305E2" w14:textId="2C9BD7B7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98110</w:t>
            </w:r>
            <w:r>
              <w:rPr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553BF" w14:textId="038F08FD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>
              <w:rPr>
                <w:b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A730C" w14:textId="4C91DE3C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>
              <w:rPr>
                <w:b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C50BA" w14:textId="307AB334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>
              <w:rPr>
                <w:b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1C058" w14:textId="1081EDBA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>
              <w:rPr>
                <w:b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CC278" w14:textId="48A8AC89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>
              <w:rPr>
                <w:b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D288C" w14:textId="25A181AD" w:rsidR="002A76E3" w:rsidRPr="002A76E3" w:rsidRDefault="002A76E3" w:rsidP="002A76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2A76E3">
              <w:rPr>
                <w:b w:val="0"/>
                <w:color w:val="000000"/>
                <w:sz w:val="24"/>
                <w:szCs w:val="24"/>
              </w:rPr>
              <w:t>192040</w:t>
            </w:r>
            <w:r>
              <w:rPr>
                <w:b w:val="0"/>
                <w:color w:val="000000"/>
                <w:sz w:val="24"/>
                <w:szCs w:val="24"/>
              </w:rPr>
              <w:t>,0</w:t>
            </w:r>
          </w:p>
        </w:tc>
      </w:tr>
      <w:tr w:rsidR="004E00E2" w14:paraId="24313053" w14:textId="77777777" w:rsidTr="004E00E2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D30C7" w14:textId="77777777" w:rsid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 xml:space="preserve">Региональный проект «Финансовая поддержка семей при рождении детей»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1224E789" w14:textId="77777777" w:rsid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330D0" w14:textId="77777777" w:rsidR="004E00E2" w:rsidRPr="008F433B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F433B">
              <w:rPr>
                <w:b w:val="0"/>
                <w:sz w:val="24"/>
                <w:szCs w:val="24"/>
              </w:rPr>
              <w:t>452290,2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6CB1" w14:textId="2025A235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A9924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E7ED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B2DAA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39FF0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B711D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F1E7B" w14:textId="64798418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4E00E2">
              <w:rPr>
                <w:b w:val="0"/>
                <w:sz w:val="24"/>
                <w:szCs w:val="24"/>
              </w:rPr>
              <w:t>452290,2</w:t>
            </w:r>
          </w:p>
        </w:tc>
      </w:tr>
      <w:tr w:rsidR="004E00E2" w14:paraId="7DA53A25" w14:textId="77777777" w:rsidTr="004E00E2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79940" w14:textId="77777777" w:rsid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EEF76" w14:textId="77777777" w:rsidR="004E00E2" w:rsidRPr="008F433B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F433B">
              <w:rPr>
                <w:b w:val="0"/>
                <w:sz w:val="24"/>
                <w:szCs w:val="24"/>
              </w:rPr>
              <w:t>100219,3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55915" w14:textId="349D7026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764F4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8B4D0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D770A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C8EA1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881B7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53169" w14:textId="78B6B09E" w:rsidR="004E00E2" w:rsidRPr="004E00E2" w:rsidRDefault="004E00E2" w:rsidP="004E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4E00E2">
              <w:rPr>
                <w:rFonts w:ascii="Times New Roman" w:hAnsi="Times New Roman" w:cs="Times New Roman"/>
                <w:sz w:val="24"/>
                <w:szCs w:val="24"/>
              </w:rPr>
              <w:t>100219,3</w:t>
            </w:r>
          </w:p>
        </w:tc>
      </w:tr>
      <w:tr w:rsidR="004E00E2" w14:paraId="701A81A5" w14:textId="77777777" w:rsidTr="004E00E2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495B4" w14:textId="77777777" w:rsid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FE266" w14:textId="77777777" w:rsidR="004E00E2" w:rsidRPr="008F433B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F433B">
              <w:rPr>
                <w:b w:val="0"/>
                <w:sz w:val="24"/>
                <w:szCs w:val="24"/>
              </w:rPr>
              <w:t>258140,9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2BE2" w14:textId="5BF19040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96C39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9887E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6360C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42FE6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E2D40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AA78C" w14:textId="5DB92EF8" w:rsidR="004E00E2" w:rsidRPr="004E00E2" w:rsidRDefault="004E00E2" w:rsidP="004E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4E00E2">
              <w:rPr>
                <w:rFonts w:ascii="Times New Roman" w:hAnsi="Times New Roman" w:cs="Times New Roman"/>
                <w:sz w:val="24"/>
                <w:szCs w:val="24"/>
              </w:rPr>
              <w:t>258140,9</w:t>
            </w:r>
          </w:p>
        </w:tc>
      </w:tr>
      <w:tr w:rsidR="004E00E2" w14:paraId="41379E6A" w14:textId="77777777" w:rsidTr="004E00E2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C8456" w14:textId="1CB4884E" w:rsid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DB892" w14:textId="77777777" w:rsidR="004E00E2" w:rsidRPr="008F433B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F433B">
              <w:rPr>
                <w:b w:val="0"/>
                <w:sz w:val="24"/>
                <w:szCs w:val="24"/>
              </w:rPr>
              <w:t>93930,0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EB75F" w14:textId="5F062DF0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D746E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86D4A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574BE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C7417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E72BE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4BB70" w14:textId="08BB70E7" w:rsidR="004E00E2" w:rsidRPr="004E00E2" w:rsidRDefault="004E00E2" w:rsidP="004E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4E00E2">
              <w:rPr>
                <w:rFonts w:ascii="Times New Roman" w:hAnsi="Times New Roman" w:cs="Times New Roman"/>
                <w:sz w:val="24"/>
                <w:szCs w:val="24"/>
              </w:rPr>
              <w:t>93930,0</w:t>
            </w:r>
          </w:p>
        </w:tc>
      </w:tr>
      <w:tr w:rsidR="004E00E2" w14:paraId="71F3136E" w14:textId="77777777" w:rsidTr="00545987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52379" w14:textId="77777777" w:rsid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 xml:space="preserve">Региональный проект «Разработка и реализация программы системной поддержки и повышения качества жизни граждан старшего поколения»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5EEEA010" w14:textId="77777777" w:rsid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F6E1E" w14:textId="440F601A" w:rsidR="004E00E2" w:rsidRPr="008F433B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F433B">
              <w:rPr>
                <w:b w:val="0"/>
                <w:sz w:val="24"/>
                <w:szCs w:val="24"/>
              </w:rPr>
              <w:t>94829,7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2261" w14:textId="7C916B1D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C6E4" w14:textId="6A5532FF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20900" w14:textId="54C1623E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F541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 w:line="276" w:lineRule="auto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978E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 w:line="276" w:lineRule="auto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ED5E" w14:textId="7777777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 w:line="276" w:lineRule="auto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8ED44" w14:textId="092E111F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94829,7</w:t>
            </w:r>
          </w:p>
        </w:tc>
      </w:tr>
      <w:tr w:rsidR="004E00E2" w14:paraId="7E0875A2" w14:textId="77777777" w:rsidTr="004E00E2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D58FA" w14:textId="77777777" w:rsid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B2597" w14:textId="77777777" w:rsidR="004E00E2" w:rsidRPr="008F433B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F433B">
              <w:rPr>
                <w:b w:val="0"/>
                <w:sz w:val="24"/>
                <w:szCs w:val="24"/>
              </w:rPr>
              <w:t>3782,1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0998" w14:textId="3DC8A6D7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C9E3" w14:textId="331B347E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7CFC0" w14:textId="483A3D35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BAC4" w14:textId="77777777" w:rsidR="004E00E2" w:rsidRPr="004E00E2" w:rsidRDefault="004E00E2" w:rsidP="004E00E2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4E00E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A5A8" w14:textId="77777777" w:rsidR="004E00E2" w:rsidRPr="004E00E2" w:rsidRDefault="004E00E2" w:rsidP="004E00E2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4E00E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5D735" w14:textId="77777777" w:rsidR="004E00E2" w:rsidRPr="004E00E2" w:rsidRDefault="004E00E2" w:rsidP="004E00E2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4E00E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B013" w14:textId="6D594192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3782,1</w:t>
            </w:r>
          </w:p>
        </w:tc>
      </w:tr>
      <w:tr w:rsidR="004E00E2" w14:paraId="0FC26829" w14:textId="77777777" w:rsidTr="004E00E2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5BE0E" w14:textId="77777777" w:rsid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8D40F" w14:textId="78F44065" w:rsidR="004E00E2" w:rsidRPr="008F433B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F433B">
              <w:rPr>
                <w:b w:val="0"/>
                <w:sz w:val="24"/>
                <w:szCs w:val="24"/>
              </w:rPr>
              <w:t>91047,6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C2D65" w14:textId="2F06C0D3" w:rsidR="004E00E2" w:rsidRPr="004E00E2" w:rsidRDefault="004E00E2" w:rsidP="004E00E2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4E00E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75E6" w14:textId="0ABB9E5A" w:rsidR="004E00E2" w:rsidRPr="004E00E2" w:rsidRDefault="004E00E2" w:rsidP="004E00E2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4E00E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DC49" w14:textId="5B50386D" w:rsidR="004E00E2" w:rsidRPr="004E00E2" w:rsidRDefault="004E00E2" w:rsidP="004E00E2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4E00E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AD4B" w14:textId="77777777" w:rsidR="004E00E2" w:rsidRPr="004E00E2" w:rsidRDefault="004E00E2" w:rsidP="004E00E2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4E00E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E8BF" w14:textId="77777777" w:rsidR="004E00E2" w:rsidRPr="004E00E2" w:rsidRDefault="004E00E2" w:rsidP="004E00E2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4E00E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9A56" w14:textId="77777777" w:rsidR="004E00E2" w:rsidRPr="004E00E2" w:rsidRDefault="004E00E2" w:rsidP="004E00E2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4E00E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AC2DC" w14:textId="61FF9071" w:rsidR="004E00E2" w:rsidRPr="004E00E2" w:rsidRDefault="004E00E2" w:rsidP="004E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E00E2">
              <w:rPr>
                <w:b w:val="0"/>
                <w:sz w:val="24"/>
                <w:szCs w:val="24"/>
              </w:rPr>
              <w:t>91047,6</w:t>
            </w:r>
          </w:p>
        </w:tc>
      </w:tr>
      <w:tr w:rsidR="0056360A" w14:paraId="3775E4CB" w14:textId="77777777" w:rsidTr="00182C7F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2B8A6" w14:textId="77777777" w:rsidR="0056360A" w:rsidRDefault="0056360A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Региональный проект «</w:t>
            </w:r>
            <w:r>
              <w:rPr>
                <w:b w:val="0"/>
                <w:sz w:val="24"/>
                <w:szCs w:val="24"/>
              </w:rPr>
              <w:t>Создание условий для отдыха и оздоровления детей на территории Ярославской области</w:t>
            </w:r>
            <w:r>
              <w:rPr>
                <w:b w:val="0"/>
                <w:iCs/>
                <w:color w:val="000000"/>
                <w:sz w:val="24"/>
                <w:szCs w:val="24"/>
              </w:rPr>
              <w:t xml:space="preserve">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3F128448" w14:textId="77777777" w:rsidR="0056360A" w:rsidRDefault="0056360A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99F0A" w14:textId="77777777" w:rsidR="0056360A" w:rsidRPr="008F433B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8F433B">
              <w:rPr>
                <w:rFonts w:eastAsia="Times New Roman"/>
                <w:bCs/>
                <w:lang w:eastAsia="en-US"/>
              </w:rPr>
              <w:t>87330,9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71727" w14:textId="3B3576CC" w:rsidR="0056360A" w:rsidRPr="00C12A18" w:rsidRDefault="00941D02" w:rsidP="00AF290D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157398,3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008CF" w14:textId="6A56968A" w:rsidR="0056360A" w:rsidRPr="006B261E" w:rsidRDefault="006B261E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6B261E">
              <w:rPr>
                <w:rFonts w:eastAsia="Times New Roman"/>
                <w:bCs/>
                <w:lang w:eastAsia="en-US"/>
              </w:rPr>
              <w:t>13139,4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EDEA5" w14:textId="548C578A" w:rsidR="0056360A" w:rsidRPr="006B261E" w:rsidRDefault="006B261E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6B261E">
              <w:rPr>
                <w:rFonts w:eastAsia="Times New Roman"/>
                <w:bCs/>
                <w:lang w:eastAsia="en-US"/>
              </w:rPr>
              <w:t>203122,8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01391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B8148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B9EAC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2D518" w14:textId="7A8A23EF" w:rsidR="0056360A" w:rsidRPr="006B261E" w:rsidRDefault="006B261E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6B261E">
              <w:rPr>
                <w:rFonts w:eastAsia="Times New Roman"/>
                <w:bCs/>
                <w:lang w:eastAsia="en-US"/>
              </w:rPr>
              <w:t>460991,4</w:t>
            </w:r>
          </w:p>
        </w:tc>
      </w:tr>
      <w:tr w:rsidR="0056360A" w14:paraId="0267FAEE" w14:textId="77777777" w:rsidTr="00182C7F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71FE1" w14:textId="77777777" w:rsidR="0056360A" w:rsidRDefault="0056360A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ED64E" w14:textId="77777777" w:rsidR="0056360A" w:rsidRPr="008F433B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8F433B">
              <w:rPr>
                <w:rFonts w:eastAsia="Times New Roman"/>
                <w:bCs/>
                <w:lang w:eastAsia="en-US"/>
              </w:rPr>
              <w:t>39936,3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02077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157398,3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A3C90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11541,9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23727" w14:textId="77777777" w:rsidR="0056360A" w:rsidRPr="00C12A18" w:rsidRDefault="0056360A" w:rsidP="00AF290D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183944,3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AC104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B74DD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F4E3F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9D2C7" w14:textId="77777777" w:rsidR="0056360A" w:rsidRPr="006B261E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6B261E">
              <w:rPr>
                <w:rFonts w:eastAsia="Times New Roman"/>
                <w:bCs/>
                <w:lang w:eastAsia="en-US"/>
              </w:rPr>
              <w:t>392820,8</w:t>
            </w:r>
          </w:p>
        </w:tc>
      </w:tr>
      <w:tr w:rsidR="0056360A" w14:paraId="4ABC2491" w14:textId="77777777" w:rsidTr="00941D02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23FBF" w14:textId="77777777" w:rsidR="0056360A" w:rsidRDefault="0056360A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46093" w14:textId="77777777" w:rsidR="0056360A" w:rsidRPr="008F433B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8F433B">
              <w:rPr>
                <w:rFonts w:eastAsia="Times New Roman"/>
                <w:bCs/>
                <w:lang w:eastAsia="en-US"/>
              </w:rPr>
              <w:t>42880,6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BE3E" w14:textId="6FE318E4" w:rsidR="0056360A" w:rsidRPr="00941D02" w:rsidRDefault="00941D02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3E5F" w14:textId="414D265B" w:rsidR="0056360A" w:rsidRPr="00941D02" w:rsidRDefault="00941D02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80EE" w14:textId="164586E2" w:rsidR="0056360A" w:rsidRPr="00941D02" w:rsidRDefault="00941D02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3E9B4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95D8E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6EF25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1411F" w14:textId="5B4FFAC0" w:rsidR="0056360A" w:rsidRPr="006B261E" w:rsidRDefault="006B261E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6B261E">
              <w:rPr>
                <w:rFonts w:eastAsia="Times New Roman"/>
                <w:bCs/>
                <w:lang w:eastAsia="en-US"/>
              </w:rPr>
              <w:t>42880,6</w:t>
            </w:r>
          </w:p>
        </w:tc>
      </w:tr>
      <w:tr w:rsidR="0056360A" w14:paraId="13D83317" w14:textId="77777777" w:rsidTr="00182C7F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3B481" w14:textId="77777777" w:rsidR="0056360A" w:rsidRDefault="0056360A" w:rsidP="00AF2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08CF0" w14:textId="77777777" w:rsidR="0056360A" w:rsidRPr="00C12A18" w:rsidRDefault="0056360A" w:rsidP="00AF290D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8F433B">
              <w:rPr>
                <w:rFonts w:eastAsia="Times New Roman"/>
                <w:bCs/>
                <w:lang w:eastAsia="en-US"/>
              </w:rPr>
              <w:t>4514,0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B7F06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4C69F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1597,5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49980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19178,5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1B83C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5D5D9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9D001" w14:textId="77777777" w:rsidR="0056360A" w:rsidRPr="00941D02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941D02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D9EF7" w14:textId="77777777" w:rsidR="0056360A" w:rsidRPr="006B261E" w:rsidRDefault="0056360A" w:rsidP="00AF290D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6B261E">
              <w:rPr>
                <w:rFonts w:eastAsia="Times New Roman"/>
                <w:bCs/>
                <w:lang w:eastAsia="en-US"/>
              </w:rPr>
              <w:t>25290,0</w:t>
            </w:r>
          </w:p>
        </w:tc>
      </w:tr>
      <w:tr w:rsidR="00A30528" w14:paraId="60D888E8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CF05" w14:textId="6845A381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Региональный проект «Поддержка семьи»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sz w:val="24"/>
                <w:szCs w:val="24"/>
              </w:rPr>
              <w:t xml:space="preserve"> всего</w:t>
            </w:r>
          </w:p>
          <w:p w14:paraId="4F229B2B" w14:textId="18F29EAB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9ECD" w14:textId="0C2B08DD" w:rsidR="00A30528" w:rsidRPr="008F433B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2B0A" w14:textId="0D7F6379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236AD8">
              <w:rPr>
                <w:rFonts w:eastAsia="Times New Roman"/>
                <w:bCs/>
                <w:lang w:eastAsia="en-US"/>
              </w:rPr>
              <w:t>3322313</w:t>
            </w:r>
            <w:r>
              <w:rPr>
                <w:rFonts w:eastAsia="Times New Roman"/>
                <w:bCs/>
                <w:lang w:eastAsia="en-US"/>
              </w:rPr>
              <w:t>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EF2E" w14:textId="6B17DD5D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236AD8">
              <w:rPr>
                <w:rFonts w:eastAsia="Times New Roman"/>
                <w:bCs/>
                <w:lang w:eastAsia="en-US"/>
              </w:rPr>
              <w:t>3447149</w:t>
            </w:r>
            <w:r>
              <w:rPr>
                <w:rFonts w:eastAsia="Times New Roman"/>
                <w:bCs/>
                <w:lang w:eastAsia="en-US"/>
              </w:rPr>
              <w:t>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9BAA" w14:textId="0D9432C6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236AD8">
              <w:rPr>
                <w:rFonts w:eastAsia="Times New Roman"/>
                <w:bCs/>
                <w:lang w:eastAsia="en-US"/>
              </w:rPr>
              <w:t>3637649</w:t>
            </w:r>
            <w:r>
              <w:rPr>
                <w:rFonts w:eastAsia="Times New Roman"/>
                <w:bCs/>
                <w:lang w:eastAsia="en-US"/>
              </w:rPr>
              <w:t>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AE70" w14:textId="36130C4C" w:rsidR="00A30528" w:rsidRPr="00236AD8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236AD8">
              <w:t>3637649,1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C4D3" w14:textId="13CB9A20" w:rsidR="00A30528" w:rsidRPr="00236AD8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236AD8">
              <w:t>3637649,1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86BA" w14:textId="04E4814A" w:rsidR="00A30528" w:rsidRPr="00236AD8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236AD8">
              <w:t>3637649,1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70A1" w14:textId="2538119F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rPr>
                <w:color w:val="000000"/>
              </w:rPr>
              <w:t>21320058,6</w:t>
            </w:r>
          </w:p>
        </w:tc>
      </w:tr>
      <w:tr w:rsidR="00A30528" w14:paraId="1AD9D40E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A137" w14:textId="4F35784C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B6E9" w14:textId="04CFDA72" w:rsidR="00A30528" w:rsidRPr="008F433B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FE94" w14:textId="163650B9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236AD8">
              <w:rPr>
                <w:rFonts w:eastAsia="Times New Roman"/>
                <w:bCs/>
                <w:lang w:eastAsia="en-US"/>
              </w:rPr>
              <w:t>3322313</w:t>
            </w:r>
            <w:r>
              <w:rPr>
                <w:rFonts w:eastAsia="Times New Roman"/>
                <w:bCs/>
                <w:lang w:eastAsia="en-US"/>
              </w:rPr>
              <w:t>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705F" w14:textId="7DD00F46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236AD8">
              <w:rPr>
                <w:rFonts w:eastAsia="Times New Roman"/>
                <w:bCs/>
                <w:lang w:eastAsia="en-US"/>
              </w:rPr>
              <w:t>3447149</w:t>
            </w:r>
            <w:r>
              <w:rPr>
                <w:rFonts w:eastAsia="Times New Roman"/>
                <w:bCs/>
                <w:lang w:eastAsia="en-US"/>
              </w:rPr>
              <w:t>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C8F9" w14:textId="392D7FD7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236AD8">
              <w:rPr>
                <w:rFonts w:eastAsia="Times New Roman"/>
                <w:bCs/>
                <w:lang w:eastAsia="en-US"/>
              </w:rPr>
              <w:t>3637649</w:t>
            </w:r>
            <w:r>
              <w:rPr>
                <w:rFonts w:eastAsia="Times New Roman"/>
                <w:bCs/>
                <w:lang w:eastAsia="en-US"/>
              </w:rPr>
              <w:t>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D7D7" w14:textId="4D40A82F" w:rsidR="00A30528" w:rsidRPr="00236AD8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236AD8">
              <w:t>3637649,1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35B7" w14:textId="4480E4AC" w:rsidR="00A30528" w:rsidRPr="00236AD8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236AD8">
              <w:t>3637649,1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6275" w14:textId="1FD16CE8" w:rsidR="00A30528" w:rsidRPr="00236AD8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236AD8">
              <w:t>3637649,1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E618" w14:textId="7308D6A0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rPr>
                <w:color w:val="000000"/>
              </w:rPr>
              <w:t>21320058,6</w:t>
            </w:r>
          </w:p>
        </w:tc>
      </w:tr>
      <w:tr w:rsidR="00A30528" w14:paraId="2A8C97A2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4EDB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Региональный проект «Многодетная семья»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sz w:val="24"/>
                <w:szCs w:val="24"/>
              </w:rPr>
              <w:t xml:space="preserve"> всего</w:t>
            </w:r>
          </w:p>
          <w:p w14:paraId="4712005A" w14:textId="6D6A0F7B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6A18" w14:textId="73A96AF2" w:rsidR="00A30528" w:rsidRPr="008F433B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D5AF" w14:textId="4B89969D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8C0FF9">
              <w:rPr>
                <w:rFonts w:eastAsia="Times New Roman"/>
                <w:bCs/>
                <w:lang w:eastAsia="en-US"/>
              </w:rPr>
              <w:t>117617</w:t>
            </w:r>
            <w:r>
              <w:rPr>
                <w:rFonts w:eastAsia="Times New Roman"/>
                <w:bCs/>
                <w:lang w:eastAsia="en-US"/>
              </w:rPr>
              <w:t>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98E8" w14:textId="7863D85A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8C0FF9">
              <w:rPr>
                <w:rFonts w:eastAsia="Times New Roman"/>
                <w:bCs/>
                <w:lang w:eastAsia="en-US"/>
              </w:rPr>
              <w:t>108759</w:t>
            </w:r>
            <w:r>
              <w:rPr>
                <w:rFonts w:eastAsia="Times New Roman"/>
                <w:bCs/>
                <w:lang w:eastAsia="en-US"/>
              </w:rPr>
              <w:t>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B959" w14:textId="296FF44D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8C0FF9">
              <w:rPr>
                <w:rFonts w:eastAsia="Times New Roman"/>
                <w:bCs/>
                <w:lang w:eastAsia="en-US"/>
              </w:rPr>
              <w:t>108759</w:t>
            </w:r>
            <w:r>
              <w:rPr>
                <w:rFonts w:eastAsia="Times New Roman"/>
                <w:bCs/>
                <w:lang w:eastAsia="en-US"/>
              </w:rPr>
              <w:t>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6699" w14:textId="182E7417" w:rsidR="00A30528" w:rsidRPr="008C0FF9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8C0FF9">
              <w:t>108759,6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B833" w14:textId="49285166" w:rsidR="00A30528" w:rsidRPr="008C0FF9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8C0FF9">
              <w:t>108759,6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5458" w14:textId="2AC794FE" w:rsidR="00A30528" w:rsidRPr="008C0FF9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8C0FF9">
              <w:t>108759,6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894F" w14:textId="351EBE79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rPr>
                <w:color w:val="000000"/>
              </w:rPr>
              <w:t>661415,4</w:t>
            </w:r>
          </w:p>
        </w:tc>
      </w:tr>
      <w:tr w:rsidR="00A30528" w14:paraId="7E788C89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E5F5" w14:textId="32C74682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EC7A" w14:textId="0FBFFC5A" w:rsidR="00A30528" w:rsidRPr="008F433B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E38F" w14:textId="0F2500C1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8C0FF9">
              <w:rPr>
                <w:rFonts w:eastAsia="Times New Roman"/>
                <w:bCs/>
                <w:lang w:eastAsia="en-US"/>
              </w:rPr>
              <w:t>117617</w:t>
            </w:r>
            <w:r>
              <w:rPr>
                <w:rFonts w:eastAsia="Times New Roman"/>
                <w:bCs/>
                <w:lang w:eastAsia="en-US"/>
              </w:rPr>
              <w:t>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9342" w14:textId="18A3BABA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8C0FF9">
              <w:rPr>
                <w:rFonts w:eastAsia="Times New Roman"/>
                <w:bCs/>
                <w:lang w:eastAsia="en-US"/>
              </w:rPr>
              <w:t>108759</w:t>
            </w:r>
            <w:r>
              <w:rPr>
                <w:rFonts w:eastAsia="Times New Roman"/>
                <w:bCs/>
                <w:lang w:eastAsia="en-US"/>
              </w:rPr>
              <w:t>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0832" w14:textId="7F8B7674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 w:rsidRPr="008C0FF9">
              <w:rPr>
                <w:rFonts w:eastAsia="Times New Roman"/>
                <w:bCs/>
                <w:lang w:eastAsia="en-US"/>
              </w:rPr>
              <w:t>108759</w:t>
            </w:r>
            <w:r>
              <w:rPr>
                <w:rFonts w:eastAsia="Times New Roman"/>
                <w:bCs/>
                <w:lang w:eastAsia="en-US"/>
              </w:rPr>
              <w:t>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2900" w14:textId="45AB8D12" w:rsidR="00A30528" w:rsidRPr="008C0FF9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8C0FF9">
              <w:t>108759,6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BFBD" w14:textId="614FB93D" w:rsidR="00A30528" w:rsidRPr="008C0FF9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8C0FF9">
              <w:t>108759,6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3A53B" w14:textId="4A8240DC" w:rsidR="00A30528" w:rsidRPr="008C0FF9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8C0FF9">
              <w:t>108759,6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8DBF" w14:textId="777DF5A8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rPr>
                <w:color w:val="000000"/>
              </w:rPr>
              <w:t>661415,4</w:t>
            </w:r>
          </w:p>
        </w:tc>
      </w:tr>
      <w:tr w:rsidR="00A30528" w14:paraId="19790E73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40FF" w14:textId="18B2D700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Региональный проект «Старшее поколение»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всего</w:t>
            </w:r>
          </w:p>
          <w:p w14:paraId="39878229" w14:textId="158B366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281A" w14:textId="17424BF4" w:rsidR="00A30528" w:rsidRPr="008F433B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32AD" w14:textId="24495E40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t>3782,1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10C1" w14:textId="2DB17D3D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t>3782,1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AA55" w14:textId="0D1E6BA6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t>3782,1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76023" w14:textId="67C56EFB" w:rsidR="00A30528" w:rsidRPr="003F1743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3F1743">
              <w:t>3782,1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EFB7" w14:textId="1C3F85AD" w:rsidR="00A30528" w:rsidRPr="003F1743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3F1743">
              <w:t>3782,1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0085" w14:textId="4BF8064E" w:rsidR="00A30528" w:rsidRPr="003F1743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3F1743">
              <w:t>3782,1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BB45" w14:textId="364615BC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rPr>
                <w:color w:val="000000"/>
              </w:rPr>
              <w:t>22692,6</w:t>
            </w:r>
          </w:p>
        </w:tc>
      </w:tr>
      <w:tr w:rsidR="00A30528" w14:paraId="66C67DBB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1716" w14:textId="2AD9C342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8182" w14:textId="64E83BC3" w:rsidR="00A30528" w:rsidRPr="008F433B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1BE4" w14:textId="78E2AB8E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t>3782,1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AE21" w14:textId="2ADC57A8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t>3782,1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F997" w14:textId="621B7F40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t>3782,1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C1EB" w14:textId="0516AA9E" w:rsidR="00A30528" w:rsidRPr="003F1743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3F1743">
              <w:t>3782,1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4005B" w14:textId="519C1F6D" w:rsidR="00A30528" w:rsidRPr="003F1743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3F1743">
              <w:t>3782,1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6E71" w14:textId="6D6E82FE" w:rsidR="00A30528" w:rsidRPr="003F1743" w:rsidRDefault="00A30528" w:rsidP="00A30528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3F1743">
              <w:t>3782,1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9C92" w14:textId="39BC8FC2" w:rsidR="00A30528" w:rsidRPr="00C12A18" w:rsidRDefault="00A30528" w:rsidP="00A30528">
            <w:pPr>
              <w:pStyle w:val="ConsPlusNormal"/>
              <w:jc w:val="center"/>
              <w:rPr>
                <w:rFonts w:eastAsia="Times New Roman"/>
                <w:bCs/>
                <w:highlight w:val="lightGray"/>
                <w:lang w:eastAsia="en-US"/>
              </w:rPr>
            </w:pPr>
            <w:r>
              <w:rPr>
                <w:color w:val="000000"/>
              </w:rPr>
              <w:t>22692,6</w:t>
            </w:r>
          </w:p>
        </w:tc>
      </w:tr>
      <w:tr w:rsidR="00A30528" w14:paraId="5508C7E6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CA629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«Исполнение публичных обязательств региона по предоставлению выплат, пособий и компенсаций»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iCs/>
                <w:color w:val="000000"/>
                <w:sz w:val="24"/>
                <w:szCs w:val="24"/>
              </w:rPr>
              <w:t xml:space="preserve"> всего </w:t>
            </w:r>
          </w:p>
          <w:p w14:paraId="13EF6490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B0D7" w14:textId="77777777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12A18">
              <w:rPr>
                <w:b w:val="0"/>
                <w:sz w:val="24"/>
                <w:szCs w:val="24"/>
              </w:rPr>
              <w:t>8124644,7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A21B8" w14:textId="23925D31" w:rsidR="00A30528" w:rsidRPr="00877990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990">
              <w:rPr>
                <w:b w:val="0"/>
                <w:sz w:val="24"/>
                <w:szCs w:val="24"/>
              </w:rPr>
              <w:t>4741851,9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3BC0" w14:textId="0297D4EF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877990">
              <w:rPr>
                <w:b w:val="0"/>
                <w:sz w:val="24"/>
                <w:szCs w:val="24"/>
              </w:rPr>
              <w:t>4690690,2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D1F85" w14:textId="7539FC17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877990">
              <w:rPr>
                <w:b w:val="0"/>
                <w:sz w:val="24"/>
                <w:szCs w:val="24"/>
              </w:rPr>
              <w:t>4690690,2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2B4C" w14:textId="3EF0B6BF" w:rsidR="00A30528" w:rsidRPr="00A9772F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7701AF">
              <w:rPr>
                <w:b w:val="0"/>
                <w:sz w:val="24"/>
                <w:szCs w:val="24"/>
              </w:rPr>
              <w:t>4690690,2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F7BA" w14:textId="0B8DA85A" w:rsidR="00A30528" w:rsidRPr="00A9772F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7701AF">
              <w:rPr>
                <w:b w:val="0"/>
                <w:sz w:val="24"/>
                <w:szCs w:val="24"/>
              </w:rPr>
              <w:t>4690690,2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4A61" w14:textId="54CCCF1B" w:rsidR="00A30528" w:rsidRPr="00A9772F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7701AF">
              <w:rPr>
                <w:b w:val="0"/>
                <w:sz w:val="24"/>
                <w:szCs w:val="24"/>
              </w:rPr>
              <w:t>4690690,2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26BA7" w14:textId="230499CA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36319947,6</w:t>
            </w:r>
          </w:p>
        </w:tc>
      </w:tr>
      <w:tr w:rsidR="00A30528" w14:paraId="54AC0DB7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9A16A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237B3" w14:textId="77777777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12A18">
              <w:rPr>
                <w:b w:val="0"/>
                <w:sz w:val="24"/>
                <w:szCs w:val="24"/>
              </w:rPr>
              <w:t>7083495,6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F9FDA" w14:textId="202CBF51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615F7">
              <w:rPr>
                <w:b w:val="0"/>
                <w:sz w:val="24"/>
                <w:szCs w:val="24"/>
              </w:rPr>
              <w:t>3901520</w:t>
            </w:r>
            <w:r>
              <w:rPr>
                <w:b w:val="0"/>
                <w:sz w:val="24"/>
                <w:szCs w:val="24"/>
              </w:rPr>
              <w:t>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2F28" w14:textId="64F4D1B9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615F7">
              <w:rPr>
                <w:b w:val="0"/>
                <w:sz w:val="24"/>
                <w:szCs w:val="24"/>
              </w:rPr>
              <w:t>3863603</w:t>
            </w:r>
            <w:r>
              <w:rPr>
                <w:b w:val="0"/>
                <w:sz w:val="24"/>
                <w:szCs w:val="24"/>
              </w:rPr>
              <w:t>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FDE0" w14:textId="227F0DA1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615F7">
              <w:rPr>
                <w:b w:val="0"/>
                <w:sz w:val="24"/>
                <w:szCs w:val="24"/>
              </w:rPr>
              <w:t>3863603</w:t>
            </w:r>
            <w:r>
              <w:rPr>
                <w:b w:val="0"/>
                <w:sz w:val="24"/>
                <w:szCs w:val="24"/>
              </w:rPr>
              <w:t>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6D3E" w14:textId="15BB9E93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25206">
              <w:rPr>
                <w:b w:val="0"/>
                <w:sz w:val="24"/>
                <w:szCs w:val="24"/>
              </w:rPr>
              <w:t>3863603,6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A874" w14:textId="15CD18DC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25206">
              <w:rPr>
                <w:b w:val="0"/>
                <w:sz w:val="24"/>
                <w:szCs w:val="24"/>
              </w:rPr>
              <w:t>3863603,6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6E8A" w14:textId="3433C1F3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25206">
              <w:rPr>
                <w:b w:val="0"/>
                <w:sz w:val="24"/>
                <w:szCs w:val="24"/>
              </w:rPr>
              <w:t>3863603,6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87C79" w14:textId="652262FB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30303033,7</w:t>
            </w:r>
          </w:p>
        </w:tc>
      </w:tr>
      <w:tr w:rsidR="00A30528" w14:paraId="6B51D582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70490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6F569" w14:textId="77777777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12A18">
              <w:rPr>
                <w:b w:val="0"/>
                <w:sz w:val="24"/>
                <w:szCs w:val="24"/>
              </w:rPr>
              <w:t>1041149,1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1829A" w14:textId="5CBDEB42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615F7">
              <w:rPr>
                <w:b w:val="0"/>
                <w:sz w:val="24"/>
                <w:szCs w:val="24"/>
              </w:rPr>
              <w:t>840331</w:t>
            </w:r>
            <w:r>
              <w:rPr>
                <w:b w:val="0"/>
                <w:sz w:val="24"/>
                <w:szCs w:val="24"/>
              </w:rPr>
              <w:t>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3666" w14:textId="0E334170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615F7">
              <w:rPr>
                <w:b w:val="0"/>
                <w:sz w:val="24"/>
                <w:szCs w:val="24"/>
              </w:rPr>
              <w:t>827086</w:t>
            </w:r>
            <w:r>
              <w:rPr>
                <w:b w:val="0"/>
                <w:sz w:val="24"/>
                <w:szCs w:val="24"/>
              </w:rPr>
              <w:t>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FA27A" w14:textId="77777777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5D678C">
              <w:rPr>
                <w:b w:val="0"/>
                <w:sz w:val="24"/>
                <w:szCs w:val="24"/>
              </w:rPr>
              <w:t>827086,6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8D75F" w14:textId="1F58F699" w:rsidR="00A30528" w:rsidRPr="00A9772F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D249E">
              <w:rPr>
                <w:b w:val="0"/>
                <w:sz w:val="24"/>
                <w:szCs w:val="24"/>
              </w:rPr>
              <w:t>827086,6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B3910" w14:textId="1626EB12" w:rsidR="00A30528" w:rsidRPr="00A9772F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D249E">
              <w:rPr>
                <w:b w:val="0"/>
                <w:sz w:val="24"/>
                <w:szCs w:val="24"/>
              </w:rPr>
              <w:t>827086,6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8D209" w14:textId="3088DD17" w:rsidR="00A30528" w:rsidRPr="00A9772F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D249E">
              <w:rPr>
                <w:b w:val="0"/>
                <w:sz w:val="24"/>
                <w:szCs w:val="24"/>
              </w:rPr>
              <w:t>827086,6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E7818" w14:textId="642F074A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6016913,9</w:t>
            </w:r>
          </w:p>
        </w:tc>
      </w:tr>
      <w:tr w:rsidR="00A30528" w14:paraId="3CD5BB6B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8BD2F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5BFE8FB6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1893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t>5254400,1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A8FA" w14:textId="2367BFAF" w:rsidR="00A30528" w:rsidRPr="00877990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77990">
              <w:rPr>
                <w:b w:val="0"/>
                <w:sz w:val="24"/>
                <w:szCs w:val="24"/>
              </w:rPr>
              <w:t>5463604,7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560A" w14:textId="30BF9A86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948A1">
              <w:rPr>
                <w:b w:val="0"/>
                <w:sz w:val="24"/>
                <w:szCs w:val="24"/>
              </w:rPr>
              <w:t>5462884</w:t>
            </w:r>
            <w:r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8197" w14:textId="7AC69D66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948A1">
              <w:rPr>
                <w:b w:val="0"/>
                <w:sz w:val="24"/>
                <w:szCs w:val="24"/>
              </w:rPr>
              <w:t>5462884</w:t>
            </w:r>
            <w:r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F7465" w14:textId="5121CA54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B426A">
              <w:rPr>
                <w:b w:val="0"/>
                <w:sz w:val="24"/>
                <w:szCs w:val="24"/>
              </w:rPr>
              <w:t>5462884,7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07CE" w14:textId="15822028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B426A">
              <w:rPr>
                <w:b w:val="0"/>
                <w:sz w:val="24"/>
                <w:szCs w:val="24"/>
              </w:rPr>
              <w:t>5462884,7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3DC1" w14:textId="0D08FD27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B426A">
              <w:rPr>
                <w:b w:val="0"/>
                <w:sz w:val="24"/>
                <w:szCs w:val="24"/>
              </w:rPr>
              <w:t>5462884,7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FFBD" w14:textId="1E6F0D65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38032428,3</w:t>
            </w:r>
          </w:p>
        </w:tc>
      </w:tr>
      <w:tr w:rsidR="00A30528" w14:paraId="399A659E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3D5D4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F1DAD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t>5247228,3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52D6" w14:textId="756B75A1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948A1">
              <w:rPr>
                <w:b w:val="0"/>
                <w:sz w:val="24"/>
                <w:szCs w:val="24"/>
              </w:rPr>
              <w:t>5462884</w:t>
            </w:r>
            <w:r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9F2E" w14:textId="699EB3F2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948A1">
              <w:rPr>
                <w:b w:val="0"/>
                <w:sz w:val="24"/>
                <w:szCs w:val="24"/>
              </w:rPr>
              <w:t>5462884</w:t>
            </w:r>
            <w:r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6D78" w14:textId="210640C5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948A1">
              <w:rPr>
                <w:b w:val="0"/>
                <w:sz w:val="24"/>
                <w:szCs w:val="24"/>
              </w:rPr>
              <w:t>5462884</w:t>
            </w:r>
            <w:r>
              <w:rPr>
                <w:b w:val="0"/>
                <w:sz w:val="24"/>
                <w:szCs w:val="24"/>
              </w:rPr>
              <w:t>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728E" w14:textId="46E9E52D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B426A">
              <w:rPr>
                <w:b w:val="0"/>
                <w:sz w:val="24"/>
                <w:szCs w:val="24"/>
              </w:rPr>
              <w:t>5462884,7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82E3" w14:textId="122174F9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B426A">
              <w:rPr>
                <w:b w:val="0"/>
                <w:sz w:val="24"/>
                <w:szCs w:val="24"/>
              </w:rPr>
              <w:t>5462884,7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F504" w14:textId="643A078C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B426A">
              <w:rPr>
                <w:b w:val="0"/>
                <w:sz w:val="24"/>
                <w:szCs w:val="24"/>
              </w:rPr>
              <w:t>5462884,7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56EB" w14:textId="2AF7B3B5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38024536,5</w:t>
            </w:r>
          </w:p>
        </w:tc>
      </w:tr>
      <w:tr w:rsidR="00A30528" w14:paraId="233C3465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92C9F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1C1E0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t>7171,8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7A0CA" w14:textId="17CB2456" w:rsidR="00A30528" w:rsidRPr="001948A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948A1">
              <w:rPr>
                <w:b w:val="0"/>
                <w:sz w:val="24"/>
                <w:szCs w:val="24"/>
              </w:rPr>
              <w:t>720,0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04D50" w14:textId="39577235" w:rsidR="00A30528" w:rsidRPr="001948A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948A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2A725" w14:textId="77777777" w:rsidR="00A30528" w:rsidRPr="001948A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948A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2E8F1" w14:textId="77777777" w:rsidR="00A30528" w:rsidRPr="001948A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948A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F5B39" w14:textId="77777777" w:rsidR="00A30528" w:rsidRPr="001948A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948A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B79FE" w14:textId="77777777" w:rsidR="00A30528" w:rsidRPr="001948A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948A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C869" w14:textId="0F55E380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7891,8</w:t>
            </w:r>
          </w:p>
        </w:tc>
      </w:tr>
      <w:tr w:rsidR="00A30528" w14:paraId="783B8394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2CEC5" w14:textId="497A064A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«Назначение социальной помощи»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01B351BC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33791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t>519086,7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79E34" w14:textId="7DD5E348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D0A48" w14:textId="0F12E339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03A63" w14:textId="3C148D23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C8D5A" w14:textId="2A303564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7A809" w14:textId="5564FB85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64226" w14:textId="33CA799E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4A6B0" w14:textId="00084DF2" w:rsidR="00A30528" w:rsidRPr="00A30528" w:rsidRDefault="00A30528" w:rsidP="00A305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A3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1479086,7</w:t>
            </w:r>
          </w:p>
        </w:tc>
      </w:tr>
      <w:tr w:rsidR="00A30528" w14:paraId="2B991395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3B636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1E965" w14:textId="77777777" w:rsidR="00A30528" w:rsidRPr="00D26B00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6B00">
              <w:rPr>
                <w:b w:val="0"/>
                <w:sz w:val="24"/>
                <w:szCs w:val="24"/>
              </w:rPr>
              <w:t>264610,4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38EE0" w14:textId="3AAA8883" w:rsidR="00A30528" w:rsidRPr="00D26B00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6B00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CF048" w14:textId="2894F82E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AC9E1" w14:textId="3A4F6D6B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FA0C5" w14:textId="7E8EB532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76BD9" w14:textId="431B71CE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14C35" w14:textId="3B3719AA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56824" w14:textId="5BDE7323" w:rsidR="00A30528" w:rsidRPr="00A30528" w:rsidRDefault="00A30528" w:rsidP="00A3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A3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1224610,4</w:t>
            </w:r>
          </w:p>
        </w:tc>
      </w:tr>
      <w:tr w:rsidR="00A30528" w14:paraId="7965F442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10130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761E9" w14:textId="77777777" w:rsidR="00A30528" w:rsidRPr="00D26B00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6B00">
              <w:rPr>
                <w:b w:val="0"/>
                <w:sz w:val="24"/>
                <w:szCs w:val="24"/>
              </w:rPr>
              <w:t>254476,3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3E876" w14:textId="56DE53CE" w:rsidR="00A30528" w:rsidRPr="00D26B00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6B00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AEEB" w14:textId="7CEF6F93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81BC0" w14:textId="77777777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D7F4C" w14:textId="77777777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96BB0" w14:textId="77777777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51A0C" w14:textId="77777777" w:rsidR="00A30528" w:rsidRPr="00641A5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41A5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539C4" w14:textId="4BAB870C" w:rsidR="00A30528" w:rsidRPr="00A30528" w:rsidRDefault="00A30528" w:rsidP="00A30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A30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254476,3</w:t>
            </w:r>
          </w:p>
        </w:tc>
      </w:tr>
      <w:tr w:rsidR="00A30528" w14:paraId="625845BF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882EF" w14:textId="4A4122B2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«Социальная защита семей с детьми, </w:t>
            </w:r>
            <w:proofErr w:type="spellStart"/>
            <w:proofErr w:type="gramStart"/>
            <w:r>
              <w:rPr>
                <w:b w:val="0"/>
                <w:iCs/>
                <w:color w:val="000000"/>
                <w:sz w:val="24"/>
                <w:szCs w:val="24"/>
              </w:rPr>
              <w:t>инвали-дов</w:t>
            </w:r>
            <w:proofErr w:type="spellEnd"/>
            <w:proofErr w:type="gramEnd"/>
            <w:r>
              <w:rPr>
                <w:b w:val="0"/>
                <w:iCs/>
                <w:color w:val="000000"/>
                <w:sz w:val="24"/>
                <w:szCs w:val="24"/>
              </w:rPr>
              <w:t xml:space="preserve"> и ветеранов, содействие </w:t>
            </w:r>
            <w:r>
              <w:rPr>
                <w:b w:val="0"/>
                <w:iCs/>
                <w:color w:val="000000"/>
                <w:sz w:val="24"/>
                <w:szCs w:val="24"/>
              </w:rPr>
              <w:lastRenderedPageBreak/>
              <w:t xml:space="preserve">организации безопасных условий трудовой деятельности и охраны труда, развитию социального партнерства, кадровое, </w:t>
            </w:r>
            <w:proofErr w:type="spellStart"/>
            <w:r>
              <w:rPr>
                <w:b w:val="0"/>
                <w:iCs/>
                <w:color w:val="000000"/>
                <w:sz w:val="24"/>
                <w:szCs w:val="24"/>
              </w:rPr>
              <w:t>инфор-мационное</w:t>
            </w:r>
            <w:proofErr w:type="spellEnd"/>
            <w:r>
              <w:rPr>
                <w:b w:val="0"/>
                <w:iCs/>
                <w:color w:val="000000"/>
                <w:sz w:val="24"/>
                <w:szCs w:val="24"/>
              </w:rPr>
              <w:t xml:space="preserve"> и организационное обеспечение отрасли»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79A3E782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55A84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lastRenderedPageBreak/>
              <w:t>38454,6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E5033" w14:textId="0DAF60DF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7E328D">
              <w:rPr>
                <w:b w:val="0"/>
                <w:sz w:val="24"/>
                <w:szCs w:val="24"/>
              </w:rPr>
              <w:t>25559</w:t>
            </w:r>
            <w:r>
              <w:rPr>
                <w:b w:val="0"/>
                <w:sz w:val="24"/>
                <w:szCs w:val="24"/>
              </w:rPr>
              <w:t>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76AA1" w14:textId="2E0BDA62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25B82" w14:textId="14A9B2C6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D6CD5" w14:textId="13D445DC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502B8" w14:textId="089EA4FA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6106E" w14:textId="2DE85E84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1FA7" w14:textId="638AAA5E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128179,4</w:t>
            </w:r>
          </w:p>
        </w:tc>
      </w:tr>
      <w:tr w:rsidR="00A30528" w14:paraId="431C9AF5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8A8CB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06FFB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t>38380,1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4A9F4" w14:textId="7586847A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7E328D">
              <w:rPr>
                <w:b w:val="0"/>
                <w:sz w:val="24"/>
                <w:szCs w:val="24"/>
              </w:rPr>
              <w:t>25559</w:t>
            </w:r>
            <w:r>
              <w:rPr>
                <w:b w:val="0"/>
                <w:sz w:val="24"/>
                <w:szCs w:val="24"/>
              </w:rPr>
              <w:t>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8D135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EA762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83F3B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E9219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7B6DA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A715" w14:textId="52EDB087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128104,9</w:t>
            </w:r>
          </w:p>
        </w:tc>
      </w:tr>
      <w:tr w:rsidR="00A30528" w14:paraId="5C13BD1C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18A09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95DBB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t>74,5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D75FA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39D48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5CC77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1D975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02A61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6B303" w14:textId="77777777" w:rsidR="00A30528" w:rsidRPr="007E328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E328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69F5" w14:textId="46C5A342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bCs w:val="0"/>
                <w:color w:val="000000"/>
                <w:sz w:val="24"/>
                <w:szCs w:val="24"/>
              </w:rPr>
              <w:t>74,5</w:t>
            </w:r>
          </w:p>
        </w:tc>
      </w:tr>
      <w:tr w:rsidR="00A30528" w14:paraId="5BE63908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AC498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«Семья и дети </w:t>
            </w:r>
            <w:proofErr w:type="spellStart"/>
            <w:r>
              <w:rPr>
                <w:b w:val="0"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 w:val="0"/>
                <w:iCs/>
                <w:color w:val="000000"/>
                <w:sz w:val="24"/>
                <w:szCs w:val="24"/>
              </w:rPr>
              <w:t xml:space="preserve">» </w:t>
            </w:r>
            <w:r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5B64EADC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2ECA3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t>325562,7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D0694" w14:textId="38E0BCC8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82C6D">
              <w:rPr>
                <w:b w:val="0"/>
                <w:sz w:val="24"/>
                <w:szCs w:val="24"/>
              </w:rPr>
              <w:t>314004,2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21BAE" w14:textId="16020EA2" w:rsidR="00A30528" w:rsidRPr="00182C6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82C6D">
              <w:rPr>
                <w:b w:val="0"/>
                <w:sz w:val="24"/>
                <w:szCs w:val="24"/>
              </w:rPr>
              <w:t>290707,7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CB9B9" w14:textId="7B0504B0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82C6D">
              <w:rPr>
                <w:b w:val="0"/>
                <w:sz w:val="24"/>
                <w:szCs w:val="24"/>
              </w:rPr>
              <w:t>290707,7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DF466" w14:textId="77777777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182C6D">
              <w:rPr>
                <w:b w:val="0"/>
                <w:sz w:val="24"/>
                <w:szCs w:val="24"/>
              </w:rPr>
              <w:t>290716,2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5F98C" w14:textId="77777777" w:rsidR="00A30528" w:rsidRPr="00182C6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82C6D">
              <w:rPr>
                <w:b w:val="0"/>
                <w:sz w:val="24"/>
                <w:szCs w:val="24"/>
              </w:rPr>
              <w:t>290716,2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33984" w14:textId="77777777" w:rsidR="00A30528" w:rsidRPr="00182C6D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82C6D">
              <w:rPr>
                <w:b w:val="0"/>
                <w:sz w:val="24"/>
                <w:szCs w:val="24"/>
              </w:rPr>
              <w:t>290716,2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245A3" w14:textId="677724D3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2093130,9</w:t>
            </w:r>
          </w:p>
        </w:tc>
      </w:tr>
      <w:tr w:rsidR="00A30528" w14:paraId="6B4C2C96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6D84D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4C722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t>319058,9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82FED" w14:textId="67CFB6EB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CA7E78">
              <w:rPr>
                <w:b w:val="0"/>
                <w:sz w:val="24"/>
                <w:szCs w:val="24"/>
              </w:rPr>
              <w:t>306991</w:t>
            </w:r>
            <w:r>
              <w:rPr>
                <w:b w:val="0"/>
                <w:sz w:val="24"/>
                <w:szCs w:val="24"/>
              </w:rPr>
              <w:t>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3895C" w14:textId="1B52207B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CA7E78">
              <w:rPr>
                <w:b w:val="0"/>
                <w:sz w:val="24"/>
                <w:szCs w:val="24"/>
              </w:rPr>
              <w:t>284872</w:t>
            </w:r>
            <w:r>
              <w:rPr>
                <w:b w:val="0"/>
                <w:sz w:val="24"/>
                <w:szCs w:val="24"/>
              </w:rPr>
              <w:t>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98EC6" w14:textId="29FE9FC8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CA7E78">
              <w:rPr>
                <w:b w:val="0"/>
                <w:sz w:val="24"/>
                <w:szCs w:val="24"/>
              </w:rPr>
              <w:t>284872</w:t>
            </w:r>
            <w:r>
              <w:rPr>
                <w:b w:val="0"/>
                <w:sz w:val="24"/>
                <w:szCs w:val="24"/>
              </w:rPr>
              <w:t>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7219D" w14:textId="2565E3AB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E3550A">
              <w:rPr>
                <w:b w:val="0"/>
                <w:sz w:val="24"/>
                <w:szCs w:val="24"/>
              </w:rPr>
              <w:t>284881,3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15C3A" w14:textId="1BBB9876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E3550A">
              <w:rPr>
                <w:b w:val="0"/>
                <w:sz w:val="24"/>
                <w:szCs w:val="24"/>
              </w:rPr>
              <w:t>284881,3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BEEE4" w14:textId="29200661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E3550A">
              <w:rPr>
                <w:b w:val="0"/>
                <w:sz w:val="24"/>
                <w:szCs w:val="24"/>
              </w:rPr>
              <w:t>284881,3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88828" w14:textId="23BD7DDC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2050440,2</w:t>
            </w:r>
          </w:p>
        </w:tc>
      </w:tr>
      <w:tr w:rsidR="00A30528" w14:paraId="287E310E" w14:textId="77777777" w:rsidTr="00A30528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77053" w14:textId="77777777" w:rsid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местные бюджеты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D077B" w14:textId="77777777" w:rsidR="00A30528" w:rsidRPr="00FB5231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5231">
              <w:rPr>
                <w:b w:val="0"/>
                <w:sz w:val="24"/>
                <w:szCs w:val="24"/>
              </w:rPr>
              <w:t>6503,8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4BFAB" w14:textId="011AEE65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E3550A">
              <w:rPr>
                <w:b w:val="0"/>
                <w:sz w:val="24"/>
                <w:szCs w:val="24"/>
              </w:rPr>
              <w:t>7012,4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9CFA0" w14:textId="68D47386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E3550A">
              <w:rPr>
                <w:b w:val="0"/>
                <w:sz w:val="24"/>
                <w:szCs w:val="24"/>
              </w:rPr>
              <w:t>5834,9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EF20E" w14:textId="5112F813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E3550A">
              <w:rPr>
                <w:b w:val="0"/>
                <w:sz w:val="24"/>
                <w:szCs w:val="24"/>
              </w:rPr>
              <w:t>5834,9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9077C" w14:textId="75F224EF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E3550A">
              <w:rPr>
                <w:b w:val="0"/>
                <w:sz w:val="24"/>
                <w:szCs w:val="24"/>
              </w:rPr>
              <w:t>5834,9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0F863" w14:textId="73E16D8D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E3550A">
              <w:rPr>
                <w:b w:val="0"/>
                <w:sz w:val="24"/>
                <w:szCs w:val="24"/>
              </w:rPr>
              <w:t>5834,9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5CDB8" w14:textId="3FE4472E" w:rsidR="00A30528" w:rsidRPr="00C12A1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E3550A">
              <w:rPr>
                <w:b w:val="0"/>
                <w:sz w:val="24"/>
                <w:szCs w:val="24"/>
              </w:rPr>
              <w:t>5834,9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2114B" w14:textId="7C5305A2" w:rsidR="00A30528" w:rsidRPr="00A30528" w:rsidRDefault="00A30528" w:rsidP="00A305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A30528">
              <w:rPr>
                <w:b w:val="0"/>
                <w:color w:val="000000"/>
                <w:sz w:val="24"/>
                <w:szCs w:val="24"/>
              </w:rPr>
              <w:t>42690,7</w:t>
            </w:r>
          </w:p>
        </w:tc>
      </w:tr>
    </w:tbl>
    <w:p w14:paraId="691DDD02" w14:textId="77777777" w:rsidR="00152F9C" w:rsidRDefault="00152F9C" w:rsidP="00B67537">
      <w:pPr>
        <w:pStyle w:val="20"/>
        <w:tabs>
          <w:tab w:val="left" w:pos="387"/>
        </w:tabs>
        <w:spacing w:after="0"/>
        <w:rPr>
          <w:b w:val="0"/>
        </w:rPr>
      </w:pPr>
    </w:p>
    <w:p w14:paraId="08BA09D8" w14:textId="4B03BAB0" w:rsidR="00B67537" w:rsidRDefault="00B67537" w:rsidP="00B67537">
      <w:pPr>
        <w:pStyle w:val="20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6418506D" w14:textId="77777777" w:rsidR="00B67537" w:rsidRDefault="00B67537" w:rsidP="00B67537">
      <w:pPr>
        <w:pStyle w:val="20"/>
        <w:tabs>
          <w:tab w:val="left" w:pos="387"/>
        </w:tabs>
        <w:spacing w:after="0"/>
        <w:ind w:firstLine="709"/>
        <w:jc w:val="both"/>
        <w:rPr>
          <w:b w:val="0"/>
          <w:sz w:val="20"/>
          <w:szCs w:val="20"/>
        </w:rPr>
      </w:pPr>
    </w:p>
    <w:p w14:paraId="13D23ED7" w14:textId="77777777" w:rsidR="00B67537" w:rsidRDefault="00B67537" w:rsidP="00B67537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ВДЛ – высшее должностное лицо</w:t>
      </w:r>
    </w:p>
    <w:p w14:paraId="03C17E66" w14:textId="77777777" w:rsidR="00B67537" w:rsidRDefault="00B67537" w:rsidP="00B67537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</w:p>
    <w:p w14:paraId="311ABCB0" w14:textId="77777777" w:rsidR="00B67537" w:rsidRDefault="00B67537" w:rsidP="00B67537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69C5772A" w14:textId="77777777" w:rsidR="00B67537" w:rsidRDefault="00B67537" w:rsidP="00B67537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ЕЦЦПСС – Единая централизованная цифровая платформа в социальной сфере</w:t>
      </w:r>
    </w:p>
    <w:p w14:paraId="57796E2F" w14:textId="77777777" w:rsidR="00B67537" w:rsidRDefault="00B67537" w:rsidP="00B67537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spellStart"/>
      <w:r>
        <w:rPr>
          <w:b w:val="0"/>
        </w:rPr>
        <w:t>МТиСПН</w:t>
      </w:r>
      <w:proofErr w:type="spellEnd"/>
      <w:r>
        <w:rPr>
          <w:b w:val="0"/>
        </w:rPr>
        <w:t xml:space="preserve"> ЯО – министерство труда и социальной поддержки населения Ярославской области</w:t>
      </w:r>
    </w:p>
    <w:p w14:paraId="6884D870" w14:textId="77777777" w:rsidR="00B67537" w:rsidRDefault="00B67537" w:rsidP="00B67537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ОКЕИ – Общероссийский классификатор единиц измерения</w:t>
      </w:r>
    </w:p>
    <w:p w14:paraId="43A8E7D3" w14:textId="2C9E04FB" w:rsidR="00B67537" w:rsidRPr="00B67537" w:rsidRDefault="00B67537" w:rsidP="00B67537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УСДП – управление по социальной и демографической политике Правительства </w:t>
      </w:r>
      <w:r w:rsidR="00D26B00">
        <w:rPr>
          <w:b w:val="0"/>
        </w:rPr>
        <w:t xml:space="preserve">Ярославской </w:t>
      </w:r>
      <w:bookmarkStart w:id="0" w:name="_GoBack"/>
      <w:bookmarkEnd w:id="0"/>
      <w:r>
        <w:rPr>
          <w:b w:val="0"/>
        </w:rPr>
        <w:t>области</w:t>
      </w:r>
    </w:p>
    <w:sectPr w:rsidR="00B67537" w:rsidRPr="00B67537" w:rsidSect="00F13A3D">
      <w:headerReference w:type="default" r:id="rId7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C28F5" w14:textId="77777777" w:rsidR="00F13A3D" w:rsidRDefault="00F13A3D" w:rsidP="00182C7F">
      <w:pPr>
        <w:spacing w:after="0" w:line="240" w:lineRule="auto"/>
      </w:pPr>
      <w:r>
        <w:separator/>
      </w:r>
    </w:p>
  </w:endnote>
  <w:endnote w:type="continuationSeparator" w:id="0">
    <w:p w14:paraId="01468585" w14:textId="77777777" w:rsidR="00F13A3D" w:rsidRDefault="00F13A3D" w:rsidP="00182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0FABE" w14:textId="77777777" w:rsidR="00F13A3D" w:rsidRDefault="00F13A3D" w:rsidP="00182C7F">
      <w:pPr>
        <w:spacing w:after="0" w:line="240" w:lineRule="auto"/>
      </w:pPr>
      <w:r>
        <w:separator/>
      </w:r>
    </w:p>
  </w:footnote>
  <w:footnote w:type="continuationSeparator" w:id="0">
    <w:p w14:paraId="3B8FD10D" w14:textId="77777777" w:rsidR="00F13A3D" w:rsidRDefault="00F13A3D" w:rsidP="00182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19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8998193" w14:textId="6667B359" w:rsidR="00F13A3D" w:rsidRPr="00A30528" w:rsidRDefault="00F13A3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052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3052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3052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6B00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A3052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40CA058" w14:textId="77777777" w:rsidR="00F13A3D" w:rsidRDefault="00F13A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C7F"/>
    <w:rsid w:val="000465B1"/>
    <w:rsid w:val="000555F8"/>
    <w:rsid w:val="00062FC7"/>
    <w:rsid w:val="00152F9C"/>
    <w:rsid w:val="001552C1"/>
    <w:rsid w:val="00182C6D"/>
    <w:rsid w:val="00182C7F"/>
    <w:rsid w:val="001948A1"/>
    <w:rsid w:val="001E0641"/>
    <w:rsid w:val="0021171D"/>
    <w:rsid w:val="00236AD8"/>
    <w:rsid w:val="00237004"/>
    <w:rsid w:val="002A76E3"/>
    <w:rsid w:val="002F084A"/>
    <w:rsid w:val="003537FF"/>
    <w:rsid w:val="00381F59"/>
    <w:rsid w:val="003A099A"/>
    <w:rsid w:val="003E4E4B"/>
    <w:rsid w:val="003F1743"/>
    <w:rsid w:val="00441E78"/>
    <w:rsid w:val="0045304E"/>
    <w:rsid w:val="00487B73"/>
    <w:rsid w:val="004E00E2"/>
    <w:rsid w:val="00545987"/>
    <w:rsid w:val="0056360A"/>
    <w:rsid w:val="005641EC"/>
    <w:rsid w:val="005D0234"/>
    <w:rsid w:val="005D678C"/>
    <w:rsid w:val="006373B3"/>
    <w:rsid w:val="00641A58"/>
    <w:rsid w:val="00677861"/>
    <w:rsid w:val="00691197"/>
    <w:rsid w:val="006B261E"/>
    <w:rsid w:val="006F1196"/>
    <w:rsid w:val="007833E4"/>
    <w:rsid w:val="007E328D"/>
    <w:rsid w:val="00815110"/>
    <w:rsid w:val="008407CD"/>
    <w:rsid w:val="00877990"/>
    <w:rsid w:val="00890F35"/>
    <w:rsid w:val="008C0FF9"/>
    <w:rsid w:val="008C4927"/>
    <w:rsid w:val="008E320C"/>
    <w:rsid w:val="008F433B"/>
    <w:rsid w:val="0094136A"/>
    <w:rsid w:val="00941D02"/>
    <w:rsid w:val="00A30528"/>
    <w:rsid w:val="00A615F7"/>
    <w:rsid w:val="00A643CA"/>
    <w:rsid w:val="00A9772F"/>
    <w:rsid w:val="00AD737F"/>
    <w:rsid w:val="00AF290D"/>
    <w:rsid w:val="00B300FD"/>
    <w:rsid w:val="00B53B65"/>
    <w:rsid w:val="00B54CAB"/>
    <w:rsid w:val="00B67537"/>
    <w:rsid w:val="00B73CDE"/>
    <w:rsid w:val="00BC5A5D"/>
    <w:rsid w:val="00BD5BDD"/>
    <w:rsid w:val="00BE3002"/>
    <w:rsid w:val="00C12A18"/>
    <w:rsid w:val="00C20AC4"/>
    <w:rsid w:val="00C32C71"/>
    <w:rsid w:val="00C52B84"/>
    <w:rsid w:val="00C7710C"/>
    <w:rsid w:val="00CA7E78"/>
    <w:rsid w:val="00CD019E"/>
    <w:rsid w:val="00CD26A3"/>
    <w:rsid w:val="00CF1322"/>
    <w:rsid w:val="00CF4B2C"/>
    <w:rsid w:val="00D26B00"/>
    <w:rsid w:val="00D27CB0"/>
    <w:rsid w:val="00E14375"/>
    <w:rsid w:val="00E3550A"/>
    <w:rsid w:val="00E61FCC"/>
    <w:rsid w:val="00E75E99"/>
    <w:rsid w:val="00EE3757"/>
    <w:rsid w:val="00F13A3D"/>
    <w:rsid w:val="00F672BC"/>
    <w:rsid w:val="00FB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6E517"/>
  <w15:docId w15:val="{CF4B388A-0905-44CA-B922-F818467A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uiPriority w:val="99"/>
    <w:semiHidden/>
    <w:rsid w:val="00182C7F"/>
    <w:rPr>
      <w:rFonts w:eastAsiaTheme="minorEastAsia"/>
      <w:sz w:val="20"/>
      <w:szCs w:val="20"/>
      <w:lang w:eastAsia="ru-RU"/>
    </w:rPr>
  </w:style>
  <w:style w:type="paragraph" w:styleId="a4">
    <w:name w:val="annotation text"/>
    <w:basedOn w:val="a"/>
    <w:link w:val="a3"/>
    <w:uiPriority w:val="99"/>
    <w:semiHidden/>
    <w:unhideWhenUsed/>
    <w:rsid w:val="00182C7F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182C7F"/>
    <w:rPr>
      <w:rFonts w:eastAsiaTheme="minorEastAsia"/>
      <w:lang w:eastAsia="ru-RU"/>
    </w:rPr>
  </w:style>
  <w:style w:type="paragraph" w:styleId="a6">
    <w:name w:val="header"/>
    <w:basedOn w:val="a"/>
    <w:link w:val="a5"/>
    <w:uiPriority w:val="99"/>
    <w:unhideWhenUsed/>
    <w:rsid w:val="00182C7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182C7F"/>
    <w:rPr>
      <w:rFonts w:eastAsiaTheme="minorEastAsia"/>
      <w:lang w:eastAsia="ru-RU"/>
    </w:rPr>
  </w:style>
  <w:style w:type="paragraph" w:styleId="a8">
    <w:name w:val="footer"/>
    <w:basedOn w:val="a"/>
    <w:link w:val="a7"/>
    <w:uiPriority w:val="99"/>
    <w:unhideWhenUsed/>
    <w:rsid w:val="00182C7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Тема примечания Знак"/>
    <w:basedOn w:val="a3"/>
    <w:link w:val="aa"/>
    <w:uiPriority w:val="99"/>
    <w:semiHidden/>
    <w:rsid w:val="00182C7F"/>
    <w:rPr>
      <w:rFonts w:eastAsiaTheme="minorEastAsia"/>
      <w:b/>
      <w:bCs/>
      <w:sz w:val="20"/>
      <w:szCs w:val="20"/>
      <w:lang w:eastAsia="ru-RU"/>
    </w:rPr>
  </w:style>
  <w:style w:type="paragraph" w:styleId="aa">
    <w:name w:val="annotation subject"/>
    <w:basedOn w:val="a4"/>
    <w:next w:val="a4"/>
    <w:link w:val="a9"/>
    <w:uiPriority w:val="99"/>
    <w:semiHidden/>
    <w:unhideWhenUsed/>
    <w:rsid w:val="00182C7F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182C7F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182C7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">
    <w:name w:val="Заголовок №2_"/>
    <w:basedOn w:val="a0"/>
    <w:link w:val="20"/>
    <w:locked/>
    <w:rsid w:val="00182C7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182C7F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1pt">
    <w:name w:val="Основной текст (2) + 11 pt"/>
    <w:basedOn w:val="a0"/>
    <w:rsid w:val="00182C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182C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B53B65"/>
    <w:rPr>
      <w:sz w:val="16"/>
      <w:szCs w:val="16"/>
    </w:rPr>
  </w:style>
  <w:style w:type="paragraph" w:styleId="ae">
    <w:name w:val="Normal (Web)"/>
    <w:basedOn w:val="a"/>
    <w:uiPriority w:val="99"/>
    <w:unhideWhenUsed/>
    <w:rsid w:val="00C77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5B792-6A73-461B-BB94-99CDAFA6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16</Pages>
  <Words>3221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Анна Вячеславовна</dc:creator>
  <cp:lastModifiedBy>Петухова Юлия Сергеевна</cp:lastModifiedBy>
  <cp:revision>41</cp:revision>
  <cp:lastPrinted>2024-10-30T07:18:00Z</cp:lastPrinted>
  <dcterms:created xsi:type="dcterms:W3CDTF">2024-10-23T06:43:00Z</dcterms:created>
  <dcterms:modified xsi:type="dcterms:W3CDTF">2024-10-31T13:26:00Z</dcterms:modified>
</cp:coreProperties>
</file>