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7D3FA7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bookmarkStart w:id="0" w:name="_GoBack"/>
      <w:bookmarkEnd w:id="0"/>
      <w:r w:rsidRPr="007D3FA7">
        <w:rPr>
          <w:lang w:eastAsia="ar-SA"/>
        </w:rPr>
        <w:t>Пояснительная записка к проекту закона Ярославской области</w:t>
      </w:r>
    </w:p>
    <w:p w:rsidR="0000547B" w:rsidRDefault="007D3FA7" w:rsidP="004E1174">
      <w:pPr>
        <w:jc w:val="center"/>
        <w:rPr>
          <w:szCs w:val="28"/>
        </w:rPr>
      </w:pPr>
      <w:r w:rsidRPr="004E1174">
        <w:rPr>
          <w:szCs w:val="28"/>
        </w:rPr>
        <w:t xml:space="preserve">«Об утверждении заключения </w:t>
      </w:r>
      <w:r w:rsidR="0000547B" w:rsidRPr="00F132FD">
        <w:rPr>
          <w:szCs w:val="28"/>
        </w:rPr>
        <w:t xml:space="preserve">дополнительных соглашений к соглашению </w:t>
      </w:r>
    </w:p>
    <w:p w:rsidR="004E1174" w:rsidRPr="004E1174" w:rsidRDefault="0000547B" w:rsidP="004E1174">
      <w:pPr>
        <w:jc w:val="center"/>
        <w:rPr>
          <w:szCs w:val="28"/>
        </w:rPr>
      </w:pPr>
      <w:r w:rsidRPr="00F132FD">
        <w:rPr>
          <w:szCs w:val="28"/>
        </w:rPr>
        <w:t xml:space="preserve">о </w:t>
      </w:r>
      <w:proofErr w:type="spellStart"/>
      <w:r w:rsidR="007D3FA7" w:rsidRPr="004E1174">
        <w:rPr>
          <w:szCs w:val="28"/>
        </w:rPr>
        <w:t>софинансировании</w:t>
      </w:r>
      <w:proofErr w:type="spellEnd"/>
      <w:r>
        <w:rPr>
          <w:szCs w:val="28"/>
        </w:rPr>
        <w:t xml:space="preserve"> </w:t>
      </w:r>
      <w:r w:rsidR="007D3FA7" w:rsidRPr="004E1174">
        <w:rPr>
          <w:szCs w:val="28"/>
        </w:rPr>
        <w:t>расходов областного бюджета и (или) местн</w:t>
      </w:r>
      <w:r w:rsidR="004E1174" w:rsidRPr="004E1174">
        <w:rPr>
          <w:szCs w:val="28"/>
        </w:rPr>
        <w:t>ого</w:t>
      </w:r>
      <w:r w:rsidR="007D3FA7" w:rsidRPr="004E1174">
        <w:rPr>
          <w:szCs w:val="28"/>
        </w:rPr>
        <w:t xml:space="preserve"> бюджет</w:t>
      </w:r>
      <w:r w:rsidR="004E1174" w:rsidRPr="004E1174">
        <w:rPr>
          <w:szCs w:val="28"/>
        </w:rPr>
        <w:t xml:space="preserve">а </w:t>
      </w:r>
      <w:r w:rsidR="007D3FA7" w:rsidRPr="004E1174">
        <w:rPr>
          <w:bCs/>
          <w:szCs w:val="28"/>
        </w:rPr>
        <w:t xml:space="preserve"> </w:t>
      </w:r>
      <w:r w:rsidR="006667BC">
        <w:rPr>
          <w:bCs/>
          <w:szCs w:val="28"/>
        </w:rPr>
        <w:t xml:space="preserve">в </w:t>
      </w:r>
      <w:r w:rsidR="007D3FA7" w:rsidRPr="004E1174">
        <w:rPr>
          <w:bCs/>
          <w:szCs w:val="28"/>
        </w:rPr>
        <w:t xml:space="preserve">целях реализации мероприятий по </w:t>
      </w:r>
      <w:r w:rsidR="004E1174" w:rsidRPr="004E1174">
        <w:rPr>
          <w:szCs w:val="28"/>
        </w:rPr>
        <w:t xml:space="preserve">строительству и (или) реконструкции </w:t>
      </w:r>
    </w:p>
    <w:p w:rsidR="004E1174" w:rsidRPr="004E1174" w:rsidRDefault="004E1174" w:rsidP="004E1174">
      <w:pPr>
        <w:jc w:val="center"/>
        <w:rPr>
          <w:szCs w:val="28"/>
        </w:rPr>
      </w:pPr>
      <w:r w:rsidRPr="004E1174">
        <w:rPr>
          <w:szCs w:val="28"/>
        </w:rPr>
        <w:t>объектов инфраструктуры</w:t>
      </w:r>
    </w:p>
    <w:p w:rsidR="004E1174" w:rsidRPr="00D72F33" w:rsidRDefault="004E1174" w:rsidP="004E1174">
      <w:pPr>
        <w:ind w:firstLine="709"/>
        <w:rPr>
          <w:sz w:val="20"/>
        </w:rPr>
      </w:pPr>
    </w:p>
    <w:p w:rsidR="0075268F" w:rsidRPr="005D7577" w:rsidRDefault="0075268F" w:rsidP="00AC7B71">
      <w:pPr>
        <w:overflowPunct/>
        <w:autoSpaceDE/>
        <w:adjustRightInd/>
        <w:jc w:val="center"/>
        <w:textAlignment w:val="auto"/>
        <w:rPr>
          <w:lang w:eastAsia="ar-SA"/>
        </w:rPr>
      </w:pPr>
    </w:p>
    <w:p w:rsidR="00B278B3" w:rsidRDefault="0014131F" w:rsidP="00B15AE2">
      <w:pPr>
        <w:ind w:firstLine="709"/>
        <w:jc w:val="both"/>
        <w:rPr>
          <w:rFonts w:eastAsia="Calibri"/>
          <w:szCs w:val="28"/>
        </w:rPr>
      </w:pPr>
      <w:proofErr w:type="gramStart"/>
      <w:r>
        <w:rPr>
          <w:lang w:eastAsia="ar-SA"/>
        </w:rPr>
        <w:t>П</w:t>
      </w:r>
      <w:r w:rsidRPr="00113EC0">
        <w:rPr>
          <w:lang w:eastAsia="ar-SA"/>
        </w:rPr>
        <w:t xml:space="preserve">роект закона Ярославской области </w:t>
      </w:r>
      <w:r w:rsidR="0000547B" w:rsidRPr="00F0363D">
        <w:rPr>
          <w:szCs w:val="28"/>
          <w:lang w:eastAsia="ar-SA"/>
        </w:rPr>
        <w:t>«</w:t>
      </w:r>
      <w:r w:rsidR="0000547B" w:rsidRPr="00F132FD">
        <w:rPr>
          <w:szCs w:val="28"/>
        </w:rPr>
        <w:t xml:space="preserve">Об утверждении заключения дополнительных соглашений к соглашению о </w:t>
      </w:r>
      <w:proofErr w:type="spellStart"/>
      <w:r w:rsidR="0000547B" w:rsidRPr="00F132FD">
        <w:rPr>
          <w:szCs w:val="28"/>
        </w:rPr>
        <w:t>софинансировании</w:t>
      </w:r>
      <w:proofErr w:type="spellEnd"/>
      <w:r w:rsidR="0000547B" w:rsidRPr="00F132FD">
        <w:rPr>
          <w:szCs w:val="28"/>
        </w:rPr>
        <w:t xml:space="preserve"> расходов областного бюджета и (или) местного бюджета в целях реализации мероприятий по строительству и (или) реконструкции объектов инфраструктуры</w:t>
      </w:r>
      <w:r w:rsidR="0000547B" w:rsidRPr="00F0363D">
        <w:rPr>
          <w:szCs w:val="28"/>
        </w:rPr>
        <w:t>»</w:t>
      </w:r>
      <w:r w:rsidR="0000547B">
        <w:rPr>
          <w:szCs w:val="28"/>
        </w:rPr>
        <w:t xml:space="preserve"> </w:t>
      </w:r>
      <w:r>
        <w:rPr>
          <w:szCs w:val="28"/>
        </w:rPr>
        <w:t>(далее – проект закона)</w:t>
      </w:r>
      <w:r w:rsidRPr="00224A43">
        <w:rPr>
          <w:szCs w:val="28"/>
        </w:rPr>
        <w:t xml:space="preserve"> </w:t>
      </w:r>
      <w:r w:rsidRPr="00113EC0">
        <w:rPr>
          <w:lang w:eastAsia="ar-SA"/>
        </w:rPr>
        <w:t xml:space="preserve">разработан </w:t>
      </w:r>
      <w:r>
        <w:rPr>
          <w:lang w:eastAsia="ar-SA"/>
        </w:rPr>
        <w:t>в</w:t>
      </w:r>
      <w:r w:rsidR="00F67F56">
        <w:rPr>
          <w:lang w:eastAsia="ar-SA"/>
        </w:rPr>
        <w:t> </w:t>
      </w:r>
      <w:r w:rsidRPr="00380AAE">
        <w:rPr>
          <w:szCs w:val="28"/>
        </w:rPr>
        <w:t xml:space="preserve">соответствии </w:t>
      </w:r>
      <w:r w:rsidRPr="00272D13">
        <w:rPr>
          <w:szCs w:val="28"/>
        </w:rPr>
        <w:t>с подпунктом «з» пункта 2 статьи 5 Феде</w:t>
      </w:r>
      <w:r w:rsidR="00034CC1">
        <w:rPr>
          <w:szCs w:val="28"/>
        </w:rPr>
        <w:t>рального закона от</w:t>
      </w:r>
      <w:r w:rsidR="00F67F56">
        <w:rPr>
          <w:szCs w:val="28"/>
        </w:rPr>
        <w:t> </w:t>
      </w:r>
      <w:r w:rsidR="00034CC1">
        <w:rPr>
          <w:szCs w:val="28"/>
        </w:rPr>
        <w:t>06.10.1999 № </w:t>
      </w:r>
      <w:r w:rsidRPr="00272D13">
        <w:rPr>
          <w:szCs w:val="28"/>
        </w:rPr>
        <w:t>184-ФЗ «Об общих принципах организации законодательных (представительных) и исполнительных органов государственной власти</w:t>
      </w:r>
      <w:proofErr w:type="gramEnd"/>
      <w:r w:rsidRPr="00272D13">
        <w:rPr>
          <w:szCs w:val="28"/>
        </w:rPr>
        <w:t xml:space="preserve"> субъектов Российской Федерации»</w:t>
      </w:r>
      <w:r w:rsidR="00B278B3">
        <w:rPr>
          <w:rFonts w:eastAsia="Calibri"/>
          <w:szCs w:val="28"/>
        </w:rPr>
        <w:t>.</w:t>
      </w:r>
    </w:p>
    <w:p w:rsidR="0000547B" w:rsidRDefault="0000547B" w:rsidP="00B15AE2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Проектом закона предлагается утвердить заключение </w:t>
      </w:r>
      <w:r w:rsidR="00B15AE2">
        <w:rPr>
          <w:szCs w:val="28"/>
        </w:rPr>
        <w:t>дополнительных соглашений от 11.06.</w:t>
      </w:r>
      <w:r>
        <w:rPr>
          <w:szCs w:val="28"/>
        </w:rPr>
        <w:t xml:space="preserve">2021 № 1 и от 30.09.2021 № 2 к соглашению от 21.12.2020 № 06-04-47 о </w:t>
      </w:r>
      <w:proofErr w:type="spellStart"/>
      <w:r>
        <w:rPr>
          <w:szCs w:val="28"/>
        </w:rPr>
        <w:t>софинансировании</w:t>
      </w:r>
      <w:proofErr w:type="spellEnd"/>
      <w:r>
        <w:rPr>
          <w:szCs w:val="28"/>
        </w:rPr>
        <w:t xml:space="preserve"> расходов бюджета Ярославской области и (или) бюджета городского поселения Тутаев </w:t>
      </w:r>
      <w:proofErr w:type="spellStart"/>
      <w:r>
        <w:rPr>
          <w:szCs w:val="28"/>
        </w:rPr>
        <w:t>Тутаевского</w:t>
      </w:r>
      <w:proofErr w:type="spellEnd"/>
      <w:r>
        <w:rPr>
          <w:szCs w:val="28"/>
        </w:rPr>
        <w:t xml:space="preserve"> муниципального района Ярославской области в целях реализации мероприятий по строительству и (или) реконструкции объектов инфраструктуры, необходимых для осуществления инвестиционных проектов инициаторами проектов в </w:t>
      </w:r>
      <w:proofErr w:type="spellStart"/>
      <w:r>
        <w:rPr>
          <w:szCs w:val="28"/>
        </w:rPr>
        <w:t>монопрофильном</w:t>
      </w:r>
      <w:proofErr w:type="spellEnd"/>
      <w:r>
        <w:rPr>
          <w:szCs w:val="28"/>
        </w:rPr>
        <w:t xml:space="preserve"> муниципальном образовании городское поселение</w:t>
      </w:r>
      <w:proofErr w:type="gramEnd"/>
      <w:r>
        <w:rPr>
          <w:szCs w:val="28"/>
        </w:rPr>
        <w:t xml:space="preserve"> Тутаев </w:t>
      </w:r>
      <w:proofErr w:type="spellStart"/>
      <w:r>
        <w:rPr>
          <w:szCs w:val="28"/>
        </w:rPr>
        <w:t>Тутаевского</w:t>
      </w:r>
      <w:proofErr w:type="spellEnd"/>
      <w:r>
        <w:rPr>
          <w:szCs w:val="28"/>
        </w:rPr>
        <w:t xml:space="preserve"> муниципального района Ярославской области (далее – Соглашение), между некоммерческой организацией «Фонд развития моногородов» (далее – Фонд) и Ярославской областью. </w:t>
      </w:r>
    </w:p>
    <w:p w:rsidR="0000547B" w:rsidRDefault="0000547B" w:rsidP="00B15AE2">
      <w:pPr>
        <w:ind w:firstLine="709"/>
        <w:jc w:val="both"/>
        <w:rPr>
          <w:szCs w:val="28"/>
        </w:rPr>
      </w:pPr>
      <w:r>
        <w:rPr>
          <w:szCs w:val="28"/>
        </w:rPr>
        <w:t>Дополнительным соглашением от 11.06.2021 № 1 внесены следующие корректировки</w:t>
      </w:r>
      <w:r w:rsidR="00B15AE2">
        <w:rPr>
          <w:szCs w:val="28"/>
        </w:rPr>
        <w:t xml:space="preserve"> в условия заключенного Соглашения</w:t>
      </w:r>
      <w:r>
        <w:rPr>
          <w:szCs w:val="28"/>
        </w:rPr>
        <w:t>:</w:t>
      </w:r>
    </w:p>
    <w:p w:rsidR="0000547B" w:rsidRDefault="0000547B" w:rsidP="00B15AE2">
      <w:pPr>
        <w:widowControl w:val="0"/>
        <w:ind w:firstLine="709"/>
        <w:jc w:val="both"/>
        <w:rPr>
          <w:iCs/>
          <w:szCs w:val="28"/>
        </w:rPr>
      </w:pPr>
      <w:r>
        <w:rPr>
          <w:szCs w:val="28"/>
        </w:rPr>
        <w:t xml:space="preserve">- уточнен объем финансирования </w:t>
      </w:r>
      <w:r>
        <w:rPr>
          <w:iCs/>
          <w:szCs w:val="28"/>
        </w:rPr>
        <w:t>п</w:t>
      </w:r>
      <w:r w:rsidRPr="00CD49A5">
        <w:rPr>
          <w:iCs/>
          <w:szCs w:val="28"/>
        </w:rPr>
        <w:t xml:space="preserve">о результатам </w:t>
      </w:r>
      <w:r>
        <w:rPr>
          <w:iCs/>
          <w:szCs w:val="28"/>
        </w:rPr>
        <w:t xml:space="preserve">проведения </w:t>
      </w:r>
      <w:r w:rsidRPr="00CD49A5">
        <w:rPr>
          <w:iCs/>
          <w:szCs w:val="28"/>
        </w:rPr>
        <w:t>электронного аукциона</w:t>
      </w:r>
      <w:r>
        <w:rPr>
          <w:iCs/>
          <w:szCs w:val="28"/>
        </w:rPr>
        <w:t>;</w:t>
      </w:r>
    </w:p>
    <w:p w:rsidR="0000547B" w:rsidRDefault="0000547B" w:rsidP="00B15AE2">
      <w:pPr>
        <w:widowControl w:val="0"/>
        <w:ind w:firstLine="709"/>
        <w:jc w:val="both"/>
      </w:pPr>
      <w:r>
        <w:rPr>
          <w:iCs/>
          <w:szCs w:val="28"/>
        </w:rPr>
        <w:t>- в</w:t>
      </w:r>
      <w:r>
        <w:t xml:space="preserve">виду превышения фактически достигнутых </w:t>
      </w:r>
      <w:r w:rsidRPr="0027540D">
        <w:t xml:space="preserve">значений целевых </w:t>
      </w:r>
      <w:proofErr w:type="gramStart"/>
      <w:r w:rsidRPr="0027540D">
        <w:t>показателей эффективности использования средств Фонд</w:t>
      </w:r>
      <w:r>
        <w:t>а</w:t>
      </w:r>
      <w:proofErr w:type="gramEnd"/>
      <w:r>
        <w:t xml:space="preserve"> над плановыми значениями, установленными приложением № 5 к Соглашению, плановые значения приведены к фактически достигнутым.</w:t>
      </w:r>
    </w:p>
    <w:p w:rsidR="0000547B" w:rsidRPr="00B34186" w:rsidRDefault="0000547B" w:rsidP="00E746E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317"/>
        </w:tabs>
        <w:ind w:firstLine="709"/>
        <w:contextualSpacing/>
        <w:jc w:val="both"/>
        <w:rPr>
          <w:szCs w:val="28"/>
        </w:rPr>
      </w:pPr>
      <w:proofErr w:type="gramStart"/>
      <w:r>
        <w:t xml:space="preserve">Дополнительным соглашением от 30.09.2021 № 2 </w:t>
      </w:r>
      <w:r w:rsidRPr="002A33FC">
        <w:rPr>
          <w:szCs w:val="28"/>
        </w:rPr>
        <w:t>перенес</w:t>
      </w:r>
      <w:r>
        <w:rPr>
          <w:szCs w:val="28"/>
        </w:rPr>
        <w:t>ены</w:t>
      </w:r>
      <w:r w:rsidRPr="002A33FC">
        <w:rPr>
          <w:szCs w:val="28"/>
        </w:rPr>
        <w:t xml:space="preserve"> сроки </w:t>
      </w:r>
      <w:r>
        <w:rPr>
          <w:szCs w:val="28"/>
        </w:rPr>
        <w:t xml:space="preserve">исполнения </w:t>
      </w:r>
      <w:r w:rsidRPr="00B34186">
        <w:rPr>
          <w:szCs w:val="28"/>
        </w:rPr>
        <w:t>обязательств</w:t>
      </w:r>
      <w:r>
        <w:rPr>
          <w:szCs w:val="28"/>
        </w:rPr>
        <w:t xml:space="preserve"> </w:t>
      </w:r>
      <w:r w:rsidR="00E746E8">
        <w:rPr>
          <w:szCs w:val="28"/>
        </w:rPr>
        <w:t xml:space="preserve">по </w:t>
      </w:r>
      <w:r w:rsidRPr="00B34186">
        <w:rPr>
          <w:szCs w:val="28"/>
        </w:rPr>
        <w:t xml:space="preserve">представлению выписки из </w:t>
      </w:r>
      <w:r>
        <w:rPr>
          <w:szCs w:val="28"/>
        </w:rPr>
        <w:t>ЕГРН</w:t>
      </w:r>
      <w:r w:rsidRPr="00B34186">
        <w:rPr>
          <w:szCs w:val="28"/>
        </w:rPr>
        <w:t xml:space="preserve"> на земельный </w:t>
      </w:r>
      <w:r>
        <w:rPr>
          <w:szCs w:val="28"/>
        </w:rPr>
        <w:t xml:space="preserve">участок </w:t>
      </w:r>
      <w:r w:rsidRPr="00B34186">
        <w:rPr>
          <w:szCs w:val="28"/>
        </w:rPr>
        <w:t>(пункт 2.9 приложения № 3 к Соглашению)</w:t>
      </w:r>
      <w:r w:rsidR="00E746E8">
        <w:rPr>
          <w:szCs w:val="28"/>
        </w:rPr>
        <w:t xml:space="preserve">, </w:t>
      </w:r>
      <w:r w:rsidRPr="00B34186">
        <w:rPr>
          <w:szCs w:val="28"/>
        </w:rPr>
        <w:t>по представлению выписки на объект недвижимости «Фабри</w:t>
      </w:r>
      <w:r>
        <w:rPr>
          <w:szCs w:val="28"/>
        </w:rPr>
        <w:t>ка по производству мороженого»</w:t>
      </w:r>
      <w:r w:rsidRPr="00B34186">
        <w:rPr>
          <w:szCs w:val="28"/>
        </w:rPr>
        <w:t xml:space="preserve"> (пункт 2.12 приложения № 3 к Соглашению)</w:t>
      </w:r>
      <w:r w:rsidR="00F8375A">
        <w:rPr>
          <w:szCs w:val="28"/>
        </w:rPr>
        <w:t>, подтверждающий право собственности инициатора проекта</w:t>
      </w:r>
      <w:r w:rsidR="00E746E8">
        <w:rPr>
          <w:szCs w:val="28"/>
        </w:rPr>
        <w:t>, по</w:t>
      </w:r>
      <w:r w:rsidRPr="00B34186">
        <w:rPr>
          <w:szCs w:val="28"/>
        </w:rPr>
        <w:t xml:space="preserve"> представлению выписки на объект недвижимости «Фабрика по производству мороженого», подтверждающей право пользования инициатора проекта на</w:t>
      </w:r>
      <w:proofErr w:type="gramEnd"/>
      <w:r w:rsidRPr="00B34186">
        <w:rPr>
          <w:szCs w:val="28"/>
        </w:rPr>
        <w:t xml:space="preserve"> </w:t>
      </w:r>
      <w:proofErr w:type="gramStart"/>
      <w:r w:rsidRPr="00B34186">
        <w:rPr>
          <w:szCs w:val="28"/>
        </w:rPr>
        <w:t>основании</w:t>
      </w:r>
      <w:proofErr w:type="gramEnd"/>
      <w:r w:rsidRPr="00B34186">
        <w:rPr>
          <w:szCs w:val="28"/>
        </w:rPr>
        <w:t xml:space="preserve"> передачи от </w:t>
      </w:r>
      <w:r>
        <w:rPr>
          <w:szCs w:val="28"/>
        </w:rPr>
        <w:t>акционерного общества</w:t>
      </w:r>
      <w:r w:rsidRPr="00B34186">
        <w:rPr>
          <w:szCs w:val="28"/>
        </w:rPr>
        <w:t xml:space="preserve"> «</w:t>
      </w:r>
      <w:proofErr w:type="spellStart"/>
      <w:r w:rsidRPr="00B34186">
        <w:rPr>
          <w:szCs w:val="28"/>
        </w:rPr>
        <w:t>Росагролизинг</w:t>
      </w:r>
      <w:proofErr w:type="spellEnd"/>
      <w:r w:rsidRPr="00B34186">
        <w:rPr>
          <w:szCs w:val="28"/>
        </w:rPr>
        <w:t>» в лизинг (пункт 2.</w:t>
      </w:r>
      <w:r w:rsidR="00B15AE2">
        <w:rPr>
          <w:szCs w:val="28"/>
        </w:rPr>
        <w:t>13 приложения № 3 к Соглашению)</w:t>
      </w:r>
      <w:r>
        <w:rPr>
          <w:szCs w:val="28"/>
        </w:rPr>
        <w:t>.</w:t>
      </w:r>
    </w:p>
    <w:p w:rsidR="0000547B" w:rsidRDefault="0000547B" w:rsidP="00B15AE2">
      <w:pPr>
        <w:widowControl w:val="0"/>
        <w:ind w:firstLine="709"/>
        <w:jc w:val="both"/>
      </w:pPr>
      <w:r>
        <w:lastRenderedPageBreak/>
        <w:t>Также срок платежей за счет средств Фонда и Ярославской области перенесен с </w:t>
      </w:r>
      <w:r>
        <w:rPr>
          <w:lang w:val="en-US"/>
        </w:rPr>
        <w:t>III</w:t>
      </w:r>
      <w:r>
        <w:t> квартала 2021 г</w:t>
      </w:r>
      <w:r w:rsidR="00B15AE2">
        <w:t>ода</w:t>
      </w:r>
      <w:r>
        <w:t xml:space="preserve"> на </w:t>
      </w:r>
      <w:r>
        <w:rPr>
          <w:lang w:val="en-US"/>
        </w:rPr>
        <w:t>IV</w:t>
      </w:r>
      <w:r w:rsidR="00B15AE2">
        <w:t> квартал 2021 года.</w:t>
      </w:r>
    </w:p>
    <w:p w:rsidR="0014131F" w:rsidRDefault="0014131F" w:rsidP="00B15AE2">
      <w:pPr>
        <w:overflowPunct/>
        <w:ind w:firstLine="709"/>
        <w:jc w:val="both"/>
        <w:textAlignment w:val="auto"/>
      </w:pPr>
      <w:r w:rsidRPr="00500299">
        <w:rPr>
          <w:szCs w:val="28"/>
        </w:rPr>
        <w:t>Принятие проекта закона не повлечет увеличения (уменьшени</w:t>
      </w:r>
      <w:r w:rsidR="00323C7D" w:rsidRPr="00500299">
        <w:rPr>
          <w:szCs w:val="28"/>
        </w:rPr>
        <w:t xml:space="preserve">я) расходов </w:t>
      </w:r>
      <w:r w:rsidR="00E94D52" w:rsidRPr="00500299">
        <w:rPr>
          <w:szCs w:val="28"/>
        </w:rPr>
        <w:t>или</w:t>
      </w:r>
      <w:r w:rsidR="00E710B3" w:rsidRPr="00500299">
        <w:rPr>
          <w:szCs w:val="28"/>
        </w:rPr>
        <w:t xml:space="preserve"> доходов </w:t>
      </w:r>
      <w:r w:rsidR="00323C7D" w:rsidRPr="00500299">
        <w:rPr>
          <w:szCs w:val="28"/>
        </w:rPr>
        <w:t>областного бюджета и</w:t>
      </w:r>
      <w:r w:rsidRPr="00500299">
        <w:t xml:space="preserve"> не потребует признания </w:t>
      </w:r>
      <w:proofErr w:type="gramStart"/>
      <w:r w:rsidRPr="00500299">
        <w:t>утратившими</w:t>
      </w:r>
      <w:proofErr w:type="gramEnd"/>
      <w:r w:rsidRPr="00500299">
        <w:t xml:space="preserve"> силу, приостановления</w:t>
      </w:r>
      <w:r w:rsidR="00EA1879">
        <w:t xml:space="preserve"> действия</w:t>
      </w:r>
      <w:r>
        <w:t>, изменения или принятия иных законодательных актов Ярослав</w:t>
      </w:r>
      <w:r w:rsidR="001C2548">
        <w:t>с</w:t>
      </w:r>
      <w:r>
        <w:t>кой области.</w:t>
      </w:r>
    </w:p>
    <w:p w:rsidR="00253F2C" w:rsidRDefault="00253F2C" w:rsidP="00382C61">
      <w:pPr>
        <w:ind w:firstLine="851"/>
        <w:jc w:val="both"/>
      </w:pPr>
    </w:p>
    <w:p w:rsidR="00253F2C" w:rsidRDefault="00253F2C" w:rsidP="00382C61">
      <w:pPr>
        <w:ind w:firstLine="851"/>
        <w:jc w:val="both"/>
        <w:rPr>
          <w:szCs w:val="28"/>
        </w:rPr>
      </w:pPr>
    </w:p>
    <w:sectPr w:rsidR="00253F2C" w:rsidSect="007515D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A0" w:rsidRDefault="00A952A0" w:rsidP="00BA0726">
      <w:r>
        <w:separator/>
      </w:r>
    </w:p>
  </w:endnote>
  <w:endnote w:type="continuationSeparator" w:id="0">
    <w:p w:rsidR="00A952A0" w:rsidRDefault="00A952A0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A0" w:rsidRDefault="00A952A0" w:rsidP="00BA0726">
      <w:r>
        <w:separator/>
      </w:r>
    </w:p>
  </w:footnote>
  <w:footnote w:type="continuationSeparator" w:id="0">
    <w:p w:rsidR="00A952A0" w:rsidRDefault="00A952A0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71667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F5B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0547B"/>
    <w:rsid w:val="0001014E"/>
    <w:rsid w:val="000123A9"/>
    <w:rsid w:val="00014152"/>
    <w:rsid w:val="000277C6"/>
    <w:rsid w:val="00034CC1"/>
    <w:rsid w:val="00065A92"/>
    <w:rsid w:val="00066D80"/>
    <w:rsid w:val="00094409"/>
    <w:rsid w:val="0009639D"/>
    <w:rsid w:val="000A06EB"/>
    <w:rsid w:val="000A462D"/>
    <w:rsid w:val="000A715A"/>
    <w:rsid w:val="000D48E1"/>
    <w:rsid w:val="000F5F5B"/>
    <w:rsid w:val="000F77BB"/>
    <w:rsid w:val="001036B0"/>
    <w:rsid w:val="001151A2"/>
    <w:rsid w:val="00125FC1"/>
    <w:rsid w:val="00132D53"/>
    <w:rsid w:val="0014131F"/>
    <w:rsid w:val="00141DC8"/>
    <w:rsid w:val="00145474"/>
    <w:rsid w:val="0014789E"/>
    <w:rsid w:val="00154F14"/>
    <w:rsid w:val="001A021A"/>
    <w:rsid w:val="001A13DF"/>
    <w:rsid w:val="001B6090"/>
    <w:rsid w:val="001C2548"/>
    <w:rsid w:val="001D05B7"/>
    <w:rsid w:val="001F1BA4"/>
    <w:rsid w:val="001F2B6F"/>
    <w:rsid w:val="001F32EF"/>
    <w:rsid w:val="0022015F"/>
    <w:rsid w:val="00221E27"/>
    <w:rsid w:val="0022502B"/>
    <w:rsid w:val="002318C9"/>
    <w:rsid w:val="00246183"/>
    <w:rsid w:val="00253F2C"/>
    <w:rsid w:val="0025578B"/>
    <w:rsid w:val="002634D3"/>
    <w:rsid w:val="00272D13"/>
    <w:rsid w:val="00282FE9"/>
    <w:rsid w:val="00285FDC"/>
    <w:rsid w:val="002B1941"/>
    <w:rsid w:val="002B499B"/>
    <w:rsid w:val="002B763F"/>
    <w:rsid w:val="002E5863"/>
    <w:rsid w:val="002E59DB"/>
    <w:rsid w:val="002E6A9C"/>
    <w:rsid w:val="0031064F"/>
    <w:rsid w:val="00323C7D"/>
    <w:rsid w:val="0034086F"/>
    <w:rsid w:val="00343F3B"/>
    <w:rsid w:val="00354FAA"/>
    <w:rsid w:val="00382C61"/>
    <w:rsid w:val="00383C46"/>
    <w:rsid w:val="003B32B7"/>
    <w:rsid w:val="003C732F"/>
    <w:rsid w:val="00401079"/>
    <w:rsid w:val="00401F02"/>
    <w:rsid w:val="00420766"/>
    <w:rsid w:val="00425A6B"/>
    <w:rsid w:val="0042670D"/>
    <w:rsid w:val="00451A0E"/>
    <w:rsid w:val="004555EF"/>
    <w:rsid w:val="00455AF7"/>
    <w:rsid w:val="00465BBF"/>
    <w:rsid w:val="00466691"/>
    <w:rsid w:val="00475DA1"/>
    <w:rsid w:val="0048722E"/>
    <w:rsid w:val="004A672B"/>
    <w:rsid w:val="004B43A0"/>
    <w:rsid w:val="004D32B3"/>
    <w:rsid w:val="004E0A9C"/>
    <w:rsid w:val="004E1174"/>
    <w:rsid w:val="004F1E52"/>
    <w:rsid w:val="00500299"/>
    <w:rsid w:val="00500470"/>
    <w:rsid w:val="00511DD6"/>
    <w:rsid w:val="00513695"/>
    <w:rsid w:val="0051598C"/>
    <w:rsid w:val="00522CE5"/>
    <w:rsid w:val="00522E4A"/>
    <w:rsid w:val="0052563D"/>
    <w:rsid w:val="00526874"/>
    <w:rsid w:val="0053562D"/>
    <w:rsid w:val="005364CA"/>
    <w:rsid w:val="00553716"/>
    <w:rsid w:val="00571D94"/>
    <w:rsid w:val="00582C69"/>
    <w:rsid w:val="00583B18"/>
    <w:rsid w:val="00590183"/>
    <w:rsid w:val="005B4F79"/>
    <w:rsid w:val="005B6381"/>
    <w:rsid w:val="005E0D31"/>
    <w:rsid w:val="005F0FFC"/>
    <w:rsid w:val="005F5C87"/>
    <w:rsid w:val="00606466"/>
    <w:rsid w:val="006124FE"/>
    <w:rsid w:val="0062705B"/>
    <w:rsid w:val="006330D1"/>
    <w:rsid w:val="00646435"/>
    <w:rsid w:val="006514B7"/>
    <w:rsid w:val="006520C2"/>
    <w:rsid w:val="00660960"/>
    <w:rsid w:val="006667BC"/>
    <w:rsid w:val="006700A6"/>
    <w:rsid w:val="00670946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268F"/>
    <w:rsid w:val="00757E92"/>
    <w:rsid w:val="00776E00"/>
    <w:rsid w:val="00786DF9"/>
    <w:rsid w:val="00792F9D"/>
    <w:rsid w:val="007D3FA7"/>
    <w:rsid w:val="007D70F0"/>
    <w:rsid w:val="007E395F"/>
    <w:rsid w:val="007E56A8"/>
    <w:rsid w:val="007F1B95"/>
    <w:rsid w:val="007F27FA"/>
    <w:rsid w:val="007F6765"/>
    <w:rsid w:val="00802F7C"/>
    <w:rsid w:val="008118D5"/>
    <w:rsid w:val="00821CD0"/>
    <w:rsid w:val="00822E0E"/>
    <w:rsid w:val="0082380E"/>
    <w:rsid w:val="00836154"/>
    <w:rsid w:val="008419CE"/>
    <w:rsid w:val="0086181E"/>
    <w:rsid w:val="00861D1A"/>
    <w:rsid w:val="00876B5D"/>
    <w:rsid w:val="008832AD"/>
    <w:rsid w:val="008E5CEF"/>
    <w:rsid w:val="008F1230"/>
    <w:rsid w:val="008F73C6"/>
    <w:rsid w:val="00902D5C"/>
    <w:rsid w:val="0090334B"/>
    <w:rsid w:val="00914807"/>
    <w:rsid w:val="009148EC"/>
    <w:rsid w:val="00921B78"/>
    <w:rsid w:val="0092605C"/>
    <w:rsid w:val="009342B0"/>
    <w:rsid w:val="00947D01"/>
    <w:rsid w:val="00950E51"/>
    <w:rsid w:val="00991C99"/>
    <w:rsid w:val="009A3B7D"/>
    <w:rsid w:val="009B60C0"/>
    <w:rsid w:val="009D0BDB"/>
    <w:rsid w:val="009D4A49"/>
    <w:rsid w:val="009D72BE"/>
    <w:rsid w:val="00A05ABE"/>
    <w:rsid w:val="00A14718"/>
    <w:rsid w:val="00A30042"/>
    <w:rsid w:val="00A34422"/>
    <w:rsid w:val="00A37627"/>
    <w:rsid w:val="00A56378"/>
    <w:rsid w:val="00A952A0"/>
    <w:rsid w:val="00AA3051"/>
    <w:rsid w:val="00AA7059"/>
    <w:rsid w:val="00AB18CE"/>
    <w:rsid w:val="00AC0425"/>
    <w:rsid w:val="00AC7B71"/>
    <w:rsid w:val="00AE0BCE"/>
    <w:rsid w:val="00B00D9D"/>
    <w:rsid w:val="00B1226F"/>
    <w:rsid w:val="00B15AE2"/>
    <w:rsid w:val="00B278B3"/>
    <w:rsid w:val="00B41CDE"/>
    <w:rsid w:val="00B43934"/>
    <w:rsid w:val="00B5253E"/>
    <w:rsid w:val="00B94BF4"/>
    <w:rsid w:val="00BA0726"/>
    <w:rsid w:val="00BA3D84"/>
    <w:rsid w:val="00BB114F"/>
    <w:rsid w:val="00BB3DF6"/>
    <w:rsid w:val="00BC2A4C"/>
    <w:rsid w:val="00BD2F07"/>
    <w:rsid w:val="00BF1E0C"/>
    <w:rsid w:val="00C01835"/>
    <w:rsid w:val="00C02BC5"/>
    <w:rsid w:val="00C43CE0"/>
    <w:rsid w:val="00C57C3A"/>
    <w:rsid w:val="00C63BB2"/>
    <w:rsid w:val="00C77919"/>
    <w:rsid w:val="00C84DAF"/>
    <w:rsid w:val="00C9195E"/>
    <w:rsid w:val="00C95A50"/>
    <w:rsid w:val="00CA1E0C"/>
    <w:rsid w:val="00CA3542"/>
    <w:rsid w:val="00CB7DEB"/>
    <w:rsid w:val="00CF2D6A"/>
    <w:rsid w:val="00D014E6"/>
    <w:rsid w:val="00D06126"/>
    <w:rsid w:val="00D067DD"/>
    <w:rsid w:val="00D32FEB"/>
    <w:rsid w:val="00D41162"/>
    <w:rsid w:val="00D739B2"/>
    <w:rsid w:val="00D764AC"/>
    <w:rsid w:val="00D76E9D"/>
    <w:rsid w:val="00D87C83"/>
    <w:rsid w:val="00D954E6"/>
    <w:rsid w:val="00DA5C76"/>
    <w:rsid w:val="00DC3328"/>
    <w:rsid w:val="00DF535D"/>
    <w:rsid w:val="00E16C68"/>
    <w:rsid w:val="00E43CAF"/>
    <w:rsid w:val="00E44DA6"/>
    <w:rsid w:val="00E519D8"/>
    <w:rsid w:val="00E676C9"/>
    <w:rsid w:val="00E710B3"/>
    <w:rsid w:val="00E72025"/>
    <w:rsid w:val="00E746E8"/>
    <w:rsid w:val="00E87902"/>
    <w:rsid w:val="00E90E8C"/>
    <w:rsid w:val="00E93FEC"/>
    <w:rsid w:val="00E94D52"/>
    <w:rsid w:val="00E967D3"/>
    <w:rsid w:val="00EA1879"/>
    <w:rsid w:val="00EC4B75"/>
    <w:rsid w:val="00EC6F3A"/>
    <w:rsid w:val="00EE2DBE"/>
    <w:rsid w:val="00EE58DA"/>
    <w:rsid w:val="00F045AF"/>
    <w:rsid w:val="00F1274B"/>
    <w:rsid w:val="00F168C9"/>
    <w:rsid w:val="00F2034B"/>
    <w:rsid w:val="00F53397"/>
    <w:rsid w:val="00F563B1"/>
    <w:rsid w:val="00F571E2"/>
    <w:rsid w:val="00F67F56"/>
    <w:rsid w:val="00F8375A"/>
    <w:rsid w:val="00F8673F"/>
    <w:rsid w:val="00F94AF4"/>
    <w:rsid w:val="00F97492"/>
    <w:rsid w:val="00F97A71"/>
    <w:rsid w:val="00FE2F5A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C779-7C83-4CD3-927C-C12097713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2531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Гаврилова Елена Николаевна</cp:lastModifiedBy>
  <cp:revision>2</cp:revision>
  <cp:lastPrinted>2021-11-02T08:24:00Z</cp:lastPrinted>
  <dcterms:created xsi:type="dcterms:W3CDTF">2021-12-08T06:08:00Z</dcterms:created>
  <dcterms:modified xsi:type="dcterms:W3CDTF">2021-12-08T06:08:00Z</dcterms:modified>
</cp:coreProperties>
</file>