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1FC0" w:rsidRPr="00F01FC0" w:rsidTr="004F5E02">
        <w:tc>
          <w:tcPr>
            <w:tcW w:w="426" w:type="dxa"/>
            <w:vAlign w:val="bottom"/>
            <w:hideMark/>
          </w:tcPr>
          <w:p w:rsidR="00F01FC0" w:rsidRPr="00F01FC0" w:rsidRDefault="00F01FC0" w:rsidP="00F01FC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01FC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1FC0" w:rsidRPr="00F01FC0" w:rsidRDefault="00F01FC0" w:rsidP="00F01FC0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01FC0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F01FC0" w:rsidRPr="00F01FC0" w:rsidRDefault="00F01FC0" w:rsidP="00F01F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01FC0" w:rsidRPr="00F01FC0" w:rsidRDefault="00F01FC0" w:rsidP="00F01FC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01F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01FC0" w:rsidRPr="00F01FC0" w:rsidRDefault="00F01FC0" w:rsidP="00F01FC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50</w:t>
            </w:r>
            <w:bookmarkStart w:id="0" w:name="_GoBack"/>
            <w:bookmarkEnd w:id="0"/>
          </w:p>
        </w:tc>
      </w:tr>
    </w:tbl>
    <w:p w:rsidR="002E5735" w:rsidRPr="002E5735" w:rsidRDefault="002E5735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5735" w:rsidRPr="002E5735" w:rsidRDefault="002E5735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2 Закона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предоставления в аренду земельных участков,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5735">
        <w:rPr>
          <w:rFonts w:ascii="Times New Roman" w:hAnsi="Times New Roman" w:cs="Times New Roman"/>
          <w:bCs/>
          <w:sz w:val="28"/>
          <w:szCs w:val="28"/>
        </w:rPr>
        <w:t xml:space="preserve">муниципальной собственности» </w:t>
      </w:r>
    </w:p>
    <w:p w:rsidR="00E23D99" w:rsidRPr="002E5735" w:rsidRDefault="00E23D99" w:rsidP="002E57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23D99" w:rsidRPr="002E5735" w:rsidRDefault="00E23D99" w:rsidP="002E57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E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E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23D99" w:rsidRPr="002E5735" w:rsidRDefault="00E23D99" w:rsidP="002E57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3D99" w:rsidRPr="002E5735" w:rsidRDefault="00E23D99" w:rsidP="002E57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73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E573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изменения в ст</w:t>
      </w:r>
      <w:r w:rsidRPr="002E573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Pr="002E573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тью</w:t>
      </w:r>
      <w:r w:rsidR="00805B61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 </w:t>
      </w:r>
      <w:r w:rsidRPr="002E573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 Закона Ярославской области «Об отдельных вопросах предоставления в аренду земельных участков, находящихся в государственной или муниципальной собственности»</w:t>
      </w:r>
      <w:r w:rsidRPr="002E5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3D99" w:rsidRPr="002E5735" w:rsidRDefault="00E23D99" w:rsidP="002E5735">
      <w:pPr>
        <w:pStyle w:val="21"/>
        <w:rPr>
          <w:szCs w:val="28"/>
        </w:rPr>
      </w:pPr>
      <w:r w:rsidRPr="002E5735">
        <w:rPr>
          <w:szCs w:val="28"/>
        </w:rPr>
        <w:t xml:space="preserve">2. Направить указанный Закон Ярославской области временно </w:t>
      </w:r>
      <w:proofErr w:type="gramStart"/>
      <w:r w:rsidRPr="002E5735">
        <w:rPr>
          <w:szCs w:val="28"/>
        </w:rPr>
        <w:t>испо</w:t>
      </w:r>
      <w:r w:rsidRPr="002E5735">
        <w:rPr>
          <w:szCs w:val="28"/>
        </w:rPr>
        <w:t>л</w:t>
      </w:r>
      <w:r w:rsidRPr="002E5735">
        <w:rPr>
          <w:szCs w:val="28"/>
        </w:rPr>
        <w:t>няющему</w:t>
      </w:r>
      <w:proofErr w:type="gramEnd"/>
      <w:r w:rsidRPr="002E5735">
        <w:rPr>
          <w:szCs w:val="28"/>
        </w:rPr>
        <w:t xml:space="preserve"> обязанности Губернатора Ярославской области для подписания и</w:t>
      </w:r>
      <w:r w:rsidR="002E5735">
        <w:rPr>
          <w:szCs w:val="28"/>
        </w:rPr>
        <w:t xml:space="preserve"> официального опубликования.</w:t>
      </w:r>
    </w:p>
    <w:p w:rsidR="00E23D99" w:rsidRPr="002E5735" w:rsidRDefault="00E23D99" w:rsidP="002E5735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2E5735" w:rsidRDefault="00E23D99" w:rsidP="002E5735">
      <w:pPr>
        <w:tabs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E5735" w:rsidRPr="002E5735" w:rsidRDefault="00E23D99" w:rsidP="002E57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</w:t>
      </w:r>
      <w:r w:rsid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5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М.В. Боровицкий</w:t>
      </w:r>
    </w:p>
    <w:sectPr w:rsidR="002E5735" w:rsidRPr="002E5735" w:rsidSect="002E573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24"/>
    <w:rsid w:val="002213B6"/>
    <w:rsid w:val="002E5735"/>
    <w:rsid w:val="00805B61"/>
    <w:rsid w:val="00827DCC"/>
    <w:rsid w:val="00975924"/>
    <w:rsid w:val="00E23D99"/>
    <w:rsid w:val="00F0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3D9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3D9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6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2017-03-14T12:26:00Z</dcterms:created>
  <dcterms:modified xsi:type="dcterms:W3CDTF">2017-04-06T09:06:00Z</dcterms:modified>
</cp:coreProperties>
</file>