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66" w:rsidRPr="009C76FA" w:rsidRDefault="00B11466" w:rsidP="00361326">
      <w:pPr>
        <w:spacing w:line="240" w:lineRule="auto"/>
        <w:ind w:left="840"/>
        <w:jc w:val="right"/>
      </w:pPr>
      <w:r w:rsidRPr="009C76FA">
        <w:rPr>
          <w:color w:val="000000"/>
          <w:szCs w:val="28"/>
        </w:rPr>
        <w:t>Приложение 4</w:t>
      </w:r>
    </w:p>
    <w:p w:rsidR="00B11466" w:rsidRPr="009C76FA" w:rsidRDefault="00B11466" w:rsidP="00361326">
      <w:pPr>
        <w:spacing w:line="240" w:lineRule="auto"/>
        <w:ind w:left="840"/>
        <w:jc w:val="right"/>
      </w:pPr>
      <w:r w:rsidRPr="009C76FA">
        <w:rPr>
          <w:color w:val="000000"/>
          <w:szCs w:val="28"/>
        </w:rPr>
        <w:t>к Закону Ярославской области</w:t>
      </w:r>
    </w:p>
    <w:p w:rsidR="00695921" w:rsidRPr="009C76FA" w:rsidRDefault="00B11466" w:rsidP="00C51E79">
      <w:pPr>
        <w:pStyle w:val="a3"/>
        <w:spacing w:before="120"/>
        <w:ind w:left="4394"/>
        <w:jc w:val="right"/>
        <w:rPr>
          <w:color w:val="000000"/>
          <w:sz w:val="28"/>
          <w:szCs w:val="28"/>
        </w:rPr>
      </w:pPr>
      <w:r w:rsidRPr="009C76FA">
        <w:rPr>
          <w:color w:val="000000"/>
          <w:sz w:val="28"/>
          <w:szCs w:val="28"/>
        </w:rPr>
        <w:t>от</w:t>
      </w:r>
      <w:r w:rsidR="00FB420C">
        <w:rPr>
          <w:color w:val="000000"/>
          <w:sz w:val="28"/>
          <w:szCs w:val="28"/>
        </w:rPr>
        <w:t xml:space="preserve"> </w:t>
      </w:r>
      <w:r w:rsidR="00FB420C" w:rsidRPr="00FB420C">
        <w:rPr>
          <w:color w:val="000000"/>
          <w:sz w:val="28"/>
          <w:szCs w:val="28"/>
        </w:rPr>
        <w:t xml:space="preserve">20.12.2019 </w:t>
      </w:r>
      <w:r w:rsidRPr="009C76FA">
        <w:rPr>
          <w:color w:val="000000"/>
          <w:sz w:val="28"/>
          <w:szCs w:val="28"/>
        </w:rPr>
        <w:t>№</w:t>
      </w:r>
      <w:r w:rsidR="00FB420C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B11466" w:rsidRDefault="00B11466" w:rsidP="00361326">
      <w:pPr>
        <w:pStyle w:val="a3"/>
        <w:ind w:left="4395"/>
        <w:jc w:val="right"/>
        <w:rPr>
          <w:sz w:val="32"/>
          <w:szCs w:val="24"/>
        </w:rPr>
      </w:pPr>
    </w:p>
    <w:p w:rsidR="00C6229F" w:rsidRPr="009C76FA" w:rsidRDefault="00C6229F" w:rsidP="00361326">
      <w:pPr>
        <w:pStyle w:val="a3"/>
        <w:ind w:left="4395"/>
        <w:jc w:val="right"/>
        <w:rPr>
          <w:sz w:val="32"/>
          <w:szCs w:val="24"/>
        </w:rPr>
      </w:pPr>
    </w:p>
    <w:p w:rsidR="00035A00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9C76FA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9C76FA" w:rsidRDefault="00300743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9C76FA" w:rsidRDefault="00300743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9C76FA" w:rsidRDefault="00052626" w:rsidP="0036132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</w:tblGrid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048 – Межрегиональное управление Федеральной службы по надзору в сфере природопользования по Ярославской и Костромской областям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выбросы загрязняющих веществ в 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мосферный воздух стационарными объектами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сбросы загрязняющих веществ в 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ные объекты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C000C6" w:rsidRPr="009C76FA" w:rsidTr="00C000C6">
        <w:trPr>
          <w:trHeight w:val="39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отходов производства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твердых коммунальных отходов</w:t>
            </w:r>
          </w:p>
        </w:tc>
      </w:tr>
      <w:tr w:rsidR="00C000C6" w:rsidRPr="009C76FA" w:rsidTr="00C000C6">
        <w:trPr>
          <w:trHeight w:val="299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/>
                <w:szCs w:val="28"/>
              </w:rPr>
              <w:t>053 – Федеральное агентство лесного хозяйства</w:t>
            </w:r>
          </w:p>
        </w:tc>
      </w:tr>
      <w:tr w:rsidR="00C000C6" w:rsidRPr="009C76FA" w:rsidTr="00C000C6">
        <w:trPr>
          <w:trHeight w:val="17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9C76FA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C000C6" w:rsidRPr="009C76FA" w:rsidTr="00C51E79">
        <w:trPr>
          <w:trHeight w:val="29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9C76FA">
              <w:rPr>
                <w:bCs/>
                <w:szCs w:val="28"/>
              </w:rPr>
              <w:t>а</w:t>
            </w:r>
            <w:r w:rsidRPr="009C76FA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9C76FA">
              <w:rPr>
                <w:bCs/>
                <w:szCs w:val="28"/>
              </w:rPr>
              <w:t>р</w:t>
            </w:r>
            <w:r w:rsidRPr="009C76FA">
              <w:rPr>
                <w:bCs/>
                <w:szCs w:val="28"/>
              </w:rPr>
              <w:t>ритории субъекта Российской Федерации, те</w:t>
            </w:r>
            <w:r w:rsidRPr="009C76FA">
              <w:rPr>
                <w:bCs/>
                <w:szCs w:val="28"/>
              </w:rPr>
              <w:t>р</w:t>
            </w:r>
            <w:r w:rsidRPr="009C76FA">
              <w:rPr>
                <w:bCs/>
                <w:szCs w:val="28"/>
              </w:rPr>
              <w:t>ритории муниципального образования</w:t>
            </w:r>
          </w:p>
        </w:tc>
      </w:tr>
      <w:tr w:rsidR="00C000C6" w:rsidRPr="009C76FA" w:rsidTr="00C51E79">
        <w:trPr>
          <w:trHeight w:val="40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– Управление Федерального казначейства по Ярославской области 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1 03 02142 01 0000 110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делению в бюджеты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(в</w:t>
            </w:r>
            <w:proofErr w:type="gramEnd"/>
            <w:r w:rsidRPr="009C76FA">
              <w:rPr>
                <w:szCs w:val="28"/>
              </w:rPr>
              <w:t xml:space="preserve"> </w:t>
            </w:r>
            <w:proofErr w:type="gramStart"/>
            <w:r w:rsidRPr="009C76FA">
              <w:rPr>
                <w:szCs w:val="28"/>
              </w:rPr>
              <w:t>порядке</w:t>
            </w:r>
            <w:proofErr w:type="gramEnd"/>
            <w:r w:rsidRPr="009C76FA">
              <w:rPr>
                <w:szCs w:val="28"/>
              </w:rPr>
              <w:t>, установленном Министе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ством финансов Российской Федерации)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1 03 02143 01 0000 110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делению в бюджеты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(по</w:t>
            </w:r>
            <w:proofErr w:type="gramEnd"/>
            <w:r w:rsidRPr="009C76FA">
              <w:rPr>
                <w:szCs w:val="28"/>
              </w:rPr>
              <w:t xml:space="preserve"> нормативам, установленным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ральным законом о федеральном бюджете в ц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лях </w:t>
            </w:r>
            <w:proofErr w:type="gramStart"/>
            <w:r w:rsidRPr="009C76FA">
              <w:rPr>
                <w:szCs w:val="28"/>
              </w:rPr>
              <w:t>компенсации снижения доходов бюджетов субъектов Российской Федерации</w:t>
            </w:r>
            <w:proofErr w:type="gramEnd"/>
            <w:r w:rsidRPr="009C76FA">
              <w:rPr>
                <w:szCs w:val="28"/>
              </w:rPr>
              <w:t xml:space="preserve"> в связи с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ключением движимого имущества из объектов налогообложения по налогу на имущество 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ганизаций)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1 03 02190 01 0000 110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этиловый спирт из пищевого сырья (за исключением дистилл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тов винного, виноградного, плодового, конья</w:t>
            </w:r>
            <w:r w:rsidRPr="009C76FA">
              <w:rPr>
                <w:szCs w:val="28"/>
              </w:rPr>
              <w:t>ч</w:t>
            </w:r>
            <w:r w:rsidRPr="009C76FA">
              <w:rPr>
                <w:szCs w:val="28"/>
              </w:rPr>
              <w:t xml:space="preserve">ного, </w:t>
            </w:r>
            <w:proofErr w:type="spellStart"/>
            <w:r w:rsidRPr="009C76FA">
              <w:rPr>
                <w:szCs w:val="28"/>
              </w:rPr>
              <w:t>кальвадосного</w:t>
            </w:r>
            <w:proofErr w:type="spellEnd"/>
            <w:r w:rsidRPr="009C76FA">
              <w:rPr>
                <w:szCs w:val="28"/>
              </w:rPr>
              <w:t xml:space="preserve">, </w:t>
            </w:r>
            <w:proofErr w:type="spellStart"/>
            <w:r w:rsidRPr="009C76FA">
              <w:rPr>
                <w:szCs w:val="28"/>
              </w:rPr>
              <w:t>вискового</w:t>
            </w:r>
            <w:proofErr w:type="spellEnd"/>
            <w:r w:rsidRPr="009C76FA">
              <w:rPr>
                <w:szCs w:val="28"/>
              </w:rPr>
              <w:t>), производимый на территории Российской Федерации, напра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ляемые в уполномоченный территориальный орган Федерального казначейства для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деления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бюджете)</w:t>
            </w:r>
            <w:proofErr w:type="gramEnd"/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1 03 02200 01 0000 110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этиловый спирт из пищевого сырья (дистилляты винный, вин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 xml:space="preserve">градный, плодовый, коньячный, </w:t>
            </w:r>
            <w:proofErr w:type="spellStart"/>
            <w:r w:rsidRPr="009C76FA">
              <w:rPr>
                <w:szCs w:val="28"/>
              </w:rPr>
              <w:t>кальвадосный</w:t>
            </w:r>
            <w:proofErr w:type="spellEnd"/>
            <w:r w:rsidRPr="009C76FA">
              <w:rPr>
                <w:szCs w:val="28"/>
              </w:rPr>
              <w:t xml:space="preserve">, </w:t>
            </w:r>
            <w:proofErr w:type="spellStart"/>
            <w:r w:rsidRPr="009C76FA">
              <w:rPr>
                <w:szCs w:val="28"/>
              </w:rPr>
              <w:lastRenderedPageBreak/>
              <w:t>висковый</w:t>
            </w:r>
            <w:proofErr w:type="spellEnd"/>
            <w:r w:rsidRPr="009C76FA">
              <w:rPr>
                <w:szCs w:val="28"/>
              </w:rPr>
              <w:t>), производимый на территории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направляемые в уполн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моченный территориальный орган Федеральн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1 03 02210 01 0000 110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спиртосодерж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щую продукцию, производимую на территории Российской Федерации, направляемые в упо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номоченный территориальный орган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рального казначейства для распределения ме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ду бюджетами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 (по нормативам, установленным федерал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ным законом о федеральном бюджете)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1 03 02220 01 0000 110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9C76FA">
              <w:rPr>
                <w:bCs/>
                <w:szCs w:val="28"/>
              </w:rPr>
              <w:t>Доходы от уплаты акцизов на этиловый спирт из непищевого сырья, производимый на терр</w:t>
            </w:r>
            <w:r w:rsidRPr="009C76FA">
              <w:rPr>
                <w:bCs/>
                <w:szCs w:val="28"/>
              </w:rPr>
              <w:t>и</w:t>
            </w:r>
            <w:r w:rsidRPr="009C76FA">
              <w:rPr>
                <w:bCs/>
                <w:szCs w:val="28"/>
              </w:rPr>
              <w:t>тории Российской Федерации, направляемые в уполномоченный территориальный орган Ф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дерального казначейства для распределения между бюджетами субъектов Российской Ф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дерации (по нормативам, установленным фед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ральным законом о федеральном бюджете)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9C76FA">
              <w:rPr>
                <w:bCs/>
                <w:szCs w:val="28"/>
              </w:rPr>
              <w:t>Доходы от уплаты акцизов на дизельное топл</w:t>
            </w:r>
            <w:r w:rsidRPr="009C76FA">
              <w:rPr>
                <w:bCs/>
                <w:szCs w:val="28"/>
              </w:rPr>
              <w:t>и</w:t>
            </w:r>
            <w:r w:rsidRPr="009C76FA">
              <w:rPr>
                <w:bCs/>
                <w:szCs w:val="28"/>
              </w:rPr>
              <w:t>во, подлежащие распределению между бюдж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тами субъектов Российской Федерации и мес</w:t>
            </w:r>
            <w:r w:rsidRPr="009C76FA">
              <w:rPr>
                <w:bCs/>
                <w:szCs w:val="28"/>
              </w:rPr>
              <w:t>т</w:t>
            </w:r>
            <w:r w:rsidRPr="009C76FA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bCs/>
                <w:szCs w:val="28"/>
              </w:rPr>
              <w:t>в</w:t>
            </w:r>
            <w:r w:rsidRPr="009C76FA">
              <w:rPr>
                <w:bCs/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1 03 02232 01 0000 110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дизельное топл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во, подлежащие распределению между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тами субъектов Российской Федерации и мес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</w:tr>
      <w:tr w:rsidR="00C000C6" w:rsidRPr="009C76FA" w:rsidTr="00C51E79">
        <w:trPr>
          <w:trHeight w:val="267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жекторных</w:t>
            </w:r>
            <w:proofErr w:type="spellEnd"/>
            <w:r w:rsidRPr="009C76FA">
              <w:rPr>
                <w:szCs w:val="28"/>
              </w:rPr>
              <w:t>) двигателей, подлежащие распред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лению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 местными бюджетами с уч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том установленных дифференцированных но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коном о федеральном бюджете в целях форм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рования дорожных фондов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Федерации)</w:t>
            </w:r>
          </w:p>
        </w:tc>
      </w:tr>
      <w:tr w:rsidR="00C000C6" w:rsidRPr="009C76FA" w:rsidTr="00C51E79">
        <w:trPr>
          <w:trHeight w:val="35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1 03 02242 01 0000 110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жекторных</w:t>
            </w:r>
            <w:proofErr w:type="spellEnd"/>
            <w:r w:rsidRPr="009C76FA">
              <w:rPr>
                <w:szCs w:val="28"/>
              </w:rPr>
              <w:t>) двигателей, подлежащие распред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лению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 местными бюджетами с уч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том установленных дифференцированных но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коном о федеральном бюджете в целях реал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зации национального проекта "Безопасные и качественные автомобильные дороги")</w:t>
            </w:r>
            <w:proofErr w:type="gramEnd"/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1 03 02252 01 0000 110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9C76FA">
              <w:rPr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1 03 02262 01 0000 110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04352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/>
                <w:szCs w:val="28"/>
              </w:rPr>
              <w:t>177 – Главное управление МЧС России по Ярославской области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tabs>
                <w:tab w:val="left" w:pos="2146"/>
              </w:tabs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 (за исключен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консолидированных групп налогоплател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C000C6" w:rsidRPr="009C76FA" w:rsidTr="00C000C6">
        <w:trPr>
          <w:trHeight w:val="3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 w:rsidRPr="009C76FA">
              <w:rPr>
                <w:szCs w:val="28"/>
              </w:rPr>
              <w:lastRenderedPageBreak/>
              <w:t>и других лиц, занимающихся частной практ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кой в соответствии со статьей 227 Налогового кодекса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ствии со статьей 228 Налогового кодекса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в виде фикс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рованных авансовых платежей с доходов, пол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гового кодекса Российской Федерации</w:t>
            </w:r>
          </w:p>
        </w:tc>
      </w:tr>
      <w:tr w:rsidR="00C000C6" w:rsidRPr="009C76FA" w:rsidTr="00C51E79">
        <w:trPr>
          <w:trHeight w:val="7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C000C6" w:rsidRPr="009C76FA" w:rsidTr="00C51E79">
        <w:trPr>
          <w:trHeight w:val="7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Акцизы на сидр, </w:t>
            </w:r>
            <w:proofErr w:type="spellStart"/>
            <w:r w:rsidRPr="009C76FA">
              <w:rPr>
                <w:szCs w:val="28"/>
              </w:rPr>
              <w:t>пуаре</w:t>
            </w:r>
            <w:proofErr w:type="spellEnd"/>
            <w:r w:rsidRPr="009C76FA">
              <w:rPr>
                <w:szCs w:val="28"/>
              </w:rPr>
              <w:t>, медовуху, производ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мые на территории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1 03 02330 01 0000 110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Акцизы на средние дистилляты, производимые на территории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</w:tr>
      <w:tr w:rsidR="00C000C6" w:rsidRPr="009C76FA" w:rsidTr="00C51E79">
        <w:trPr>
          <w:trHeight w:val="16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C000C6" w:rsidRPr="009C76FA" w:rsidTr="00C51E79">
        <w:trPr>
          <w:trHeight w:val="1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C000C6" w:rsidRPr="009C76FA" w:rsidTr="00C51E79">
        <w:trPr>
          <w:trHeight w:val="10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C000C6" w:rsidRPr="009C76FA" w:rsidTr="00C51E79">
        <w:trPr>
          <w:trHeight w:val="71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C51E79" w:rsidRDefault="00C51E79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E79" w:rsidRPr="009C76FA" w:rsidRDefault="00C51E79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Единый сельскохозяйственный налог (за нал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организаций по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ству, не входящему в Единую систему газ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снабжения</w:t>
            </w:r>
          </w:p>
        </w:tc>
      </w:tr>
      <w:tr w:rsidR="00C000C6" w:rsidRPr="009C76FA" w:rsidTr="00C000C6">
        <w:trPr>
          <w:trHeight w:val="9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организаций по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ству, входящему в Единую систему газосна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жения</w:t>
            </w:r>
          </w:p>
        </w:tc>
      </w:tr>
      <w:tr w:rsidR="00C000C6" w:rsidRPr="009C76FA" w:rsidTr="00C000C6">
        <w:trPr>
          <w:trHeight w:val="4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Транспортный налог с организаций</w:t>
            </w:r>
          </w:p>
        </w:tc>
      </w:tr>
      <w:tr w:rsidR="00C000C6" w:rsidRPr="009C76FA" w:rsidTr="00C000C6">
        <w:trPr>
          <w:trHeight w:val="37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Транспортный налог с физических лиц</w:t>
            </w:r>
          </w:p>
        </w:tc>
      </w:tr>
      <w:tr w:rsidR="00C000C6" w:rsidRPr="009C76FA" w:rsidTr="00C000C6">
        <w:trPr>
          <w:trHeight w:val="3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игорный бизнес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добычу общераспространенных п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лезных ископаемых</w:t>
            </w:r>
          </w:p>
        </w:tc>
      </w:tr>
      <w:tr w:rsidR="00C000C6" w:rsidRPr="009C76FA" w:rsidTr="00C000C6">
        <w:trPr>
          <w:trHeight w:val="11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C000C6" w:rsidRPr="009C76FA" w:rsidTr="00C000C6">
        <w:trPr>
          <w:trHeight w:val="4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за пользование объектами водных биол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гических ресурсов (исключая внутренние 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ные объекты)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за пользование объектами водных биол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C000C6" w:rsidRPr="009C76FA" w:rsidTr="00C51E79">
        <w:trPr>
          <w:trHeight w:val="22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лей, изменений, вносимых в учредительные д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кументы юридического лица, за государстве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ную регистрацию ликвидации юридического л</w:t>
            </w:r>
            <w:r w:rsidRPr="009C76FA">
              <w:rPr>
                <w:spacing w:val="-4"/>
                <w:szCs w:val="28"/>
              </w:rPr>
              <w:t>и</w:t>
            </w:r>
            <w:r w:rsidRPr="009C76FA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</w:tr>
      <w:tr w:rsidR="00C000C6" w:rsidRPr="009C76FA" w:rsidTr="00C000C6">
        <w:trPr>
          <w:trHeight w:val="10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C000C6" w:rsidRPr="009C76FA" w:rsidTr="00C000C6">
        <w:trPr>
          <w:trHeight w:val="13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C000C6" w:rsidRPr="009C76FA" w:rsidTr="00C000C6">
        <w:trPr>
          <w:trHeight w:val="3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за добычу подземных вод</w:t>
            </w:r>
          </w:p>
        </w:tc>
      </w:tr>
      <w:tr w:rsidR="00C000C6" w:rsidRPr="009C76FA" w:rsidTr="00C000C6">
        <w:trPr>
          <w:trHeight w:val="199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Отчисления на воспроизводство минерально</w:t>
            </w:r>
            <w:r w:rsidR="00C51E79">
              <w:rPr>
                <w:szCs w:val="28"/>
              </w:rPr>
              <w:t>-</w:t>
            </w:r>
            <w:r w:rsidRPr="009C76FA">
              <w:rPr>
                <w:szCs w:val="28"/>
              </w:rPr>
              <w:t>сырьевой базы, зачисляемые в бюджеты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C000C6" w:rsidRPr="009C76FA" w:rsidTr="00C51E79">
        <w:trPr>
          <w:trHeight w:val="16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ных полезных ископаемых и подземных вод, и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C000C6" w:rsidRPr="009C76FA" w:rsidTr="00C000C6">
        <w:trPr>
          <w:trHeight w:val="4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предприятий</w:t>
            </w:r>
          </w:p>
        </w:tc>
      </w:tr>
      <w:tr w:rsidR="00C000C6" w:rsidRPr="009C76FA" w:rsidTr="00C000C6">
        <w:trPr>
          <w:trHeight w:val="7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C51E79" w:rsidRDefault="00C000C6" w:rsidP="00361326">
            <w:pPr>
              <w:widowControl/>
              <w:spacing w:line="240" w:lineRule="auto"/>
              <w:ind w:firstLine="0"/>
              <w:rPr>
                <w:spacing w:val="-5"/>
                <w:szCs w:val="28"/>
              </w:rPr>
            </w:pPr>
            <w:r w:rsidRPr="00C51E79">
              <w:rPr>
                <w:spacing w:val="-5"/>
                <w:szCs w:val="28"/>
              </w:rPr>
              <w:t>Налог с владельцев транспортных средств и налог на приобретение автотранспортных средств</w:t>
            </w:r>
          </w:p>
        </w:tc>
      </w:tr>
      <w:tr w:rsidR="00C000C6" w:rsidRPr="009C76FA" w:rsidTr="00C000C6">
        <w:trPr>
          <w:trHeight w:val="4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C000C6" w:rsidRPr="009C76FA" w:rsidTr="00C000C6">
        <w:trPr>
          <w:trHeight w:val="3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с продаж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C000C6" w:rsidRPr="009C76FA" w:rsidTr="00C000C6">
        <w:trPr>
          <w:trHeight w:val="3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налоги и сборы субъектов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текшие до 1 января 2011 года)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68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совершение де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данства Российской Федерации, а также с въе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C000C6" w:rsidRPr="009C76FA" w:rsidTr="00C000C6">
        <w:trPr>
          <w:trHeight w:val="7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318 – Управление Министерства юстиции Российской Федерации по Яр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нальных отделений политических партий</w:t>
            </w:r>
          </w:p>
        </w:tc>
      </w:tr>
      <w:tr w:rsidR="00C000C6" w:rsidRPr="009C76FA" w:rsidTr="00C000C6">
        <w:trPr>
          <w:trHeight w:val="69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9C76F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C000C6" w:rsidRPr="009C76FA" w:rsidTr="00C000C6">
        <w:trPr>
          <w:trHeight w:val="6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</w:tr>
      <w:tr w:rsidR="00C000C6" w:rsidRPr="009C76FA" w:rsidTr="00C000C6">
        <w:trPr>
          <w:trHeight w:val="459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color w:val="000000" w:themeColor="text1"/>
                <w:szCs w:val="28"/>
              </w:rPr>
              <w:t>д</w:t>
            </w:r>
            <w:r w:rsidRPr="009C76FA">
              <w:rPr>
                <w:color w:val="000000" w:themeColor="text1"/>
                <w:szCs w:val="28"/>
              </w:rPr>
              <w:t>чиком, исполнителем) обязательств, пред</w:t>
            </w:r>
            <w:r w:rsidRPr="009C76FA">
              <w:rPr>
                <w:color w:val="000000" w:themeColor="text1"/>
                <w:szCs w:val="28"/>
              </w:rPr>
              <w:t>у</w:t>
            </w:r>
            <w:r w:rsidRPr="009C76FA">
              <w:rPr>
                <w:color w:val="000000" w:themeColor="text1"/>
                <w:szCs w:val="28"/>
              </w:rPr>
              <w:t>смотренных государственным контрактом, з</w:t>
            </w:r>
            <w:r w:rsidRPr="009C76FA">
              <w:rPr>
                <w:color w:val="000000" w:themeColor="text1"/>
                <w:szCs w:val="28"/>
              </w:rPr>
              <w:t>а</w:t>
            </w:r>
            <w:r w:rsidRPr="009C76FA">
              <w:rPr>
                <w:color w:val="000000" w:themeColor="text1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C51E79" w:rsidRDefault="00C000C6" w:rsidP="00361326">
            <w:pPr>
              <w:spacing w:line="240" w:lineRule="auto"/>
              <w:ind w:hanging="9"/>
              <w:rPr>
                <w:spacing w:val="-4"/>
                <w:szCs w:val="28"/>
              </w:rPr>
            </w:pPr>
            <w:proofErr w:type="gramStart"/>
            <w:r w:rsidRPr="00C51E79">
              <w:rPr>
                <w:color w:val="000000" w:themeColor="text1"/>
                <w:spacing w:val="-4"/>
                <w:szCs w:val="28"/>
              </w:rPr>
              <w:t>Платежи в целях возмещения убытков, прич</w:t>
            </w:r>
            <w:r w:rsidRPr="00C51E79">
              <w:rPr>
                <w:color w:val="000000" w:themeColor="text1"/>
                <w:spacing w:val="-4"/>
                <w:szCs w:val="28"/>
              </w:rPr>
              <w:t>и</w:t>
            </w:r>
            <w:r w:rsidRPr="00C51E79">
              <w:rPr>
                <w:color w:val="000000" w:themeColor="text1"/>
                <w:spacing w:val="-4"/>
                <w:szCs w:val="28"/>
              </w:rPr>
              <w:t>ненных уклонением от заключения с госуда</w:t>
            </w:r>
            <w:r w:rsidRPr="00C51E79">
              <w:rPr>
                <w:color w:val="000000" w:themeColor="text1"/>
                <w:spacing w:val="-4"/>
                <w:szCs w:val="28"/>
              </w:rPr>
              <w:t>р</w:t>
            </w:r>
            <w:r w:rsidRPr="00C51E79">
              <w:rPr>
                <w:color w:val="000000" w:themeColor="text1"/>
                <w:spacing w:val="-4"/>
                <w:szCs w:val="28"/>
              </w:rPr>
              <w:t>ственным органом субъекта Российской Федер</w:t>
            </w:r>
            <w:r w:rsidRPr="00C51E79">
              <w:rPr>
                <w:color w:val="000000" w:themeColor="text1"/>
                <w:spacing w:val="-4"/>
                <w:szCs w:val="28"/>
              </w:rPr>
              <w:t>а</w:t>
            </w:r>
            <w:r w:rsidRPr="00C51E79">
              <w:rPr>
                <w:color w:val="000000" w:themeColor="text1"/>
                <w:spacing w:val="-4"/>
                <w:szCs w:val="28"/>
              </w:rPr>
              <w:t>ции (казенным учреждением субъекта Росси</w:t>
            </w:r>
            <w:r w:rsidRPr="00C51E79">
              <w:rPr>
                <w:color w:val="000000" w:themeColor="text1"/>
                <w:spacing w:val="-4"/>
                <w:szCs w:val="28"/>
              </w:rPr>
              <w:t>й</w:t>
            </w:r>
            <w:r w:rsidRPr="00C51E79">
              <w:rPr>
                <w:color w:val="000000" w:themeColor="text1"/>
                <w:spacing w:val="-4"/>
                <w:szCs w:val="28"/>
              </w:rPr>
              <w:t>ской Федерации) государственного контракта</w:t>
            </w:r>
            <w:r w:rsidRPr="00C51E79">
              <w:rPr>
                <w:color w:val="000000"/>
                <w:spacing w:val="-4"/>
                <w:szCs w:val="28"/>
              </w:rPr>
              <w:t>, а также иные денежные средства, подлежащие з</w:t>
            </w:r>
            <w:r w:rsidRPr="00C51E79">
              <w:rPr>
                <w:color w:val="000000"/>
                <w:spacing w:val="-4"/>
                <w:szCs w:val="28"/>
              </w:rPr>
              <w:t>а</w:t>
            </w:r>
            <w:r w:rsidRPr="00C51E79">
              <w:rPr>
                <w:color w:val="000000"/>
                <w:spacing w:val="-4"/>
                <w:szCs w:val="28"/>
              </w:rPr>
              <w:t>числению в бюджет субъекта Российской Фед</w:t>
            </w:r>
            <w:r w:rsidRPr="00C51E79">
              <w:rPr>
                <w:color w:val="000000"/>
                <w:spacing w:val="-4"/>
                <w:szCs w:val="28"/>
              </w:rPr>
              <w:t>е</w:t>
            </w:r>
            <w:r w:rsidRPr="00C51E79">
              <w:rPr>
                <w:color w:val="000000"/>
                <w:spacing w:val="-4"/>
                <w:szCs w:val="28"/>
              </w:rPr>
              <w:t>рации за нарушение законодательства Росси</w:t>
            </w:r>
            <w:r w:rsidRPr="00C51E79">
              <w:rPr>
                <w:color w:val="000000"/>
                <w:spacing w:val="-4"/>
                <w:szCs w:val="28"/>
              </w:rPr>
              <w:t>й</w:t>
            </w:r>
            <w:r w:rsidRPr="00C51E79">
              <w:rPr>
                <w:color w:val="000000"/>
                <w:spacing w:val="-4"/>
                <w:szCs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C51E79">
              <w:rPr>
                <w:color w:val="000000" w:themeColor="text1"/>
                <w:spacing w:val="-4"/>
                <w:szCs w:val="28"/>
              </w:rPr>
              <w:t xml:space="preserve"> (за и</w:t>
            </w:r>
            <w:r w:rsidRPr="00C51E79">
              <w:rPr>
                <w:color w:val="000000" w:themeColor="text1"/>
                <w:spacing w:val="-4"/>
                <w:szCs w:val="28"/>
              </w:rPr>
              <w:t>с</w:t>
            </w:r>
            <w:r w:rsidRPr="00C51E79">
              <w:rPr>
                <w:color w:val="000000" w:themeColor="text1"/>
                <w:spacing w:val="-4"/>
                <w:szCs w:val="28"/>
              </w:rPr>
              <w:t>ключением государственного контракта, фина</w:t>
            </w:r>
            <w:r w:rsidRPr="00C51E79">
              <w:rPr>
                <w:color w:val="000000" w:themeColor="text1"/>
                <w:spacing w:val="-4"/>
                <w:szCs w:val="28"/>
              </w:rPr>
              <w:t>н</w:t>
            </w:r>
            <w:r w:rsidRPr="00C51E79">
              <w:rPr>
                <w:color w:val="000000" w:themeColor="text1"/>
                <w:spacing w:val="-4"/>
                <w:szCs w:val="28"/>
              </w:rPr>
              <w:t>сируемого за</w:t>
            </w:r>
            <w:proofErr w:type="gramEnd"/>
            <w:r w:rsidRPr="00C51E79">
              <w:rPr>
                <w:color w:val="000000" w:themeColor="text1"/>
                <w:spacing w:val="-4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2 02 25114 02 0000 150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информационной системы здрав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охранения (ЕГИСЗ)"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ные выплаты медицинским работникам (вр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чам, фельдшерам), прибывшим (переехавшим) на работу в сельские населенные пункты, либо рабочие поселки, либо поселки городского т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па, либо города с населением до 50 тысяч чел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век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ской помощи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мыми инфекционными заболеваниями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обеспечение закупки авиацио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работ в целях оказания медицинской п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мощи</w:t>
            </w:r>
          </w:p>
        </w:tc>
      </w:tr>
      <w:tr w:rsidR="00C000C6" w:rsidRPr="009C76FA" w:rsidTr="00C000C6">
        <w:trPr>
          <w:trHeight w:val="4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2 02 25586 02 0000 150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  <w:lang w:eastAsia="en-US"/>
              </w:rPr>
              <w:t>Субсидии бюджетам субъектов Российской Федерации на обеспечение профилактики ра</w:t>
            </w:r>
            <w:r w:rsidRPr="009C76FA">
              <w:rPr>
                <w:color w:val="000000" w:themeColor="text1"/>
                <w:szCs w:val="28"/>
                <w:lang w:eastAsia="en-US"/>
              </w:rPr>
              <w:t>з</w:t>
            </w:r>
            <w:r w:rsidRPr="009C76FA">
              <w:rPr>
                <w:color w:val="000000" w:themeColor="text1"/>
                <w:szCs w:val="28"/>
                <w:lang w:eastAsia="en-US"/>
              </w:rPr>
              <w:t xml:space="preserve">вития </w:t>
            </w:r>
            <w:proofErr w:type="gramStart"/>
            <w:r w:rsidRPr="009C76FA">
              <w:rPr>
                <w:color w:val="000000" w:themeColor="text1"/>
                <w:szCs w:val="28"/>
                <w:lang w:eastAsia="en-US"/>
              </w:rPr>
              <w:t>сердечно-сосудистых</w:t>
            </w:r>
            <w:proofErr w:type="gramEnd"/>
            <w:r w:rsidRPr="009C76FA">
              <w:rPr>
                <w:color w:val="000000" w:themeColor="text1"/>
                <w:szCs w:val="28"/>
                <w:lang w:eastAsia="en-US"/>
              </w:rPr>
              <w:t xml:space="preserve"> заболеваний и се</w:t>
            </w:r>
            <w:r w:rsidRPr="009C76FA">
              <w:rPr>
                <w:color w:val="000000" w:themeColor="text1"/>
                <w:szCs w:val="28"/>
                <w:lang w:eastAsia="en-US"/>
              </w:rPr>
              <w:t>р</w:t>
            </w:r>
            <w:r w:rsidRPr="009C76FA">
              <w:rPr>
                <w:color w:val="000000" w:themeColor="text1"/>
                <w:szCs w:val="28"/>
                <w:lang w:eastAsia="en-US"/>
              </w:rPr>
              <w:t>дечно-сосудистых осложнений у пациентов в</w:t>
            </w:r>
            <w:r w:rsidRPr="009C76FA">
              <w:rPr>
                <w:color w:val="000000" w:themeColor="text1"/>
                <w:szCs w:val="28"/>
                <w:lang w:eastAsia="en-US"/>
              </w:rPr>
              <w:t>ы</w:t>
            </w:r>
            <w:r w:rsidRPr="009C76FA">
              <w:rPr>
                <w:color w:val="000000" w:themeColor="text1"/>
                <w:szCs w:val="28"/>
                <w:lang w:eastAsia="en-US"/>
              </w:rPr>
              <w:t>сокого риска, находящихся на диспансерном наблюдении</w:t>
            </w:r>
          </w:p>
        </w:tc>
      </w:tr>
      <w:tr w:rsidR="00C000C6" w:rsidRPr="009C76FA" w:rsidTr="00C000C6">
        <w:trPr>
          <w:trHeight w:val="3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9C76FA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9C76FA">
              <w:rPr>
                <w:szCs w:val="28"/>
              </w:rPr>
              <w:t>, медицинскими изделиями по реце</w:t>
            </w:r>
            <w:r w:rsidRPr="009C76FA">
              <w:rPr>
                <w:szCs w:val="28"/>
              </w:rPr>
              <w:t>п</w:t>
            </w:r>
            <w:r w:rsidRPr="009C76FA">
              <w:rPr>
                <w:szCs w:val="28"/>
              </w:rPr>
              <w:t>там на медицинские изделия, а также специал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C000C6" w:rsidRPr="009C76FA" w:rsidTr="00C000C6">
        <w:trPr>
          <w:trHeight w:val="13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C000C6" w:rsidRPr="009C76FA" w:rsidTr="00C000C6">
        <w:trPr>
          <w:trHeight w:val="13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переоснащение медицинских организаций, ок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зывающих медицинскую помощь больным с о</w:t>
            </w:r>
            <w:r w:rsidRPr="009C76FA">
              <w:rPr>
                <w:spacing w:val="-2"/>
                <w:szCs w:val="28"/>
              </w:rPr>
              <w:t>н</w:t>
            </w:r>
            <w:r w:rsidRPr="009C76FA">
              <w:rPr>
                <w:spacing w:val="-2"/>
                <w:szCs w:val="28"/>
              </w:rPr>
              <w:t>кологическими заболеваниями</w:t>
            </w:r>
          </w:p>
        </w:tc>
      </w:tr>
      <w:tr w:rsidR="00C000C6" w:rsidRPr="009C76FA" w:rsidTr="00C000C6">
        <w:trPr>
          <w:trHeight w:val="13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дистых центров и первичных сосудистых отд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лений</w:t>
            </w:r>
          </w:p>
        </w:tc>
      </w:tr>
      <w:tr w:rsidR="00C000C6" w:rsidRPr="009C76FA" w:rsidTr="00C000C6">
        <w:trPr>
          <w:trHeight w:val="19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ционные мероприятия, связанные с обеспеч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нием лиц лекарственными препаратами,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назначенными для лечения больных гемофил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 xml:space="preserve">ей, </w:t>
            </w:r>
            <w:proofErr w:type="spellStart"/>
            <w:r w:rsidRPr="009C76FA">
              <w:rPr>
                <w:szCs w:val="28"/>
              </w:rPr>
              <w:t>муковисцидозом</w:t>
            </w:r>
            <w:proofErr w:type="spellEnd"/>
            <w:r w:rsidRPr="009C76FA">
              <w:rPr>
                <w:szCs w:val="28"/>
              </w:rPr>
              <w:t>, гипофизарным нанизмом, болезнью Гоше, злокачественными новообр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зованиями лимфоидной, кроветворной и ро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9C76FA">
              <w:rPr>
                <w:szCs w:val="28"/>
              </w:rPr>
              <w:t>гемолитико</w:t>
            </w:r>
            <w:proofErr w:type="spellEnd"/>
            <w:r w:rsidRPr="009C76FA">
              <w:rPr>
                <w:szCs w:val="28"/>
              </w:rPr>
              <w:t>-уремическим синдромом, юнош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9C76FA">
              <w:rPr>
                <w:szCs w:val="28"/>
              </w:rPr>
              <w:t>мукопо-лисахаридозом</w:t>
            </w:r>
            <w:proofErr w:type="spellEnd"/>
            <w:r w:rsidRPr="009C76FA">
              <w:rPr>
                <w:szCs w:val="28"/>
              </w:rPr>
              <w:t xml:space="preserve"> I, II и VI типов, а также после трансплантации органов и (или</w:t>
            </w:r>
            <w:proofErr w:type="gramEnd"/>
            <w:r w:rsidRPr="009C76FA">
              <w:rPr>
                <w:szCs w:val="28"/>
              </w:rPr>
              <w:t xml:space="preserve">) тканей, </w:t>
            </w:r>
            <w:proofErr w:type="spellStart"/>
            <w:r w:rsidRPr="009C76FA">
              <w:rPr>
                <w:szCs w:val="28"/>
              </w:rPr>
              <w:t>апла-стической</w:t>
            </w:r>
            <w:proofErr w:type="spellEnd"/>
            <w:r w:rsidRPr="009C76FA">
              <w:rPr>
                <w:szCs w:val="28"/>
              </w:rPr>
              <w:t xml:space="preserve"> анемией неуточненной, </w:t>
            </w:r>
            <w:proofErr w:type="spellStart"/>
            <w:r w:rsidRPr="009C76FA">
              <w:rPr>
                <w:szCs w:val="28"/>
              </w:rPr>
              <w:t>наслед-ственным</w:t>
            </w:r>
            <w:proofErr w:type="spellEnd"/>
            <w:r w:rsidRPr="009C76FA">
              <w:rPr>
                <w:szCs w:val="28"/>
              </w:rPr>
              <w:t xml:space="preserve"> дефицитом факторов II (</w:t>
            </w:r>
            <w:proofErr w:type="spellStart"/>
            <w:r w:rsidRPr="009C76FA">
              <w:rPr>
                <w:szCs w:val="28"/>
              </w:rPr>
              <w:t>фибриноге</w:t>
            </w:r>
            <w:proofErr w:type="spellEnd"/>
            <w:r w:rsidRPr="009C76FA">
              <w:rPr>
                <w:szCs w:val="28"/>
              </w:rPr>
              <w:t>-на), VII (</w:t>
            </w:r>
            <w:proofErr w:type="gramStart"/>
            <w:r w:rsidRPr="009C76FA">
              <w:rPr>
                <w:szCs w:val="28"/>
              </w:rPr>
              <w:t>лабильного</w:t>
            </w:r>
            <w:proofErr w:type="gramEnd"/>
            <w:r w:rsidRPr="009C76FA">
              <w:rPr>
                <w:szCs w:val="28"/>
              </w:rPr>
              <w:t>), X (Стюарта-</w:t>
            </w:r>
            <w:proofErr w:type="spellStart"/>
            <w:r w:rsidRPr="009C76FA">
              <w:rPr>
                <w:szCs w:val="28"/>
              </w:rPr>
              <w:t>Прауэра</w:t>
            </w:r>
            <w:proofErr w:type="spellEnd"/>
            <w:r w:rsidRPr="009C76FA">
              <w:rPr>
                <w:szCs w:val="28"/>
              </w:rPr>
              <w:t>)</w:t>
            </w:r>
          </w:p>
        </w:tc>
      </w:tr>
      <w:tr w:rsidR="00C000C6" w:rsidRPr="009C76FA" w:rsidTr="00C000C6">
        <w:trPr>
          <w:trHeight w:val="20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вой инфекции граждан старше трудоспособн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возраста из групп риска, проживающих в 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ганизациях социального обслуживания</w:t>
            </w:r>
          </w:p>
        </w:tc>
      </w:tr>
      <w:tr w:rsidR="00C000C6" w:rsidRPr="009C76FA" w:rsidTr="00C000C6">
        <w:trPr>
          <w:trHeight w:val="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9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rPr>
          <w:trHeight w:val="8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8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2 19 25114 02 0000 150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субсидий на реализацию р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гиональных проектов "Создание единого ци</w:t>
            </w:r>
            <w:r w:rsidRPr="009C76FA">
              <w:rPr>
                <w:color w:val="000000" w:themeColor="text1"/>
                <w:szCs w:val="28"/>
              </w:rPr>
              <w:t>ф</w:t>
            </w:r>
            <w:r w:rsidRPr="009C76FA">
              <w:rPr>
                <w:color w:val="000000" w:themeColor="text1"/>
                <w:szCs w:val="28"/>
              </w:rPr>
              <w:t>рового контура в здравоохранении на основе единой государственной информационной с</w:t>
            </w:r>
            <w:r w:rsidRPr="009C76FA">
              <w:rPr>
                <w:color w:val="000000" w:themeColor="text1"/>
                <w:szCs w:val="28"/>
              </w:rPr>
              <w:t>и</w:t>
            </w:r>
            <w:r w:rsidRPr="009C76FA">
              <w:rPr>
                <w:color w:val="000000" w:themeColor="text1"/>
                <w:szCs w:val="28"/>
              </w:rPr>
              <w:t>стемы здравоохранения (ЕГИСЗ)" из бюджетов субъектов Российской Федерации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2 19 25138 02 0000 150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единовременные компенсационные выплаты медицинским 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ботникам (врачам, фельдшерам) в возрасте до 50 лет, прибывшим (переехавшим) на работу в сельские населенные пункты, либо рабочие п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селки, либо поселки городского типа, либо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рода с населением до 50 тыс. человек,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2 19 25170 02 0000 150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развитие матер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ально-технической базы детских поликлиник и детских поликлинических отделений медици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ских организаций, оказывающих первичную медико-санитарную помощь,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0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субсидий в целях развития паллиативной медицинской помощи из бюдж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54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субсидий на реализацию м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роприятий по предупреждению и борьбе с с</w:t>
            </w:r>
            <w:r w:rsidRPr="009C76FA">
              <w:rPr>
                <w:color w:val="000000" w:themeColor="text1"/>
                <w:szCs w:val="28"/>
              </w:rPr>
              <w:t>о</w:t>
            </w:r>
            <w:r w:rsidRPr="009C76FA">
              <w:rPr>
                <w:color w:val="000000" w:themeColor="text1"/>
                <w:szCs w:val="28"/>
              </w:rPr>
              <w:t>циально значимыми инфекционными заболев</w:t>
            </w:r>
            <w:r w:rsidRPr="009C76FA">
              <w:rPr>
                <w:color w:val="000000" w:themeColor="text1"/>
                <w:szCs w:val="28"/>
              </w:rPr>
              <w:t>а</w:t>
            </w:r>
            <w:r w:rsidRPr="009C76FA">
              <w:rPr>
                <w:color w:val="000000" w:themeColor="text1"/>
                <w:szCs w:val="28"/>
              </w:rPr>
              <w:t>ниями из бюджетов субъектов Российской Ф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дельных мероприятий государственной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граммы Российской Федерации "Развитие здр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воохранения"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27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9C76FA">
              <w:rPr>
                <w:szCs w:val="28"/>
              </w:rPr>
              <w:t>х</w:t>
            </w:r>
            <w:r w:rsidRPr="009C76FA">
              <w:rPr>
                <w:szCs w:val="28"/>
              </w:rPr>
              <w:t>нологичной медицинской помощи, не вкл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ченной в базовую программу обязательного медицинского страхования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2 19 25554 02 0000 150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закупку авиац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онных работ органами государственной власти субъектов Российской Федерации для оказания медицинской помощи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9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государственных программ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9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Возврат остатков субвенций </w:t>
            </w:r>
            <w:proofErr w:type="gramStart"/>
            <w:r w:rsidRPr="009C76FA">
              <w:rPr>
                <w:szCs w:val="28"/>
              </w:rPr>
              <w:t>на оказание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дельным категориям граждан социальной усл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ги по обеспечению лекарственными препарат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9C76FA">
              <w:rPr>
                <w:szCs w:val="28"/>
              </w:rPr>
              <w:t>, медицинскими изделиями по рецептам на медицинские изд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2 19 45190 02 0000 150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9C76FA">
              <w:rPr>
                <w:color w:val="000000" w:themeColor="text1"/>
                <w:szCs w:val="28"/>
              </w:rPr>
              <w:t>с</w:t>
            </w:r>
            <w:r w:rsidRPr="009C76FA">
              <w:rPr>
                <w:color w:val="000000" w:themeColor="text1"/>
                <w:szCs w:val="28"/>
              </w:rPr>
              <w:t xml:space="preserve">фертов на создание и оснащение </w:t>
            </w:r>
            <w:proofErr w:type="spellStart"/>
            <w:r w:rsidRPr="009C76FA">
              <w:rPr>
                <w:color w:val="000000" w:themeColor="text1"/>
                <w:szCs w:val="28"/>
              </w:rPr>
              <w:t>референс</w:t>
            </w:r>
            <w:proofErr w:type="spellEnd"/>
            <w:r w:rsidRPr="009C76FA">
              <w:rPr>
                <w:color w:val="000000" w:themeColor="text1"/>
                <w:szCs w:val="28"/>
              </w:rPr>
              <w:t xml:space="preserve">-центров для проведения </w:t>
            </w:r>
            <w:proofErr w:type="spellStart"/>
            <w:r w:rsidRPr="009C76FA">
              <w:rPr>
                <w:color w:val="000000" w:themeColor="text1"/>
                <w:szCs w:val="28"/>
              </w:rPr>
              <w:t>иммуногистохимич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ских</w:t>
            </w:r>
            <w:proofErr w:type="spellEnd"/>
            <w:r w:rsidRPr="009C76FA">
              <w:rPr>
                <w:color w:val="000000" w:themeColor="text1"/>
                <w:szCs w:val="28"/>
              </w:rPr>
              <w:t xml:space="preserve">, патоморфологических исследований и лучевых методов исследований, переоснащение сети региональных медицинских организаций, </w:t>
            </w:r>
            <w:r w:rsidRPr="009C76FA">
              <w:rPr>
                <w:color w:val="000000" w:themeColor="text1"/>
                <w:szCs w:val="28"/>
              </w:rPr>
              <w:lastRenderedPageBreak/>
              <w:t>оказывающих помощь больным онкологич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скими заболеваниями в субъектах Российской Федерации,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2 19 45192 02 0000 150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9C76FA">
              <w:rPr>
                <w:color w:val="000000" w:themeColor="text1"/>
                <w:szCs w:val="28"/>
              </w:rPr>
              <w:t>с</w:t>
            </w:r>
            <w:r w:rsidRPr="009C76FA">
              <w:rPr>
                <w:color w:val="000000" w:themeColor="text1"/>
                <w:szCs w:val="28"/>
              </w:rPr>
              <w:t>фертов на оснащение оборудованием реги</w:t>
            </w:r>
            <w:r w:rsidRPr="009C76FA">
              <w:rPr>
                <w:color w:val="000000" w:themeColor="text1"/>
                <w:szCs w:val="28"/>
              </w:rPr>
              <w:t>о</w:t>
            </w:r>
            <w:r w:rsidRPr="009C76FA">
              <w:rPr>
                <w:color w:val="000000" w:themeColor="text1"/>
                <w:szCs w:val="28"/>
              </w:rPr>
              <w:t>нальных сосудистых центров и первичных с</w:t>
            </w:r>
            <w:r w:rsidRPr="009C76FA">
              <w:rPr>
                <w:color w:val="000000" w:themeColor="text1"/>
                <w:szCs w:val="28"/>
              </w:rPr>
              <w:t>о</w:t>
            </w:r>
            <w:r w:rsidRPr="009C76FA">
              <w:rPr>
                <w:color w:val="000000" w:themeColor="text1"/>
                <w:szCs w:val="28"/>
              </w:rPr>
              <w:t>судистых отделений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2 19 45216 02 0000 150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9C76FA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9C76FA">
              <w:rPr>
                <w:color w:val="000000" w:themeColor="text1"/>
                <w:szCs w:val="28"/>
              </w:rPr>
              <w:t>с</w:t>
            </w:r>
            <w:r w:rsidRPr="009C76FA">
              <w:rPr>
                <w:color w:val="000000" w:themeColor="text1"/>
                <w:szCs w:val="28"/>
              </w:rPr>
              <w:t>фертов на финансовое обеспечение расходов на организационные мероприятия, связанные с обеспечением лиц лекарственными препарат</w:t>
            </w:r>
            <w:r w:rsidRPr="009C76FA">
              <w:rPr>
                <w:color w:val="000000" w:themeColor="text1"/>
                <w:szCs w:val="28"/>
              </w:rPr>
              <w:t>а</w:t>
            </w:r>
            <w:r w:rsidRPr="009C76FA">
              <w:rPr>
                <w:color w:val="000000" w:themeColor="text1"/>
                <w:szCs w:val="28"/>
              </w:rPr>
              <w:t xml:space="preserve">ми, предназначенными для лечения больных гемофилией, </w:t>
            </w:r>
            <w:proofErr w:type="spellStart"/>
            <w:r w:rsidRPr="009C76FA">
              <w:rPr>
                <w:color w:val="000000" w:themeColor="text1"/>
                <w:szCs w:val="28"/>
              </w:rPr>
              <w:t>муковисцидозом</w:t>
            </w:r>
            <w:proofErr w:type="spellEnd"/>
            <w:r w:rsidRPr="009C76FA">
              <w:rPr>
                <w:color w:val="000000" w:themeColor="text1"/>
                <w:szCs w:val="28"/>
              </w:rPr>
              <w:t>, гипофизарным нанизмом, болезнью Гоше, злокачественными новообразованиями лимфоидной, кроветворной и родственных им тканей, рассеянным склер</w:t>
            </w:r>
            <w:r w:rsidRPr="009C76FA">
              <w:rPr>
                <w:color w:val="000000" w:themeColor="text1"/>
                <w:szCs w:val="28"/>
              </w:rPr>
              <w:t>о</w:t>
            </w:r>
            <w:r w:rsidRPr="009C76FA">
              <w:rPr>
                <w:color w:val="000000" w:themeColor="text1"/>
                <w:szCs w:val="28"/>
              </w:rPr>
              <w:t xml:space="preserve">зом, </w:t>
            </w:r>
            <w:proofErr w:type="spellStart"/>
            <w:r w:rsidRPr="009C76FA">
              <w:rPr>
                <w:color w:val="000000" w:themeColor="text1"/>
                <w:szCs w:val="28"/>
              </w:rPr>
              <w:t>гемолитико</w:t>
            </w:r>
            <w:proofErr w:type="spellEnd"/>
            <w:r w:rsidRPr="009C76FA">
              <w:rPr>
                <w:color w:val="000000" w:themeColor="text1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C76FA">
              <w:rPr>
                <w:color w:val="000000" w:themeColor="text1"/>
                <w:szCs w:val="28"/>
              </w:rPr>
              <w:t>мукополисахаридозом</w:t>
            </w:r>
            <w:proofErr w:type="spellEnd"/>
            <w:r w:rsidRPr="009C76FA">
              <w:rPr>
                <w:color w:val="000000" w:themeColor="text1"/>
                <w:szCs w:val="28"/>
              </w:rPr>
              <w:t xml:space="preserve"> I, II и VI типов, а также после трансплантации органов и (или) тканей, из</w:t>
            </w:r>
            <w:proofErr w:type="gramEnd"/>
            <w:r w:rsidRPr="009C76FA">
              <w:rPr>
                <w:color w:val="000000" w:themeColor="text1"/>
                <w:szCs w:val="28"/>
              </w:rPr>
              <w:t xml:space="preserve">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68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остатков иных межбюджетных тран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9C76FA">
              <w:rPr>
                <w:spacing w:val="-4"/>
                <w:szCs w:val="28"/>
              </w:rPr>
              <w:t>ь</w:t>
            </w:r>
            <w:r w:rsidRPr="009C76FA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9C76FA">
              <w:rPr>
                <w:spacing w:val="-4"/>
                <w:szCs w:val="28"/>
              </w:rPr>
              <w:t>д</w:t>
            </w:r>
            <w:r w:rsidRPr="009C76FA">
              <w:rPr>
                <w:spacing w:val="-4"/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6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остатков иных межбюджетных тран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фертов на приобретение передвижных медици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ских комплексов для оказания медицинской п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мощи жителям населенных пунктов с численн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9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в целях развития паллиативной мед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2 19 90000 02 0000 150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34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2 02 25466 02 0000 150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2 02 25467 02 0000 150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телей до 50 тысяч человек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2 02 25517 02 0000 150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ности и техническое оснащение детских и к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кольных театров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2 02 25519 02 0000 150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6C6B2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</w:t>
            </w:r>
            <w:r w:rsidR="006C6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14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бюджетам субъектов Российской Федерации на поддержку отрасли культуры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2 02 27233 02 0000 150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пальной) собственности в рамках создания це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тров культурного развития в городах с числом жителей до 300 тысяч человек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2 02 45453 02 0000 150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2 02 45454 02 0000 150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модельных муниципальных библи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емые бюджетам субъектов Российской Федер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  <w:p w:rsidR="00C51E79" w:rsidRPr="009C76FA" w:rsidRDefault="00C51E79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рации от возврата остатков субсидий на обесп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образований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2 18 27233 02 0000 150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с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капитальных вложений в об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екты государственной (муниципальной) со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 в рамках создания центров кул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турного развития в городах с числом жителей до 300 тысяч человек из бюджетов муниц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13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9C76FA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тво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ческой деятельности и укрепление материал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</w:tr>
      <w:tr w:rsidR="00C000C6" w:rsidRPr="009C76FA" w:rsidTr="00C000C6">
        <w:trPr>
          <w:trHeight w:val="13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</w:tr>
      <w:tr w:rsidR="00C000C6" w:rsidRPr="009C76FA" w:rsidTr="00C51E79">
        <w:trPr>
          <w:trHeight w:val="128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</w:tr>
      <w:tr w:rsidR="00C000C6" w:rsidRPr="009C76FA" w:rsidTr="00C51E79">
        <w:trPr>
          <w:trHeight w:val="9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2 19 27233 02 0000 150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541232" w:rsidRDefault="00C000C6" w:rsidP="00361326">
            <w:pPr>
              <w:widowControl/>
              <w:spacing w:line="240" w:lineRule="auto"/>
              <w:ind w:firstLine="0"/>
              <w:rPr>
                <w:spacing w:val="-3"/>
                <w:szCs w:val="28"/>
              </w:rPr>
            </w:pPr>
            <w:r w:rsidRPr="00541232">
              <w:rPr>
                <w:spacing w:val="-3"/>
                <w:szCs w:val="28"/>
              </w:rPr>
              <w:t>Возврат остатков субсидий на софинансиров</w:t>
            </w:r>
            <w:r w:rsidRPr="00541232">
              <w:rPr>
                <w:spacing w:val="-3"/>
                <w:szCs w:val="28"/>
              </w:rPr>
              <w:t>а</w:t>
            </w:r>
            <w:r w:rsidRPr="00541232">
              <w:rPr>
                <w:spacing w:val="-3"/>
                <w:szCs w:val="28"/>
              </w:rPr>
              <w:t>ние капитальных вложений в объекты госуда</w:t>
            </w:r>
            <w:r w:rsidRPr="00541232">
              <w:rPr>
                <w:spacing w:val="-3"/>
                <w:szCs w:val="28"/>
              </w:rPr>
              <w:t>р</w:t>
            </w:r>
            <w:r w:rsidRPr="00541232">
              <w:rPr>
                <w:spacing w:val="-3"/>
                <w:szCs w:val="28"/>
              </w:rPr>
              <w:t>ственной (муниципальной)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C51E79" w:rsidRDefault="00C000C6" w:rsidP="00361326">
            <w:pPr>
              <w:pStyle w:val="a6"/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C51E79">
              <w:rPr>
                <w:spacing w:val="-2"/>
                <w:szCs w:val="28"/>
              </w:rPr>
              <w:t xml:space="preserve">Государственная пошлина за действия органов </w:t>
            </w:r>
            <w:r w:rsidRPr="00C51E79">
              <w:rPr>
                <w:spacing w:val="-4"/>
                <w:szCs w:val="28"/>
              </w:rPr>
              <w:t>исполнительной власти субъектов Российской Федерации, связанные с государственной аккр</w:t>
            </w:r>
            <w:r w:rsidRPr="00C51E79">
              <w:rPr>
                <w:spacing w:val="-4"/>
                <w:szCs w:val="28"/>
              </w:rPr>
              <w:t>е</w:t>
            </w:r>
            <w:r w:rsidRPr="00C51E79">
              <w:rPr>
                <w:spacing w:val="-4"/>
                <w:szCs w:val="28"/>
              </w:rPr>
              <w:t>дитацией</w:t>
            </w:r>
            <w:r w:rsidRPr="00C51E79">
              <w:rPr>
                <w:spacing w:val="-2"/>
                <w:szCs w:val="28"/>
              </w:rPr>
              <w:t xml:space="preserve"> образовательных учреждений, ос</w:t>
            </w:r>
            <w:r w:rsidRPr="00C51E79">
              <w:rPr>
                <w:spacing w:val="-2"/>
                <w:szCs w:val="28"/>
              </w:rPr>
              <w:t>у</w:t>
            </w:r>
            <w:r w:rsidRPr="00C51E79">
              <w:rPr>
                <w:spacing w:val="-2"/>
                <w:szCs w:val="28"/>
              </w:rPr>
              <w:t>ществляемой в пределах переданных полном</w:t>
            </w:r>
            <w:r w:rsidRPr="00C51E79">
              <w:rPr>
                <w:spacing w:val="-2"/>
                <w:szCs w:val="28"/>
              </w:rPr>
              <w:t>о</w:t>
            </w:r>
            <w:r w:rsidRPr="00C51E79">
              <w:rPr>
                <w:spacing w:val="-2"/>
                <w:szCs w:val="28"/>
              </w:rPr>
              <w:t>чий Российской Федерации в области образов</w:t>
            </w:r>
            <w:r w:rsidRPr="00C51E79">
              <w:rPr>
                <w:spacing w:val="-2"/>
                <w:szCs w:val="28"/>
              </w:rPr>
              <w:t>а</w:t>
            </w:r>
            <w:r w:rsidRPr="00C51E79">
              <w:rPr>
                <w:spacing w:val="-2"/>
                <w:szCs w:val="28"/>
              </w:rPr>
              <w:t>ния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9C76FA">
              <w:rPr>
                <w:szCs w:val="28"/>
              </w:rPr>
              <w:t>апостиля</w:t>
            </w:r>
            <w:proofErr w:type="spellEnd"/>
            <w:r w:rsidRPr="009C76FA">
              <w:rPr>
                <w:szCs w:val="28"/>
              </w:rPr>
              <w:t xml:space="preserve"> на док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ментах государственного образца об 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1 16 01053 01 0000 140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9C76FA">
                <w:rPr>
                  <w:szCs w:val="28"/>
                </w:rPr>
                <w:t>Главой 5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промышле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9C76FA">
                <w:rPr>
                  <w:szCs w:val="28"/>
                </w:rPr>
                <w:t>Главой 14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1 16 01183 01 0000 140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Pr="009C76FA">
                <w:rPr>
                  <w:szCs w:val="28"/>
                </w:rPr>
                <w:t>Главой 18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защ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ты государственной границы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и обеспечения режима пребывания 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1" w:history="1">
              <w:r w:rsidRPr="009C76FA">
                <w:rPr>
                  <w:szCs w:val="28"/>
                </w:rPr>
                <w:t>Главой 19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тракта, а также иные денежные средства,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лежащие зачислению в бюджет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за нарушение законод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нужд (за исключением государстве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2 02 25027 02 0000 150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дарственной программы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 "Доступная среда"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2 02 25097 02 0000 150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ности и малых городах, условий для занятий физической культурой и спортом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right"/>
              <w:rPr>
                <w:szCs w:val="28"/>
              </w:rPr>
            </w:pPr>
            <w:r w:rsidRPr="009C76FA">
              <w:rPr>
                <w:szCs w:val="28"/>
              </w:rPr>
              <w:t>2 02 25162 02 0000 150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центров непрерывного повышения профессионального мастерства п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дагогических работников и центров оценки профессионального мастерства и квалификации педагогов</w:t>
            </w:r>
          </w:p>
          <w:p w:rsidR="00541232" w:rsidRPr="009C76FA" w:rsidRDefault="005412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2 02 25169 02 0000 150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(обновление) матер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ально-технической базы для реализации осно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ных и дополнительных общеобразовательных программ цифрового и гуманитарного проф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лей в общеобразовательных организациях,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положенных в сельской местности и малых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родах</w:t>
            </w:r>
          </w:p>
        </w:tc>
      </w:tr>
      <w:tr w:rsidR="00C000C6" w:rsidRPr="009C76FA" w:rsidTr="00C000C6">
        <w:trPr>
          <w:trHeight w:val="10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вития детей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разработку и распространение в системе среднего профессионального образ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вания новых образовательных технологий и формы опережающей профессиональной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готовки</w:t>
            </w:r>
          </w:p>
        </w:tc>
      </w:tr>
      <w:tr w:rsidR="00C000C6" w:rsidRPr="009C76FA" w:rsidTr="00C000C6">
        <w:trPr>
          <w:trHeight w:val="2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2 02 25187 02 0000 150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обновление материально-технической базы в организациях, осуществл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ющих образовательную деятельность исключ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тельно по адаптированным основным общео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разовательным программам</w:t>
            </w:r>
          </w:p>
        </w:tc>
      </w:tr>
      <w:tr w:rsidR="00C000C6" w:rsidRPr="009C76FA" w:rsidTr="00C000C6">
        <w:trPr>
          <w:trHeight w:val="165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9C76FA">
              <w:rPr>
                <w:szCs w:val="28"/>
              </w:rPr>
              <w:t>ф</w:t>
            </w:r>
            <w:r w:rsidRPr="009C76FA">
              <w:rPr>
                <w:szCs w:val="28"/>
              </w:rPr>
              <w:t>ровой образовательной среды в общеобразов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тельных организациях и профессиональных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разовательных организациях</w:t>
            </w:r>
          </w:p>
        </w:tc>
      </w:tr>
      <w:tr w:rsidR="00C000C6" w:rsidRPr="009C76FA" w:rsidTr="00C000C6">
        <w:trPr>
          <w:trHeight w:val="109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центров цифрового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разования детей</w:t>
            </w:r>
          </w:p>
        </w:tc>
      </w:tr>
      <w:tr w:rsidR="00C000C6" w:rsidRPr="009C76FA" w:rsidTr="00C000C6">
        <w:trPr>
          <w:trHeight w:val="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2 02 25247 02 0000 150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мобильных технопа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</w:t>
            </w:r>
          </w:p>
        </w:tc>
      </w:tr>
      <w:tr w:rsidR="00C000C6" w:rsidRPr="009C76FA" w:rsidTr="00C000C6">
        <w:trPr>
          <w:trHeight w:val="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благоустройство зданий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ственных и муниципальных общеобразовател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организаций в целях соблюдения требов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ний к воздушно-тепловому режиму, водосна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жению и канализации</w:t>
            </w:r>
          </w:p>
        </w:tc>
      </w:tr>
      <w:tr w:rsidR="00C000C6" w:rsidRPr="009C76FA" w:rsidTr="00C000C6">
        <w:trPr>
          <w:trHeight w:val="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ные выплаты учителям, прибывшим (пер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C000C6" w:rsidRPr="009C76FA" w:rsidTr="00541232">
        <w:trPr>
          <w:trHeight w:val="17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 2 02 25491 02 0000 150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создание новых мест в 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тельных организациях различных типов для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ализации дополнительных общеразвивающих программ всех направленностей</w:t>
            </w:r>
          </w:p>
        </w:tc>
      </w:tr>
      <w:tr w:rsidR="00C000C6" w:rsidRPr="009C76FA" w:rsidTr="00C000C6">
        <w:trPr>
          <w:trHeight w:val="23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</w:t>
            </w:r>
            <w:r w:rsidRPr="009C76FA">
              <w:rPr>
                <w:iCs/>
                <w:szCs w:val="28"/>
              </w:rPr>
              <w:t>о</w:t>
            </w:r>
            <w:r w:rsidRPr="009C76FA">
              <w:rPr>
                <w:iCs/>
                <w:szCs w:val="28"/>
              </w:rPr>
              <w:t>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C000C6" w:rsidRPr="009C76FA" w:rsidTr="00C000C6">
        <w:trPr>
          <w:trHeight w:val="23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нальных проектов и распространения их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зультатов в субъектах Российской Федерации</w:t>
            </w:r>
          </w:p>
        </w:tc>
      </w:tr>
      <w:tr w:rsidR="00C000C6" w:rsidRPr="009C76FA" w:rsidTr="00541232">
        <w:trPr>
          <w:trHeight w:val="302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модернизацию технологий и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держания обучения в соответствии с новым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деральным государственным образовательным стандартом посредством разработки концепций модернизации конкретных областей, поддер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ки региональных программ развития 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ния и поддержки сетевых методических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единений в субъектах Российской Федерации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2 02 35260 02 0000 150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9C76FA">
              <w:rPr>
                <w:iCs/>
                <w:szCs w:val="28"/>
              </w:rPr>
              <w:t>о</w:t>
            </w:r>
            <w:r w:rsidRPr="009C76FA">
              <w:rPr>
                <w:iCs/>
                <w:szCs w:val="28"/>
              </w:rPr>
              <w:t>бия при всех формах устройства детей, лише</w:t>
            </w:r>
            <w:r w:rsidRPr="009C76FA">
              <w:rPr>
                <w:iCs/>
                <w:szCs w:val="28"/>
              </w:rPr>
              <w:t>н</w:t>
            </w:r>
            <w:r w:rsidRPr="009C76FA">
              <w:rPr>
                <w:iCs/>
                <w:szCs w:val="28"/>
              </w:rPr>
              <w:t>ных родительского попечения, в семью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75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межбюджетные трансферты, передав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емые бюджетам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2 18 60010 02 0000 150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прочих остатков субсидий, субвенций и иных межбюджетных трансфе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"Доступная среда" на 2011 – 2020 годы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в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щеобразовательных организациях, распол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женных в сельской местности, условий для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lastRenderedPageBreak/>
              <w:t>нятий физической культурой и спортом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2 19 25173 02 0000 150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детских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2 19 25175 02 0000 150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ключ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вых центров развития детей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2 19 25210 02 0000 150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внедрение цел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вой модели цифровой образовательной среды в общеобразовательных организациях и профе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сиональных образовательных организациях из бюджетов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2 19 25219 02 0000 150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це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тров цифрового образования детей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2 19 25247 02 0000 150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6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усл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вий для получения среднего профессиональн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и высшего образования людьми с огран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тах Российской Федерации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3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тодических объединений в субъектах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выплату един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временного пособия при всех формах устро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ства детей, лишенных родительского попеч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ния, в семью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фертов, передаваемых для компенсации допо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40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C000C6" w:rsidRPr="009C76FA" w:rsidTr="00C000C6">
        <w:trPr>
          <w:trHeight w:val="7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</w:t>
            </w:r>
            <w:r w:rsidRPr="009C76FA">
              <w:rPr>
                <w:iCs/>
                <w:szCs w:val="28"/>
              </w:rPr>
              <w:t>у</w:t>
            </w:r>
            <w:r w:rsidRPr="009C76FA">
              <w:rPr>
                <w:iCs/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iCs/>
                <w:szCs w:val="28"/>
              </w:rPr>
              <w:t>д</w:t>
            </w:r>
            <w:r w:rsidRPr="009C76FA">
              <w:rPr>
                <w:iCs/>
                <w:szCs w:val="28"/>
              </w:rPr>
              <w:t>чиком, исполнителем) обязательств, пред</w:t>
            </w:r>
            <w:r w:rsidRPr="009C76FA">
              <w:rPr>
                <w:iCs/>
                <w:szCs w:val="28"/>
              </w:rPr>
              <w:t>у</w:t>
            </w:r>
            <w:r w:rsidRPr="009C76FA">
              <w:rPr>
                <w:iCs/>
                <w:szCs w:val="28"/>
              </w:rPr>
              <w:t>смотренных государственным контрактом, з</w:t>
            </w:r>
            <w:r w:rsidRPr="009C76FA">
              <w:rPr>
                <w:iCs/>
                <w:szCs w:val="28"/>
              </w:rPr>
              <w:t>а</w:t>
            </w:r>
            <w:r w:rsidRPr="009C76FA">
              <w:rPr>
                <w:iCs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2 02 25008 02 0000 150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Федерации на обеспечение развития системы межведомственного электронного взаимоде</w:t>
            </w:r>
            <w:r w:rsidRPr="009C76FA">
              <w:rPr>
                <w:iCs/>
                <w:szCs w:val="28"/>
              </w:rPr>
              <w:t>й</w:t>
            </w:r>
            <w:r w:rsidRPr="009C76FA">
              <w:rPr>
                <w:iCs/>
                <w:szCs w:val="28"/>
              </w:rPr>
              <w:t>ствия на территориях субъектов Российской Федерации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9C76FA">
              <w:rPr>
                <w:iCs/>
                <w:szCs w:val="28"/>
              </w:rPr>
              <w:t>к</w:t>
            </w:r>
            <w:r w:rsidRPr="009C76FA">
              <w:rPr>
                <w:iCs/>
                <w:szCs w:val="28"/>
              </w:rPr>
              <w:t>тов в сфере информационных технологий</w:t>
            </w:r>
          </w:p>
        </w:tc>
      </w:tr>
      <w:tr w:rsidR="00C000C6" w:rsidRPr="009C76FA" w:rsidTr="00C000C6">
        <w:trPr>
          <w:trHeight w:val="13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Возврат остатков субсидий на поддержку рег</w:t>
            </w:r>
            <w:r w:rsidRPr="009C76FA">
              <w:rPr>
                <w:iCs/>
                <w:szCs w:val="28"/>
              </w:rPr>
              <w:t>и</w:t>
            </w:r>
            <w:r w:rsidRPr="009C76FA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C000C6" w:rsidRPr="009C76FA" w:rsidTr="00C000C6">
        <w:trPr>
          <w:trHeight w:val="66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C000C6" w:rsidRPr="009C76FA" w:rsidTr="00541232">
        <w:trPr>
          <w:trHeight w:val="33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541232">
        <w:trPr>
          <w:trHeight w:val="39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1 16 01152 01 0000 140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налогов и сборов, страхования, рынка ценных бумаг (за исключением штрафов, ук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занных в пункте 6 статьи 46 Бюджетного 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декса Российской Федерации),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541232">
        <w:trPr>
          <w:trHeight w:val="26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541232">
        <w:trPr>
          <w:trHeight w:val="23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541232">
        <w:trPr>
          <w:trHeight w:val="33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541232">
        <w:trPr>
          <w:trHeight w:val="10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2 02 25480 02 0000 150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</w:tr>
      <w:tr w:rsidR="00C000C6" w:rsidRPr="009C76FA" w:rsidTr="00C000C6">
        <w:trPr>
          <w:trHeight w:val="2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2 02 25502 02 0000 150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стимулирование развития 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ритетных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подотраслей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агропромышленного комплекса и развитие малых форм хозяйств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</w:tr>
      <w:tr w:rsidR="00C000C6" w:rsidRPr="009C76FA" w:rsidTr="00C000C6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2 02 25508 02 0000 150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сельскохозяйственн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го производства по отдельным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подотраслям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растениеводства и животноводства</w:t>
            </w:r>
            <w:proofErr w:type="gramEnd"/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2 02 25541 02 0000 150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на повышение продуктивности в м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лочном скотоводстве</w:t>
            </w:r>
          </w:p>
        </w:tc>
      </w:tr>
      <w:tr w:rsidR="00C000C6" w:rsidRPr="009C76FA" w:rsidTr="00541232">
        <w:trPr>
          <w:trHeight w:val="137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 развития агропромышленного комплекса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обеспечение устойчивого разв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тия сельских территорий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мелиорации земель сельскохозяйственного назначения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2 02 25576 02 0000 150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обеспечение комплексного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вития сельских территорий</w:t>
            </w:r>
          </w:p>
        </w:tc>
      </w:tr>
      <w:tr w:rsidR="00C000C6" w:rsidRPr="009C76FA" w:rsidTr="00541232">
        <w:trPr>
          <w:trHeight w:val="16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2 02 27576 02 0000 150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обеспечения комплексного развития сельских территорий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промышленном комплексе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9C76FA">
              <w:rPr>
                <w:szCs w:val="28"/>
              </w:rPr>
              <w:t>г</w:t>
            </w:r>
            <w:r w:rsidRPr="009C76FA">
              <w:rPr>
                <w:szCs w:val="28"/>
              </w:rPr>
              <w:t>ропромышленного комплекса</w:t>
            </w:r>
          </w:p>
        </w:tc>
      </w:tr>
      <w:tr w:rsidR="00C000C6" w:rsidRPr="009C76FA" w:rsidTr="00541232">
        <w:trPr>
          <w:trHeight w:val="138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2 02 45480 02 0000 150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создание системы поддержки фермеров и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витие сельской кооперации</w:t>
            </w:r>
          </w:p>
        </w:tc>
      </w:tr>
      <w:tr w:rsidR="00C000C6" w:rsidRPr="009C76FA" w:rsidTr="00541232">
        <w:trPr>
          <w:trHeight w:val="10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  <w:p w:rsidR="00C000C6" w:rsidRPr="009C76FA" w:rsidRDefault="00C000C6" w:rsidP="00361326"/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541232">
        <w:trPr>
          <w:trHeight w:val="10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– 2017 годы и на период до 2020 года" из бюджетов муниципальных обр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лизацию мероприятий по устойчивому разв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тию сельских территорий из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2 18 27567 02 0000 150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финансирование капитальных вложений в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екты государственной (муниципальной) со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ственности в рамках обеспечения устойчивого развития сельских территорий из бюджетов муниципальных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"Устойчивое развитие сельских территорий на 2014 – 2017 годы и на период до 2020 года"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эк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C000C6" w:rsidRPr="009C76FA" w:rsidTr="00C000C6">
        <w:trPr>
          <w:trHeight w:val="23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0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животноводства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37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1 килограмм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ализованного и (или) отгруженного на со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</w:tr>
      <w:tr w:rsidR="00C000C6" w:rsidRPr="009C76FA" w:rsidTr="00C000C6">
        <w:trPr>
          <w:trHeight w:val="13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эк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97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C000C6" w:rsidRPr="009C76FA" w:rsidTr="00C000C6">
        <w:trPr>
          <w:trHeight w:val="22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затрат сельскохозяйственных товаропрои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водителей на уплату страховой премии, начи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10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нач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нающих фермеров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0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развитие семе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</w:tr>
      <w:tr w:rsidR="00C000C6" w:rsidRPr="009C76FA" w:rsidTr="00C000C6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долгосрочным, сре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оказание несв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занной поддержки сельскохозяйственным тов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ропроизводителям в области развития прои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водства семенного картофеля и овощей откр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того грунта из бюджетов субъектов Российской Федерации</w:t>
            </w:r>
          </w:p>
        </w:tc>
      </w:tr>
      <w:tr w:rsidR="00C000C6" w:rsidRPr="009C76FA" w:rsidTr="00C000C6">
        <w:trPr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молочного скот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C000C6" w:rsidRPr="009C76FA" w:rsidTr="00C000C6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струкцию объектов для молочного скотово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ства из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7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переработку продукции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тениеводства и животноводства в области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lastRenderedPageBreak/>
              <w:t>вития оптово-распределительных центров из бюджетов субъектов Российской Федерации</w:t>
            </w:r>
          </w:p>
        </w:tc>
      </w:tr>
      <w:tr w:rsidR="00C000C6" w:rsidRPr="009C76FA" w:rsidTr="00C000C6">
        <w:trPr>
          <w:trHeight w:val="13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оказание несв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занной поддержки сельскохозяйственным тов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повышение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дуктивности в молочном скотоводстве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541232">
        <w:trPr>
          <w:trHeight w:val="165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содействие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плекса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</w:tr>
      <w:tr w:rsidR="00C000C6" w:rsidRPr="009C76FA" w:rsidTr="00541232">
        <w:trPr>
          <w:trHeight w:val="16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плексе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</w:tr>
      <w:tr w:rsidR="00C000C6" w:rsidRPr="009C76FA" w:rsidTr="00541232">
        <w:trPr>
          <w:trHeight w:val="19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12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2 19 25567 02 0000 150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по устойчивому развитию сельских территорий из бюджетов субъектов Российской Федерации</w:t>
            </w:r>
          </w:p>
        </w:tc>
      </w:tr>
      <w:tr w:rsidR="00C000C6" w:rsidRPr="009C76FA" w:rsidTr="00C000C6">
        <w:trPr>
          <w:trHeight w:val="12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2 19 25568 02 0000 150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в области мелиорации земель сел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скохозяйственного назначения из бюджетов субъектов Российской Федерации</w:t>
            </w:r>
          </w:p>
        </w:tc>
      </w:tr>
      <w:tr w:rsidR="00C000C6" w:rsidRPr="009C76FA" w:rsidTr="00C000C6">
        <w:trPr>
          <w:trHeight w:val="19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2 19 27567 02 0000 150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(муниципальной) собственности в рамках обеспечения устойчивого развития сельских территорий из бюджетов субъектов Российской Федерации</w:t>
            </w:r>
          </w:p>
        </w:tc>
      </w:tr>
      <w:tr w:rsidR="00C000C6" w:rsidRPr="009C76FA" w:rsidTr="00541232">
        <w:trPr>
          <w:trHeight w:val="3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2 19 45433 02 0000 150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возмещение части затрат на уплату процентов по инвестиционным кредитам (за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мам) в агропромышленном комплексе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rPr>
          <w:trHeight w:val="15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2 19 45472 02 0000 150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возмещение части прямых понесе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затрат на создание и (или) модернизацию объектов агропромышленного комплекса из бюджетов субъектов Российской Федерации</w:t>
            </w:r>
          </w:p>
        </w:tc>
      </w:tr>
      <w:tr w:rsidR="00C000C6" w:rsidRPr="009C76FA" w:rsidTr="00C000C6">
        <w:trPr>
          <w:trHeight w:val="12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47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тракта, а также иные денежные средства,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лежащие зачислению в бюджет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за нарушение законод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пальных нужд (за исключением государстве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декларационного платежа, уплаченного в период с 1 марта 2007 года и до 1 января 2008 года при упрощенном декларировании 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ходов</w:t>
            </w:r>
          </w:p>
        </w:tc>
      </w:tr>
      <w:tr w:rsidR="00C000C6" w:rsidRPr="009C76FA" w:rsidTr="00C000C6">
        <w:trPr>
          <w:trHeight w:val="13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C000C6" w:rsidRPr="009C76FA" w:rsidTr="00C000C6">
        <w:trPr>
          <w:trHeight w:val="12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из других бюджетов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</w:tr>
      <w:tr w:rsidR="00C000C6" w:rsidRPr="009C76FA" w:rsidTr="00C000C6">
        <w:trPr>
          <w:trHeight w:val="126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счете бюджета</w:t>
            </w:r>
          </w:p>
        </w:tc>
      </w:tr>
      <w:tr w:rsidR="00C000C6" w:rsidRPr="009C76FA" w:rsidTr="00C000C6">
        <w:trPr>
          <w:trHeight w:val="10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из других бюджетов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</w:tr>
      <w:tr w:rsidR="00C000C6" w:rsidRPr="009C76FA" w:rsidTr="00C000C6">
        <w:trPr>
          <w:trHeight w:val="138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счете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</w:p>
        </w:tc>
      </w:tr>
      <w:tr w:rsidR="00C000C6" w:rsidRPr="009C76FA" w:rsidTr="00C000C6">
        <w:trPr>
          <w:trHeight w:val="16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C51E7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</w:t>
            </w:r>
            <w:r w:rsidR="00C51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</w:p>
        </w:tc>
      </w:tr>
      <w:tr w:rsidR="00C000C6" w:rsidRPr="009C76FA" w:rsidTr="00C000C6">
        <w:trPr>
          <w:trHeight w:val="26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C000C6" w:rsidRPr="009C76FA" w:rsidTr="00C000C6">
        <w:trPr>
          <w:trHeight w:val="13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19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в валюте Российской Федерации</w:t>
            </w:r>
          </w:p>
        </w:tc>
      </w:tr>
      <w:tr w:rsidR="00C000C6" w:rsidRPr="009C76FA" w:rsidTr="00C000C6">
        <w:trPr>
          <w:trHeight w:val="19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C000C6" w:rsidRPr="009C76FA" w:rsidTr="00C000C6">
        <w:trPr>
          <w:trHeight w:val="22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166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22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hanging="20"/>
              <w:rPr>
                <w:szCs w:val="28"/>
              </w:rPr>
            </w:pPr>
            <w:r w:rsidRPr="009C76FA">
              <w:rPr>
                <w:szCs w:val="28"/>
              </w:rPr>
              <w:t xml:space="preserve">Возврат централизованных кредитов, выданных в 1992 – 1994 годах </w:t>
            </w:r>
            <w:proofErr w:type="spellStart"/>
            <w:r w:rsidRPr="009C76FA">
              <w:rPr>
                <w:szCs w:val="28"/>
              </w:rPr>
              <w:t>сельхозтоварпроизводит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лям</w:t>
            </w:r>
            <w:proofErr w:type="spellEnd"/>
            <w:r w:rsidRPr="009C76FA">
              <w:rPr>
                <w:szCs w:val="28"/>
              </w:rPr>
              <w:t xml:space="preserve"> Ярославской области, предоставленных другим бюджетам бюджетной системы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в валюте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C000C6" w:rsidRPr="009C76FA" w:rsidTr="00C000C6">
        <w:trPr>
          <w:trHeight w:val="1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2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C000C6" w:rsidRPr="009C76FA" w:rsidTr="00C000C6">
        <w:trPr>
          <w:trHeight w:val="168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Увеличение финансовых активов в собственн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</w:tr>
      <w:tr w:rsidR="00C000C6" w:rsidRPr="009C76FA" w:rsidTr="00C000C6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Уменьшение финансовых активов в собстве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</w:tr>
      <w:tr w:rsidR="00C000C6" w:rsidRPr="009C76FA" w:rsidTr="00C000C6">
        <w:trPr>
          <w:trHeight w:val="30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Увеличение финансовых активов в собственн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C000C6" w:rsidRPr="009C76FA" w:rsidTr="00C000C6">
        <w:trPr>
          <w:trHeight w:val="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C000C6" w:rsidRPr="009C76FA" w:rsidTr="00C000C6">
        <w:trPr>
          <w:trHeight w:val="9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C000C6" w:rsidRPr="009C76FA" w:rsidTr="00C000C6">
        <w:trPr>
          <w:trHeight w:val="9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2 02 15009 02 0000 150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Дотации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частичную компенсацию дополн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</w:tr>
      <w:tr w:rsidR="00C000C6" w:rsidRPr="009C76FA" w:rsidTr="00C000C6">
        <w:trPr>
          <w:trHeight w:val="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Единая субвенция бюджетам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</w:tr>
      <w:tr w:rsidR="00C000C6" w:rsidRPr="009C76FA" w:rsidTr="00C000C6">
        <w:trPr>
          <w:trHeight w:val="25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Перечисления из бюджетов субъектов Росси</w:t>
            </w:r>
            <w:r w:rsidRPr="009C76FA">
              <w:rPr>
                <w:spacing w:val="-4"/>
                <w:szCs w:val="28"/>
              </w:rPr>
              <w:t>й</w:t>
            </w:r>
            <w:r w:rsidRPr="009C76FA">
              <w:rPr>
                <w:spacing w:val="-4"/>
                <w:szCs w:val="28"/>
              </w:rPr>
              <w:t>ской Федерации (в бюджеты субъектов Росси</w:t>
            </w:r>
            <w:r w:rsidRPr="009C76FA">
              <w:rPr>
                <w:spacing w:val="-4"/>
                <w:szCs w:val="28"/>
              </w:rPr>
              <w:t>й</w:t>
            </w:r>
            <w:r w:rsidRPr="009C76FA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9C76FA">
              <w:rPr>
                <w:spacing w:val="-4"/>
                <w:szCs w:val="28"/>
              </w:rPr>
              <w:t>у</w:t>
            </w:r>
            <w:r w:rsidRPr="009C76FA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ленных на излишне взысканные суммы</w:t>
            </w:r>
          </w:p>
        </w:tc>
      </w:tr>
      <w:tr w:rsidR="00C000C6" w:rsidRPr="009C76FA" w:rsidTr="00C000C6">
        <w:trPr>
          <w:trHeight w:val="6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rPr>
          <w:trHeight w:val="765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1 16 01142 01 0000 140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2 02 45424 02 0000 150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телях Всероссийского конкурса лучших прое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создания комфортной городской среды</w:t>
            </w:r>
          </w:p>
        </w:tc>
      </w:tr>
      <w:tr w:rsidR="00C000C6" w:rsidRPr="009C76FA" w:rsidTr="00C000C6">
        <w:trPr>
          <w:trHeight w:val="19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Безвозмездные поступления в бюджеты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 от государстве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ной корпорации – Фонда содействия реформ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рации от возврата остатков субсидий на по</w:t>
            </w:r>
            <w:r w:rsidRPr="009C76FA">
              <w:rPr>
                <w:spacing w:val="-4"/>
                <w:szCs w:val="28"/>
              </w:rPr>
              <w:t>д</w:t>
            </w:r>
            <w:r w:rsidRPr="009C76FA">
              <w:rPr>
                <w:spacing w:val="-4"/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грамм формирования современной городской среды из бюджетов муниципальных образований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ниципальных образований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</w:tr>
      <w:tr w:rsidR="00C000C6" w:rsidRPr="009C76FA" w:rsidTr="00C000C6">
        <w:trPr>
          <w:trHeight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об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</w:tr>
      <w:tr w:rsidR="00C000C6" w:rsidRPr="009C76FA" w:rsidTr="00C000C6">
        <w:trPr>
          <w:trHeight w:val="723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C000C6" w:rsidRPr="009C76FA" w:rsidTr="00C000C6">
        <w:trPr>
          <w:trHeight w:val="2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чае просрочки исполнения поставщиком (по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рядчиком,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Платежи по искам о возмещении ущерба, а также платежи, уплачиваемые при добровол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ном возмещении ущерба, причиненного им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ществу, находящегося в собственности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 Российской Федерации (за исключением имущества, закрепленного за бюджетными (а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тономными) учреждениями, унитарными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приятиями субъекта Российской Федерации)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1 16 10022 02 0000 140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Прочее возмещение ущерба, причиненного имуществу, находящемуся в собственности субъекта Российской Федерации (за исключ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нием имущества, закрепленного за бюджетн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ми (автономными) учреждениями, унитарными предприятиями субъекта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ции)</w:t>
            </w:r>
          </w:p>
        </w:tc>
      </w:tr>
      <w:tr w:rsidR="00C000C6" w:rsidRPr="009C76FA" w:rsidTr="00541232">
        <w:trPr>
          <w:trHeight w:val="49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тракта, а также иные денежные средства,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лежащие зачислению в бюджет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за нарушение законод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нужд (за исключением государстве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541232">
        <w:trPr>
          <w:trHeight w:val="328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13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дарственной программы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 "Доступная среда"</w:t>
            </w:r>
          </w:p>
        </w:tc>
      </w:tr>
      <w:tr w:rsidR="00C000C6" w:rsidRPr="009C76FA" w:rsidTr="00541232">
        <w:trPr>
          <w:trHeight w:val="16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C000C6" w:rsidRPr="009C76FA" w:rsidTr="00C000C6">
        <w:trPr>
          <w:trHeight w:val="29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2 02 25209 02 0000 150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C000C6" w:rsidRPr="009C76FA" w:rsidTr="00541232">
        <w:trPr>
          <w:trHeight w:val="138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C000C6" w:rsidRPr="009C76FA" w:rsidTr="00541232">
        <w:trPr>
          <w:trHeight w:val="10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2 02 25514 02 0000 150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 xml:space="preserve">дерации на реализацию мероприятий в сфере реабилитации и </w:t>
            </w:r>
            <w:proofErr w:type="spellStart"/>
            <w:r w:rsidRPr="009C76FA">
              <w:rPr>
                <w:spacing w:val="-2"/>
                <w:szCs w:val="28"/>
              </w:rPr>
              <w:t>абилитации</w:t>
            </w:r>
            <w:proofErr w:type="spellEnd"/>
            <w:r w:rsidRPr="009C76FA">
              <w:rPr>
                <w:spacing w:val="-2"/>
                <w:szCs w:val="28"/>
              </w:rPr>
              <w:t xml:space="preserve"> инвалидов</w:t>
            </w:r>
          </w:p>
        </w:tc>
      </w:tr>
      <w:tr w:rsidR="00C000C6" w:rsidRPr="009C76FA" w:rsidTr="00541232">
        <w:trPr>
          <w:trHeight w:val="16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C000C6" w:rsidRPr="009C76FA" w:rsidTr="00541232">
        <w:trPr>
          <w:trHeight w:val="205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C000C6" w:rsidRPr="009C76FA" w:rsidTr="00C000C6">
        <w:trPr>
          <w:trHeight w:val="3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</w:tr>
      <w:tr w:rsidR="00C000C6" w:rsidRPr="009C76FA" w:rsidTr="00C000C6">
        <w:trPr>
          <w:trHeight w:val="101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C000C6" w:rsidRPr="009C76FA" w:rsidTr="00C000C6">
        <w:trPr>
          <w:trHeight w:val="20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C000C6" w:rsidRPr="009C76FA" w:rsidTr="00C000C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ганизаций (прекращением деятельности, по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в связи с рождением (усыновлением) первого ребенка</w:t>
            </w:r>
          </w:p>
        </w:tc>
      </w:tr>
      <w:tr w:rsidR="00C000C6" w:rsidRPr="009C76FA" w:rsidTr="00C000C6">
        <w:trPr>
          <w:trHeight w:val="16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</w:tr>
      <w:tr w:rsidR="00C000C6" w:rsidRPr="009C76FA" w:rsidTr="00C000C6">
        <w:trPr>
          <w:trHeight w:val="10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2 02 45252 02 0000 150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юза, Героев Российской Федерации и полных кавалеров ордена Славы</w:t>
            </w:r>
          </w:p>
        </w:tc>
      </w:tr>
      <w:tr w:rsidR="00C000C6" w:rsidRPr="009C76FA" w:rsidTr="00C000C6">
        <w:trPr>
          <w:trHeight w:val="10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</w:tr>
      <w:tr w:rsidR="00C000C6" w:rsidRPr="009C76FA" w:rsidTr="00C000C6">
        <w:trPr>
          <w:trHeight w:val="10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бюджетными учреждени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103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сийской Федерации "Доступная среда" на 2011 – 2020 годы из бюджетов муниципальных образований</w:t>
            </w:r>
          </w:p>
        </w:tc>
      </w:tr>
      <w:tr w:rsidR="00C000C6" w:rsidRPr="009C76FA" w:rsidTr="00C000C6">
        <w:trPr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C000C6" w:rsidRPr="009C76FA" w:rsidTr="00C000C6">
        <w:trPr>
          <w:trHeight w:val="23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коном от 17 сентября 1998 года № 157-ФЗ "Об иммунопрофилактике инфекционных болезней" из бюджетов муниципальных образований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C000C6" w:rsidRPr="009C76FA" w:rsidTr="00C000C6">
        <w:trPr>
          <w:trHeight w:val="36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 года № 81-ФЗ "О государственных пос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541232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Доходы бюджетов субъектов Российской Фед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от возврата остатков субвенций на выпл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ту государственных пособий лицам, не подл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жащим обязательному социальному страхов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нию на случай временной нетрудоспособности и в связи с материнством, и лицам, уволенным в связи с ликвидацией организаций (прекращен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ем деятельности, полномочий физическими 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цами), в соответствии с Федеральным законом от 19 мая 1995 года № 81-ФЗ "О государстве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ных пособиях гражданам, имеющим детей" из бюджетов</w:t>
            </w:r>
            <w:proofErr w:type="gramEnd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связи с рождением (усыновлением) первого 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бенка из бюджетов муниципальных образов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C000C6" w:rsidRPr="009C76FA" w:rsidTr="00C000C6">
        <w:trPr>
          <w:trHeight w:val="106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"Доступная среда" на 2011 – 2020 годы из бюджетов субъектов Российской Федерации</w:t>
            </w:r>
          </w:p>
        </w:tc>
      </w:tr>
      <w:tr w:rsidR="00C000C6" w:rsidRPr="009C76FA" w:rsidTr="00C000C6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C000C6" w:rsidRPr="009C76FA" w:rsidTr="00C000C6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финансирование социальных программ субъе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тов Российской Федерации, связанных с укре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лением материально-технической базы орган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ботающим пенсионерам, обучением компь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терной грамотности неработающих пенсион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</w:t>
            </w:r>
          </w:p>
        </w:tc>
      </w:tr>
      <w:tr w:rsidR="00C000C6" w:rsidRPr="009C76FA" w:rsidTr="00C000C6">
        <w:trPr>
          <w:trHeight w:val="167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C000C6" w:rsidRPr="009C76FA" w:rsidTr="00C000C6">
        <w:trPr>
          <w:trHeight w:val="12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2 19 25514 02 0000 150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реализацию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роприятий субъектов Российской Федерации в сфере реабилитации и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из бюджетов субъектов Российской Федерации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</w:tr>
      <w:tr w:rsidR="00C000C6" w:rsidRPr="009C76FA" w:rsidTr="00C000C6">
        <w:trPr>
          <w:trHeight w:val="1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</w:tr>
      <w:tr w:rsidR="00C000C6" w:rsidRPr="009C76FA" w:rsidTr="00C000C6">
        <w:trPr>
          <w:trHeight w:val="20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26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</w:tr>
      <w:tr w:rsidR="00C000C6" w:rsidRPr="009C76FA" w:rsidTr="00C000C6">
        <w:trPr>
          <w:trHeight w:val="13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</w:tr>
      <w:tr w:rsidR="00C000C6" w:rsidRPr="009C76FA" w:rsidTr="00C000C6">
        <w:trPr>
          <w:trHeight w:val="111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 "О государственных пособиях гражданам, им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</w:tr>
      <w:tr w:rsidR="00C000C6" w:rsidRPr="009C76FA" w:rsidTr="00C000C6">
        <w:trPr>
          <w:trHeight w:val="2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36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 года № 81-ФЗ "О государственных пособ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  <w:proofErr w:type="gramEnd"/>
          </w:p>
        </w:tc>
      </w:tr>
      <w:tr w:rsidR="00C000C6" w:rsidRPr="009C76FA" w:rsidTr="00C000C6">
        <w:trPr>
          <w:trHeight w:val="106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</w:tr>
      <w:tr w:rsidR="00C000C6" w:rsidRPr="009C76FA" w:rsidTr="00C000C6">
        <w:trPr>
          <w:trHeight w:val="17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C000C6" w:rsidRPr="009C76FA" w:rsidTr="00C000C6">
        <w:trPr>
          <w:trHeight w:val="13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C000C6" w:rsidRPr="009C76FA" w:rsidTr="00C000C6">
        <w:trPr>
          <w:trHeight w:val="753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C000C6" w:rsidRPr="009C76FA" w:rsidTr="00C000C6">
        <w:trPr>
          <w:trHeight w:val="19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C000C6" w:rsidRPr="009C76FA" w:rsidTr="00C000C6">
        <w:trPr>
          <w:trHeight w:val="6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разреш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 на установку рекламной конструкции</w:t>
            </w:r>
          </w:p>
        </w:tc>
      </w:tr>
      <w:tr w:rsidR="00C000C6" w:rsidRPr="009C76FA" w:rsidTr="00C000C6">
        <w:trPr>
          <w:trHeight w:val="16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ственных товариществ и обществ, или див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</w:tr>
      <w:tr w:rsidR="00C000C6" w:rsidRPr="009C76FA" w:rsidTr="00C000C6">
        <w:trPr>
          <w:trHeight w:val="228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</w:p>
        </w:tc>
      </w:tr>
      <w:tr w:rsidR="00C000C6" w:rsidRPr="009C76FA" w:rsidTr="00C000C6">
        <w:trPr>
          <w:trHeight w:val="2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9C76FA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9C76FA">
              <w:rPr>
                <w:spacing w:val="-2"/>
                <w:szCs w:val="28"/>
              </w:rPr>
              <w:t>л</w:t>
            </w:r>
            <w:r w:rsidRPr="009C76FA">
              <w:rPr>
                <w:spacing w:val="-2"/>
                <w:szCs w:val="28"/>
              </w:rPr>
              <w:t>номочий по управлению и распоряжению кот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9C76FA">
              <w:rPr>
                <w:spacing w:val="-2"/>
                <w:szCs w:val="28"/>
              </w:rPr>
              <w:t>д</w:t>
            </w:r>
            <w:r w:rsidRPr="009C76FA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сдачи в аренду имущества, наход</w:t>
            </w:r>
            <w:r w:rsidRPr="009C76FA">
              <w:rPr>
                <w:snapToGrid w:val="0"/>
                <w:szCs w:val="28"/>
              </w:rPr>
              <w:t>я</w:t>
            </w:r>
            <w:r w:rsidRPr="009C76FA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номных учреждений субъектов Российской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дерации)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сдачи в аренду имущества, соста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ляющего казну субъекта Российской Федер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ции (за исключением земельных участков)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по соглашениям об установлении серв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дарственными или муниципальными предпри</w:t>
            </w:r>
            <w:r w:rsidRPr="009C76FA">
              <w:rPr>
                <w:snapToGrid w:val="0"/>
                <w:szCs w:val="28"/>
              </w:rPr>
              <w:t>я</w:t>
            </w:r>
            <w:r w:rsidRPr="009C76FA">
              <w:rPr>
                <w:snapToGrid w:val="0"/>
                <w:szCs w:val="28"/>
              </w:rPr>
              <w:t>тиями либо государственными или муниц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пальными учреждениями в отношении земел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C000C6" w:rsidRPr="009C76FA" w:rsidTr="00C000C6">
        <w:trPr>
          <w:trHeight w:val="26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(за исключением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</w:tr>
      <w:tr w:rsidR="00C000C6" w:rsidRPr="009C76FA" w:rsidTr="00C000C6">
        <w:trPr>
          <w:trHeight w:val="22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Прочие поступления от использования имущ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</w:tr>
      <w:tr w:rsidR="00C000C6" w:rsidRPr="009C76FA" w:rsidTr="00C000C6">
        <w:trPr>
          <w:trHeight w:val="169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C000C6" w:rsidRPr="009C76FA" w:rsidTr="00C000C6">
        <w:trPr>
          <w:trHeight w:val="165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за проведение государственной экспе</w:t>
            </w:r>
            <w:r w:rsidRPr="009C76FA">
              <w:rPr>
                <w:snapToGrid w:val="0"/>
                <w:szCs w:val="28"/>
              </w:rPr>
              <w:t>р</w:t>
            </w:r>
            <w:r w:rsidRPr="009C76FA">
              <w:rPr>
                <w:snapToGrid w:val="0"/>
                <w:szCs w:val="28"/>
              </w:rPr>
              <w:t>тизы запасов полезных ископаемых, геологич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ской, экономической и экологической инфо</w:t>
            </w:r>
            <w:r w:rsidRPr="009C76FA">
              <w:rPr>
                <w:snapToGrid w:val="0"/>
                <w:szCs w:val="28"/>
              </w:rPr>
              <w:t>р</w:t>
            </w:r>
            <w:r w:rsidRPr="009C76FA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ках недр местного значения</w:t>
            </w:r>
          </w:p>
        </w:tc>
      </w:tr>
      <w:tr w:rsidR="00C000C6" w:rsidRPr="009C76FA" w:rsidTr="00C000C6">
        <w:trPr>
          <w:trHeight w:val="6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C000C6" w:rsidRPr="009C76FA" w:rsidTr="00C000C6">
        <w:trPr>
          <w:trHeight w:val="26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 xml:space="preserve">тономных учреждений субъектов Российской </w:t>
            </w:r>
            <w:r w:rsidRPr="009C76FA">
              <w:rPr>
                <w:snapToGrid w:val="0"/>
                <w:szCs w:val="28"/>
              </w:rPr>
              <w:lastRenderedPageBreak/>
              <w:t>Федерации), в части реализации материальных запасов по указанному имуществу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9C76FA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9C76FA">
              <w:rPr>
                <w:snapToGrid w:val="0"/>
                <w:spacing w:val="-6"/>
                <w:szCs w:val="28"/>
              </w:rPr>
              <w:t>я</w:t>
            </w:r>
            <w:r w:rsidRPr="009C76FA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9C76FA">
              <w:rPr>
                <w:snapToGrid w:val="0"/>
                <w:spacing w:val="-6"/>
                <w:szCs w:val="28"/>
              </w:rPr>
              <w:t>т</w:t>
            </w:r>
            <w:r w:rsidRPr="009C76FA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9C76FA">
              <w:rPr>
                <w:snapToGrid w:val="0"/>
                <w:spacing w:val="-6"/>
                <w:szCs w:val="28"/>
              </w:rPr>
              <w:t>с</w:t>
            </w:r>
            <w:r w:rsidRPr="009C76FA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9C76FA">
              <w:rPr>
                <w:snapToGrid w:val="0"/>
                <w:spacing w:val="-6"/>
                <w:szCs w:val="28"/>
              </w:rPr>
              <w:t>р</w:t>
            </w:r>
            <w:r w:rsidRPr="009C76FA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9C76FA">
              <w:rPr>
                <w:snapToGrid w:val="0"/>
                <w:spacing w:val="-6"/>
                <w:szCs w:val="28"/>
              </w:rPr>
              <w:t>с</w:t>
            </w:r>
            <w:r w:rsidRPr="009C76FA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9C76FA">
              <w:rPr>
                <w:snapToGrid w:val="0"/>
                <w:spacing w:val="-6"/>
                <w:szCs w:val="28"/>
              </w:rPr>
              <w:t>а</w:t>
            </w:r>
            <w:r w:rsidRPr="009C76FA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</w:tr>
      <w:tr w:rsidR="00C000C6" w:rsidRPr="009C76FA" w:rsidTr="00C000C6">
        <w:trPr>
          <w:trHeight w:val="3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C000C6" w:rsidRPr="009C76FA" w:rsidTr="00C000C6">
        <w:trPr>
          <w:trHeight w:val="10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59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C000C6" w:rsidRPr="009C76FA" w:rsidTr="00C000C6">
        <w:trPr>
          <w:trHeight w:val="20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20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7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сийской Федерации) государственного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тракта, а также иные денежные средства,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за нарушение законод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пальных нужд (за исключением государстве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20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1 16 10061 04 0000 140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органом городского округа (муниц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казенным учреждением) муниципал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контракта, а также иные денежные сре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ства, подлежащие зачислению в бюджет горо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ского округа за нарушение законодательства Российской Федерации о контрактной системе в сфере закупок товаров, работ, услуг для обе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печения государственных и муниципальных нужд (за исключением муниципального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тракта, финансируемого за счет средств мун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ципального дорожного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</w:tc>
      </w:tr>
      <w:tr w:rsidR="00C000C6" w:rsidRPr="009C76FA" w:rsidTr="00C000C6">
        <w:trPr>
          <w:trHeight w:val="20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1 16 10061 05 0000 140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органом муниципального района (м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ниципальным казенным учреждением) мун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ципального контракта, а также иные денежные средства, подлежащие зачислению в бюджет муниципального района за нарушение закон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дательства Российской Федерации о контрак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системе в сфере закупок товаров, работ, услуг для обеспечения государственных и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ниципальных нужд (за исключением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пального контракта, финансируемого за счет средств муниципального дорожного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</w:tc>
      </w:tr>
      <w:tr w:rsidR="00C000C6" w:rsidRPr="009C76FA" w:rsidTr="00C000C6">
        <w:trPr>
          <w:trHeight w:val="73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горо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ских округов</w:t>
            </w:r>
          </w:p>
        </w:tc>
      </w:tr>
      <w:tr w:rsidR="00C000C6" w:rsidRPr="009C76FA" w:rsidTr="00C000C6">
        <w:trPr>
          <w:trHeight w:val="6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районов</w:t>
            </w:r>
          </w:p>
        </w:tc>
      </w:tr>
      <w:tr w:rsidR="00C000C6" w:rsidRPr="009C76FA" w:rsidTr="00C000C6">
        <w:trPr>
          <w:trHeight w:val="69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сел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ских поселений</w:t>
            </w:r>
          </w:p>
        </w:tc>
      </w:tr>
      <w:tr w:rsidR="00C000C6" w:rsidRPr="009C76FA" w:rsidTr="00C000C6">
        <w:trPr>
          <w:trHeight w:val="7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горо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ских поселений</w:t>
            </w:r>
          </w:p>
        </w:tc>
      </w:tr>
      <w:tr w:rsidR="00C000C6" w:rsidRPr="009C76FA" w:rsidTr="00C000C6">
        <w:trPr>
          <w:trHeight w:val="10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C000C6" w:rsidRPr="009C76FA" w:rsidTr="00C000C6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C000C6" w:rsidRPr="009C76FA" w:rsidTr="00541232">
        <w:trPr>
          <w:trHeight w:val="10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541232">
        <w:trPr>
          <w:trHeight w:val="20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541232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ванных жилых помещений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rPr>
          <w:trHeight w:val="33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C000C6" w:rsidRPr="009C76FA" w:rsidTr="00541232">
        <w:trPr>
          <w:trHeight w:val="587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915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1 16 01156 01 0000 140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связанные с нецелевым использован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бюджетных средств, невозвратом либо 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своевременным возвратом бюджетного кред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та,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неперечислением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либо несвоевременным перечислением платы за пользование бюдже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ным кредитом, нарушением условий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ставления бюджетного кредита, нарушением порядка и (или) условий предоставления (ра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ходования) межбюджетных трансфертов, нарушением условий предоставления бюдже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инвестиций, субсидий юридическим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индивидуальным предпринимателям 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зическим лицам, подлежащие зачислению в бюджет субъекта Российской Федерации</w:t>
            </w:r>
          </w:p>
        </w:tc>
      </w:tr>
      <w:tr w:rsidR="00C000C6" w:rsidRPr="009C76FA" w:rsidTr="00C000C6">
        <w:trPr>
          <w:trHeight w:val="3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4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917 – Избирательная комиссия Ярославской области</w:t>
            </w:r>
          </w:p>
        </w:tc>
      </w:tr>
      <w:tr w:rsidR="00C000C6" w:rsidRPr="009C76FA" w:rsidTr="00C000C6">
        <w:trPr>
          <w:trHeight w:val="3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чае просрочки исполнения поставщиком (по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рядчиком,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Федерации, казенным учрежд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нием субъекта Российской Федерации</w:t>
            </w:r>
          </w:p>
        </w:tc>
      </w:tr>
      <w:tr w:rsidR="00C000C6" w:rsidRPr="009C76FA" w:rsidTr="00C000C6">
        <w:trPr>
          <w:trHeight w:val="3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чае просрочки исполнения поставщиком (по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рядчиком,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Федерации, казенным учрежд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нием субъекта Российской Федерации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541232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Платежи в целях возмещения убытков, прич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ненных уклонением от заключения с госуда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ственным органом субъекта Российской Фед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(казенным учреждением субъекта Ро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сийской Федерации) государственного контра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та, а также иные денежные средства, подлеж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918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35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541232">
        <w:trPr>
          <w:trHeight w:val="3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рожного движения, налагаемые мировыми 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дьями, комиссиями по делам несовершенн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1 16 01173 01 0000 140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опасность, налагаемые мировыми судьями, 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миссиями по делам несовершеннолетних и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122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ров для организаций народного хозяйства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субвенций на государственную регистрацию актов гражда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ского состояния из бюджетов муниципальных образований</w:t>
            </w:r>
          </w:p>
        </w:tc>
      </w:tr>
      <w:tr w:rsidR="00C000C6" w:rsidRPr="009C76FA" w:rsidTr="00C000C6">
        <w:trPr>
          <w:trHeight w:val="6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rPr>
          <w:trHeight w:val="6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бюджету Ярославской области на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хранение объекта культурного наследия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рального значения "Церковь Богоявления на Острове" в д.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Хопылево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Рыбинского района Ярославской области из бюджетов субъектов Российской Федерации</w:t>
            </w:r>
          </w:p>
        </w:tc>
      </w:tr>
      <w:tr w:rsidR="00C000C6" w:rsidRPr="009C76FA" w:rsidTr="00C000C6">
        <w:trPr>
          <w:trHeight w:val="71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9C76FA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9C76FA">
              <w:rPr>
                <w:b/>
                <w:szCs w:val="28"/>
              </w:rPr>
              <w:t>и</w:t>
            </w:r>
            <w:r w:rsidRPr="009C76FA">
              <w:rPr>
                <w:b/>
                <w:szCs w:val="28"/>
              </w:rPr>
              <w:t>тике Ярославской области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C51E7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сборных команд, в том числе спортивных сборных команд Российской Федерации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spacing w:val="-4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приобретение спортивного оборуд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 и инвентаря для приведения организаций спортивной подготовки в нормативное состояние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реализуемых в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Федерации, по итогам пров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дения Всероссийского конкурса лучших реги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2 02 45426 02 0000 150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</w:t>
            </w:r>
            <w:r w:rsidRPr="009C76FA">
              <w:rPr>
                <w:szCs w:val="28"/>
              </w:rPr>
              <w:t>ч</w:t>
            </w:r>
            <w:r w:rsidRPr="009C76FA">
              <w:rPr>
                <w:szCs w:val="28"/>
              </w:rPr>
              <w:t>ных площадок после проведения чемпионата мира по футболу 2018 года 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автономными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rPr>
          <w:trHeight w:val="7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tabs>
                <w:tab w:val="left" w:pos="18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1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– 2020 годы из бюджетов муниципальных образований</w:t>
            </w:r>
          </w:p>
        </w:tc>
      </w:tr>
      <w:tr w:rsidR="00C000C6" w:rsidRPr="009C76FA" w:rsidTr="00C000C6">
        <w:trPr>
          <w:trHeight w:val="225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225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2 18 25299 02 0000 150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финансирование расходных обязательств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Федерации, связанных с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лизацией федеральной целевой программы "Увековечение памяти погибших при защите Отечества на 2019 - 2024 годы", из бюджетов субъектов Российской Федерации из бюджетов муниципальных образований</w:t>
            </w:r>
          </w:p>
        </w:tc>
      </w:tr>
      <w:tr w:rsidR="00C000C6" w:rsidRPr="009C76FA" w:rsidTr="00C000C6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</w:tr>
      <w:tr w:rsidR="00C000C6" w:rsidRPr="009C76FA" w:rsidTr="00C000C6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2 18 45426 02 0000 150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иных межбю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жетных трансфертов на реализацию комплекса мероприятий, связанных с эффективным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пользованием тренировочных площадок после проведения чемпионата мира по футболу 2018 года в Российской Федерации, из бюджетов муниципальных образований</w:t>
            </w:r>
          </w:p>
        </w:tc>
      </w:tr>
      <w:tr w:rsidR="00C000C6" w:rsidRPr="009C76FA" w:rsidTr="00C000C6">
        <w:trPr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лище" на 2015 – 2020 годы из бюджетов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rPr>
          <w:trHeight w:val="20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1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2 19 25228 02 0000 150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оснащение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спортивной инфраструктуры спортивно-технологическим оборудованием из бюджетов субъектов Российской Федерации</w:t>
            </w:r>
          </w:p>
        </w:tc>
      </w:tr>
      <w:tr w:rsidR="00C000C6" w:rsidRPr="009C76FA" w:rsidTr="00C000C6">
        <w:trPr>
          <w:trHeight w:val="20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расходных обязательств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Федерации, связанных с реализацией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деральной целевой программы "Увековечение памяти погибших при защите Отечества на 2019 - 2024 годы",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роприятий по обеспечению жильем молодых </w:t>
            </w:r>
            <w:r w:rsidRPr="009C76FA">
              <w:rPr>
                <w:szCs w:val="28"/>
              </w:rPr>
              <w:lastRenderedPageBreak/>
              <w:t>семей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2 19 45426 02 0000 150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из бюджетов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43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af"/>
              <w:rPr>
                <w:sz w:val="28"/>
                <w:szCs w:val="28"/>
              </w:rPr>
            </w:pPr>
            <w:r w:rsidRPr="009C76FA">
              <w:rPr>
                <w:sz w:val="28"/>
                <w:szCs w:val="28"/>
              </w:rPr>
              <w:t xml:space="preserve">924 </w:t>
            </w:r>
            <w:r w:rsidRPr="009C76FA">
              <w:rPr>
                <w:b w:val="0"/>
                <w:sz w:val="28"/>
                <w:szCs w:val="28"/>
              </w:rPr>
              <w:t>–</w:t>
            </w:r>
            <w:r w:rsidRPr="009C76FA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9C76FA">
                <w:rPr>
                  <w:szCs w:val="28"/>
                </w:rPr>
                <w:t>Главой 19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1 16 01203 01 0000 140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0C6" w:rsidRPr="009C76FA" w:rsidRDefault="00C000C6" w:rsidP="00361326"/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опасность, налагаемые мировыми судьями, 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миссиями по делам несовершеннолетних и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ном возмещении ущерба, причиненного им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ществу, находящегося в собственности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 (за исключением имущества, закрепленного за бюджетными (а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тономными) учреждениями, унитарными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приятиями субъекта Российской Федерации)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имуществу, находящемуся в собственности субъекта Российской Федерации (за исключ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нием имущества, закрепленного за бюджетн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ми (автономными) учреждениями, унитарными предприятиями субъекта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ции)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тракта, а также иные денежные средства,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за нарушение законод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пальных нужд (за исключением государстве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92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7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 по стимулированию программ развития жилищн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строительства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</w:t>
            </w:r>
          </w:p>
        </w:tc>
      </w:tr>
      <w:tr w:rsidR="00C000C6" w:rsidRPr="009C76FA" w:rsidTr="00C000C6">
        <w:trPr>
          <w:trHeight w:val="296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2 02 25209 02 0000 15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C000C6" w:rsidRPr="009C76FA" w:rsidTr="00C000C6">
        <w:trPr>
          <w:trHeight w:val="138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2 02 25230 02 0000 150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новых мест в общео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расположенных в сельской местности и поселках городского типа</w:t>
            </w:r>
          </w:p>
        </w:tc>
      </w:tr>
      <w:tr w:rsidR="00C000C6" w:rsidRPr="009C76FA" w:rsidTr="00C000C6">
        <w:trPr>
          <w:trHeight w:val="19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</w:tr>
      <w:tr w:rsidR="00C000C6" w:rsidRPr="009C76FA" w:rsidTr="00C000C6">
        <w:trPr>
          <w:trHeight w:val="8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</w:tr>
      <w:tr w:rsidR="00C000C6" w:rsidRPr="009C76FA" w:rsidTr="00C000C6">
        <w:trPr>
          <w:trHeight w:val="16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2 02 25495 02 0000 15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ры и спорта в Российской Федерации на 2016 – 2020 годы"</w:t>
            </w:r>
          </w:p>
        </w:tc>
      </w:tr>
      <w:tr w:rsidR="00C000C6" w:rsidRPr="009C76FA" w:rsidTr="00C000C6">
        <w:trPr>
          <w:trHeight w:val="134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 xml:space="preserve">2 02 25520 02 </w:t>
            </w:r>
            <w:r w:rsidRPr="009C76FA">
              <w:rPr>
                <w:szCs w:val="28"/>
                <w:lang w:val="en-US"/>
              </w:rPr>
              <w:t>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зданию в субъектах Российской Федерации 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вых мест в общеобразовательных организациях</w:t>
            </w:r>
          </w:p>
        </w:tc>
      </w:tr>
      <w:tr w:rsidR="00C000C6" w:rsidRPr="009C76FA" w:rsidTr="00C000C6">
        <w:trPr>
          <w:trHeight w:val="13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</w:tr>
      <w:tr w:rsidR="00C000C6" w:rsidRPr="009C76FA" w:rsidTr="00C000C6">
        <w:trPr>
          <w:trHeight w:val="125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</w:tr>
      <w:tr w:rsidR="00C000C6" w:rsidRPr="009C76FA" w:rsidTr="00C000C6">
        <w:trPr>
          <w:trHeight w:val="2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0443F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2 02 27121 0</w:t>
            </w:r>
            <w:r w:rsidR="000443F2">
              <w:rPr>
                <w:snapToGrid w:val="0"/>
                <w:szCs w:val="28"/>
              </w:rPr>
              <w:t>2</w:t>
            </w:r>
            <w:r w:rsidRPr="009C76FA">
              <w:rPr>
                <w:snapToGrid w:val="0"/>
                <w:szCs w:val="28"/>
              </w:rPr>
              <w:t xml:space="preserve">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0443F2" w:rsidP="000443F2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собственности в рамках финансового обеспечения программ, направленных на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безопасных и комфортных условий предоставления социальных услуг в сфере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циального обслуживания</w:t>
            </w:r>
          </w:p>
        </w:tc>
      </w:tr>
      <w:tr w:rsidR="00C000C6" w:rsidRPr="009C76FA" w:rsidTr="00C000C6">
        <w:trPr>
          <w:trHeight w:val="235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(мун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ципальной собственности) для занятий физич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культурой и спортом</w:t>
            </w:r>
          </w:p>
        </w:tc>
      </w:tr>
      <w:tr w:rsidR="00C000C6" w:rsidRPr="009C76FA" w:rsidTr="00C000C6">
        <w:trPr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2 02 27217 02 0000 150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2 02 35134 02 0000 15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печении жильем ветеранов Великой Отеч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ственной войны 1941 – 1945 годов"</w:t>
            </w:r>
          </w:p>
        </w:tc>
      </w:tr>
      <w:tr w:rsidR="00C000C6" w:rsidRPr="009C76FA" w:rsidTr="00C000C6">
        <w:trPr>
          <w:trHeight w:val="17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C000C6" w:rsidRPr="009C76FA" w:rsidTr="00C000C6">
        <w:trPr>
          <w:trHeight w:val="175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ной защите инвалидов 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ции"</w:t>
            </w:r>
          </w:p>
        </w:tc>
      </w:tr>
      <w:tr w:rsidR="00C000C6" w:rsidRPr="009C76FA" w:rsidTr="00C000C6">
        <w:trPr>
          <w:trHeight w:val="6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межбюджетные трансферты, передав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емые бюджетам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</w:tr>
      <w:tr w:rsidR="00C000C6" w:rsidRPr="009C76FA" w:rsidTr="00C000C6">
        <w:trPr>
          <w:trHeight w:val="30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9C76FA">
              <w:rPr>
                <w:szCs w:val="28"/>
              </w:rPr>
              <w:t xml:space="preserve">2 03 02040 02 0000 </w:t>
            </w:r>
            <w:r w:rsidRPr="009C76FA">
              <w:rPr>
                <w:szCs w:val="28"/>
                <w:lang w:val="en-US"/>
              </w:rPr>
              <w:t>1</w:t>
            </w:r>
            <w:r w:rsidRPr="009C76FA">
              <w:rPr>
                <w:szCs w:val="28"/>
              </w:rPr>
              <w:t>5</w:t>
            </w:r>
            <w:r w:rsidRPr="009C76FA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Безвозмездные поступления в бюджеты субъе</w:t>
            </w:r>
            <w:r w:rsidRPr="009C76FA">
              <w:rPr>
                <w:spacing w:val="-2"/>
                <w:szCs w:val="28"/>
              </w:rPr>
              <w:t>к</w:t>
            </w:r>
            <w:r w:rsidRPr="009C76FA">
              <w:rPr>
                <w:spacing w:val="-2"/>
                <w:szCs w:val="28"/>
              </w:rPr>
              <w:t>тов Российской Федерации от государственной корпорации – Фонда содействия реформиров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лищного фонда с учетом необходимости разв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</w:tr>
      <w:tr w:rsidR="00C000C6" w:rsidRPr="009C76FA" w:rsidTr="00C000C6">
        <w:trPr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организациями остатков су</w:t>
            </w:r>
            <w:r w:rsidRPr="009C76FA">
              <w:rPr>
                <w:spacing w:val="-2"/>
                <w:szCs w:val="28"/>
              </w:rPr>
              <w:t>б</w:t>
            </w:r>
            <w:r w:rsidRPr="009C76FA">
              <w:rPr>
                <w:spacing w:val="-2"/>
                <w:szCs w:val="28"/>
              </w:rPr>
              <w:t>сидий прошлых лет</w:t>
            </w:r>
          </w:p>
        </w:tc>
      </w:tr>
      <w:tr w:rsidR="00C000C6" w:rsidRPr="009C76FA" w:rsidTr="00C000C6">
        <w:trPr>
          <w:trHeight w:val="9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иными организациями оста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ков субсидий прошлых лет</w:t>
            </w:r>
          </w:p>
        </w:tc>
      </w:tr>
      <w:tr w:rsidR="00C000C6" w:rsidRPr="009C76FA" w:rsidTr="00C000C6">
        <w:trPr>
          <w:trHeight w:val="19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2 18 25021 02 0000 150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мер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приятия подпрограммы "Стимулирование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 развития жилищного строительства суб</w:t>
            </w:r>
            <w:r w:rsidRPr="009C76FA">
              <w:rPr>
                <w:spacing w:val="-2"/>
                <w:szCs w:val="28"/>
              </w:rPr>
              <w:t>ъ</w:t>
            </w:r>
            <w:r w:rsidRPr="009C76FA">
              <w:rPr>
                <w:spacing w:val="-2"/>
                <w:szCs w:val="28"/>
              </w:rPr>
              <w:t>ектов Российской Федерации" федеральной ц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левой программы "Жилище" на 2015 – 2020 г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ды из бюджетов муниципальных образований</w:t>
            </w:r>
          </w:p>
        </w:tc>
      </w:tr>
      <w:tr w:rsidR="00C000C6" w:rsidRPr="009C76FA" w:rsidTr="00C000C6">
        <w:trPr>
          <w:trHeight w:val="19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зацию мероприятий по подготовке и провед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нию чемпионата мира по футболу в 2018 году в Российской Федерации из бюджетов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пальных образований</w:t>
            </w:r>
          </w:p>
        </w:tc>
      </w:tr>
      <w:tr w:rsidR="00C000C6" w:rsidRPr="009C76FA" w:rsidTr="00C000C6">
        <w:trPr>
          <w:trHeight w:val="19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2 18 25111 02 0000 150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соф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нансирование капитальных вложений в объекты государственной собственности субъектов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 из бюджетов муниципал</w:t>
            </w:r>
            <w:r w:rsidRPr="009C76FA">
              <w:rPr>
                <w:spacing w:val="-2"/>
                <w:szCs w:val="28"/>
              </w:rPr>
              <w:t>ь</w:t>
            </w:r>
            <w:r w:rsidRPr="009C76FA">
              <w:rPr>
                <w:spacing w:val="-2"/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16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соф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нансирование капитальных вложений в объекты муниципальной собственности из бюджетов м</w:t>
            </w:r>
            <w:r w:rsidRPr="009C76FA">
              <w:rPr>
                <w:spacing w:val="-2"/>
                <w:szCs w:val="28"/>
              </w:rPr>
              <w:t>у</w:t>
            </w:r>
            <w:r w:rsidRPr="009C76FA">
              <w:rPr>
                <w:spacing w:val="-2"/>
                <w:szCs w:val="28"/>
              </w:rPr>
              <w:t>ниципальных образований</w:t>
            </w:r>
          </w:p>
        </w:tc>
      </w:tr>
      <w:tr w:rsidR="00C000C6" w:rsidRPr="009C76FA" w:rsidTr="00C000C6">
        <w:trPr>
          <w:trHeight w:val="16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2 18 25159 02 0000 150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созд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ние дополнительных мест для детей в возрасте от 2 месяцев до 3 лет в образовательных орган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зациях, осуществляющих образовательную де</w:t>
            </w:r>
            <w:r w:rsidRPr="009C76FA">
              <w:rPr>
                <w:spacing w:val="-2"/>
                <w:szCs w:val="28"/>
              </w:rPr>
              <w:t>я</w:t>
            </w:r>
            <w:r w:rsidRPr="009C76FA">
              <w:rPr>
                <w:spacing w:val="-2"/>
                <w:szCs w:val="28"/>
              </w:rPr>
              <w:t>тельность по образовательным программам д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школьного образования, из бюджетов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нансовое обеспечение мероприятий федерал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ной целевой программы "Развитие физической культуры и спорта в Российской Федерации на 2016 – 2020 годы"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2 18 25498 02 0000 150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нансовое обеспечение мероприятий федерал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ной целевой программы развития образования на 2016 – 2020 годы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держку отрасли культуры из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образований</w:t>
            </w:r>
          </w:p>
        </w:tc>
      </w:tr>
      <w:tr w:rsidR="00C000C6" w:rsidRPr="009C76FA" w:rsidTr="00C000C6">
        <w:trPr>
          <w:trHeight w:val="20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муниципальных образований</w:t>
            </w:r>
          </w:p>
        </w:tc>
      </w:tr>
      <w:tr w:rsidR="00C000C6" w:rsidRPr="009C76FA" w:rsidTr="00C000C6">
        <w:trPr>
          <w:trHeight w:val="20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2 18 25634 02 0000 150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в 2012 – 2020 годах" за счет средств резервного фонда Правительства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16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2 18 27112 02 0000 150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субсидий на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финансирование капитальных вложений в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екты муниципальной собственности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муниципальных образований</w:t>
            </w:r>
          </w:p>
        </w:tc>
      </w:tr>
      <w:tr w:rsidR="00C000C6" w:rsidRPr="009C76FA" w:rsidTr="00C000C6">
        <w:trPr>
          <w:trHeight w:val="9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2 18 29999 02 0000 150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прочих субсидий из федерального бюджета</w:t>
            </w:r>
          </w:p>
        </w:tc>
      </w:tr>
      <w:tr w:rsidR="00C000C6" w:rsidRPr="009C76FA" w:rsidTr="00C000C6">
        <w:trPr>
          <w:trHeight w:val="9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2 18 35134 02 0000 150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субвенций на осуществление полномочий по обеспечению жильем отдельных категорий граждан, уст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новленных Федеральным законом от 12 января 1995 года № 5-ФЗ "О ветеранах", в соотве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ствии с Указом Президента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7 мая 2008 года № 714 "Об обеспеч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нии жильем ветеранов Великой Отечественной войны 1941 – 1945 годов" из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образований</w:t>
            </w:r>
            <w:proofErr w:type="gramEnd"/>
          </w:p>
        </w:tc>
      </w:tr>
      <w:tr w:rsidR="00C000C6" w:rsidRPr="009C76FA" w:rsidTr="00C000C6">
        <w:trPr>
          <w:trHeight w:val="9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2 18 35135 02 0000 150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субвенций на осуществление полномочий по обеспечению жильем отдельных категорий граждан, уст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новленных федеральными законами от 12 янв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ря 1995 года № 5-ФЗ "О ветеранах" и от 24 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ября 1995 года № 181-ФЗ "О социальной защ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 инвалидов в Российской Федерации", из бюджетов муниципальных образований</w:t>
            </w:r>
          </w:p>
        </w:tc>
      </w:tr>
      <w:tr w:rsidR="00C000C6" w:rsidRPr="009C76FA" w:rsidTr="00C000C6">
        <w:trPr>
          <w:trHeight w:val="9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2 18 35176 02 0000 150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субвенций на осуществление полномочий по обеспечению жильем отдельных категорий граждан, уст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новленных Федеральным законом от 24 ноября 1995 года № 181-ФЗ "О социальной защите 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валидов в Российской Федерации",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муниципальных образований</w:t>
            </w:r>
          </w:p>
        </w:tc>
      </w:tr>
      <w:tr w:rsidR="00C000C6" w:rsidRPr="009C76FA" w:rsidTr="00C000C6">
        <w:trPr>
          <w:trHeight w:val="1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2 18 35485 02 0000 150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</w:tr>
      <w:tr w:rsidR="00C000C6" w:rsidRPr="009C76FA" w:rsidTr="00C000C6">
        <w:trPr>
          <w:trHeight w:val="1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2 18 45089 02 0000 150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иных межбю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жетных трансфертов на осуществление стро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тельства, реконструкции и ремонта объектов образования из бюджетов муниципальных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разований</w:t>
            </w:r>
          </w:p>
        </w:tc>
      </w:tr>
      <w:tr w:rsidR="00C000C6" w:rsidRPr="009C76FA" w:rsidTr="00C000C6">
        <w:trPr>
          <w:trHeight w:val="1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2 18 45106 02 0000 150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иных межбю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жетных трансфертов за счет средств резервного фонда Правительства Российской Федерации из бюджетов муниципальных образований</w:t>
            </w:r>
          </w:p>
        </w:tc>
      </w:tr>
      <w:tr w:rsidR="00C000C6" w:rsidRPr="009C76FA" w:rsidTr="00C000C6">
        <w:trPr>
          <w:trHeight w:val="1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2 18 45147 02 0000 150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остатков иных межбю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жетных трансфертов на государственную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держку муниципальных учреждений культуры из бюджетов муниципальных образований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иных межбюдже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ных трансфертов на реализацию мероприятий по подготовке и проведению чемпионата мира по футболу в 2018 году в Российской Федер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ции из бюджетов муниципальных образований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2 18 45159 02 0000 150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иных межбюдже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ных трансфертов на создание в субъектах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 дополнительных мест для детей в возрасте от 2 месяцев до 3 лет в образ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вательных организациях, осуществляющих о</w:t>
            </w:r>
            <w:r w:rsidRPr="009C76FA">
              <w:rPr>
                <w:spacing w:val="-2"/>
                <w:szCs w:val="28"/>
              </w:rPr>
              <w:t>б</w:t>
            </w:r>
            <w:r w:rsidRPr="009C76FA">
              <w:rPr>
                <w:spacing w:val="-2"/>
                <w:szCs w:val="28"/>
              </w:rPr>
              <w:t>разовательную деятельность по образовател</w:t>
            </w:r>
            <w:r w:rsidRPr="009C76FA">
              <w:rPr>
                <w:spacing w:val="-2"/>
                <w:szCs w:val="28"/>
              </w:rPr>
              <w:t>ь</w:t>
            </w:r>
            <w:r w:rsidRPr="009C76FA">
              <w:rPr>
                <w:spacing w:val="-2"/>
                <w:szCs w:val="28"/>
              </w:rPr>
              <w:t>ным программам дошкольного образования, из бюджетов муниципальных образований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2 18 90000 02 0000 150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мероприятия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деральной целевой программы "Развитие вод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хозяйственного комплекса Российской Федер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ции в 2012 – 2020 годах" из бюджетов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2 19 25021 02 0000 150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мероприятия подпрограммы "Стимулирование программ ра</w:t>
            </w:r>
            <w:r w:rsidRPr="009C76FA">
              <w:rPr>
                <w:spacing w:val="-2"/>
                <w:szCs w:val="28"/>
              </w:rPr>
              <w:t>з</w:t>
            </w:r>
            <w:r w:rsidRPr="009C76FA">
              <w:rPr>
                <w:spacing w:val="-2"/>
                <w:szCs w:val="28"/>
              </w:rPr>
              <w:t>вития жилищного строительства субъектов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lastRenderedPageBreak/>
              <w:t>сийской Федерации" федеральной целевой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граммы "Жилище" на 2015 – 2020 годы из бю</w:t>
            </w:r>
            <w:r w:rsidRPr="009C76FA">
              <w:rPr>
                <w:spacing w:val="-2"/>
                <w:szCs w:val="28"/>
              </w:rPr>
              <w:t>д</w:t>
            </w:r>
            <w:r w:rsidRPr="009C76FA">
              <w:rPr>
                <w:spacing w:val="-2"/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реализацию м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роприятий по подготовке и проведению чемп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оната мира по футболу в 2018 году в Российской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софинансиров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ние капитальных вложений в объекты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пальной собственности из бюджетов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2 19 25159 02 0000 150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создание допо</w:t>
            </w:r>
            <w:r w:rsidRPr="009C76FA">
              <w:rPr>
                <w:spacing w:val="-2"/>
                <w:szCs w:val="28"/>
              </w:rPr>
              <w:t>л</w:t>
            </w:r>
            <w:r w:rsidRPr="009C76FA">
              <w:rPr>
                <w:spacing w:val="-2"/>
                <w:szCs w:val="28"/>
              </w:rPr>
              <w:t>нительных мест для детей в возрасте от 2 мес</w:t>
            </w:r>
            <w:r w:rsidRPr="009C76FA">
              <w:rPr>
                <w:spacing w:val="-2"/>
                <w:szCs w:val="28"/>
              </w:rPr>
              <w:t>я</w:t>
            </w:r>
            <w:r w:rsidRPr="009C76FA">
              <w:rPr>
                <w:spacing w:val="-2"/>
                <w:szCs w:val="28"/>
              </w:rPr>
              <w:t>цев до 3 лет в образовательных организациях, осуществляющих образовательную деятел</w:t>
            </w:r>
            <w:r w:rsidRPr="009C76FA">
              <w:rPr>
                <w:spacing w:val="-2"/>
                <w:szCs w:val="28"/>
              </w:rPr>
              <w:t>ь</w:t>
            </w:r>
            <w:r w:rsidRPr="009C76FA">
              <w:rPr>
                <w:spacing w:val="-2"/>
                <w:szCs w:val="28"/>
              </w:rPr>
              <w:t>ность по образовательным программам д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школьного образования, из бюджетов субъектов Российской Федерации</w:t>
            </w:r>
          </w:p>
        </w:tc>
      </w:tr>
      <w:tr w:rsidR="00C000C6" w:rsidRPr="009C76FA" w:rsidTr="00C000C6">
        <w:trPr>
          <w:trHeight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2 19 25209 02 0000 150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прошлых лет на с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финансирование социальных программ субъе</w:t>
            </w:r>
            <w:r w:rsidRPr="009C76FA">
              <w:rPr>
                <w:spacing w:val="-2"/>
                <w:szCs w:val="28"/>
              </w:rPr>
              <w:t>к</w:t>
            </w:r>
            <w:r w:rsidRPr="009C76FA">
              <w:rPr>
                <w:spacing w:val="-2"/>
                <w:szCs w:val="28"/>
              </w:rPr>
              <w:t>тов Российской Федерации, связанных с укре</w:t>
            </w:r>
            <w:r w:rsidRPr="009C76FA">
              <w:rPr>
                <w:spacing w:val="-2"/>
                <w:szCs w:val="28"/>
              </w:rPr>
              <w:t>п</w:t>
            </w:r>
            <w:r w:rsidRPr="009C76FA">
              <w:rPr>
                <w:spacing w:val="-2"/>
                <w:szCs w:val="28"/>
              </w:rPr>
              <w:t>лением материально-технической базы орган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ботающим пенсионерам, обучением компь</w:t>
            </w:r>
            <w:r w:rsidRPr="009C76FA">
              <w:rPr>
                <w:spacing w:val="-2"/>
                <w:szCs w:val="28"/>
              </w:rPr>
              <w:t>ю</w:t>
            </w:r>
            <w:r w:rsidRPr="009C76FA">
              <w:rPr>
                <w:spacing w:val="-2"/>
                <w:szCs w:val="28"/>
              </w:rPr>
              <w:t>терной грамотности неработающих пенсионеров</w:t>
            </w:r>
          </w:p>
        </w:tc>
      </w:tr>
      <w:tr w:rsidR="00C000C6" w:rsidRPr="009C76FA" w:rsidTr="00C000C6">
        <w:trPr>
          <w:trHeight w:val="10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вой программы "Развитие физической культ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ры и спорта в Российской Федерации на 2016 – 2020 годы" из бюджетов субъектов Российской Федерации</w:t>
            </w:r>
          </w:p>
        </w:tc>
      </w:tr>
      <w:tr w:rsidR="00C000C6" w:rsidRPr="009C76FA" w:rsidTr="00C000C6">
        <w:trPr>
          <w:trHeight w:val="107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расли культуры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7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разовательных организациях из бюджетов субъектов Российской Федерации</w:t>
            </w:r>
          </w:p>
        </w:tc>
      </w:tr>
      <w:tr w:rsidR="00C000C6" w:rsidRPr="009C76FA" w:rsidTr="00C000C6">
        <w:trPr>
          <w:trHeight w:val="17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2 19 25634 02 0000 150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541232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мероприятия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деральной целевой программы "Развитие вод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хозяйственного комплекса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 xml:space="preserve">ции в 2012 </w:t>
            </w:r>
            <w:r w:rsidR="00541232">
              <w:rPr>
                <w:szCs w:val="28"/>
              </w:rPr>
              <w:t>–</w:t>
            </w:r>
            <w:r w:rsidRPr="009C76FA">
              <w:rPr>
                <w:szCs w:val="28"/>
              </w:rPr>
              <w:t xml:space="preserve"> 2020 годах" за счет средств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зервного фонда Правительства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17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2 19 27111 02 0000 150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собственности субъектов Российской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122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2 19 27112 02 0000 150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 собственности из бюджетов субъектов Российской Федерации</w:t>
            </w:r>
          </w:p>
        </w:tc>
      </w:tr>
      <w:tr w:rsidR="00C000C6" w:rsidRPr="009C76FA" w:rsidTr="00C000C6">
        <w:trPr>
          <w:trHeight w:val="6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2 19 35134 02 0000 150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C51E79">
              <w:rPr>
                <w:spacing w:val="-2"/>
                <w:szCs w:val="2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</w:t>
            </w:r>
            <w:r w:rsidRPr="00C51E79">
              <w:rPr>
                <w:spacing w:val="-2"/>
                <w:szCs w:val="28"/>
              </w:rPr>
              <w:t>ь</w:t>
            </w:r>
            <w:r w:rsidRPr="00C51E79">
              <w:rPr>
                <w:spacing w:val="-2"/>
                <w:szCs w:val="28"/>
              </w:rPr>
              <w:t xml:space="preserve">ным законом от 12 января 1995 года № 5-ФЗ </w:t>
            </w:r>
            <w:r w:rsidR="00C51E79">
              <w:rPr>
                <w:spacing w:val="-2"/>
                <w:szCs w:val="28"/>
              </w:rPr>
              <w:br/>
            </w:r>
            <w:r w:rsidRPr="009C76FA">
              <w:rPr>
                <w:szCs w:val="28"/>
              </w:rPr>
              <w:t>"О ветеранах", в соответствии с Указом През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дента Российской Федерации от 7 мая 2008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 xml:space="preserve">да № 714 "Об обеспечении жильем ветеранов Великой Отечественной войны </w:t>
            </w:r>
            <w:r w:rsidR="00C51E79">
              <w:rPr>
                <w:szCs w:val="28"/>
              </w:rPr>
              <w:t>1</w:t>
            </w:r>
            <w:r w:rsidRPr="009C76FA">
              <w:rPr>
                <w:szCs w:val="28"/>
              </w:rPr>
              <w:t>941 – 1945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дов" из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</w:t>
            </w:r>
            <w:proofErr w:type="gramEnd"/>
          </w:p>
        </w:tc>
      </w:tr>
      <w:tr w:rsidR="00C000C6" w:rsidRPr="009C76FA" w:rsidTr="00C000C6">
        <w:trPr>
          <w:trHeight w:val="17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2 19 35135 02 0000 150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полномочий по обеспечению жильем отдел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категорий граждан, установленных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ральными законами от 12 января 1995 года № 5-ФЗ "О ветеранах" и от 24 ноября 1995 года № 181-ФЗ "О социальной защите инвалидов в Российской Федерации",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7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2 19 35176 02 0000 150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полномочий по обеспечению жильем отдел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категорий граждан, установленных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ральным законом от 24 ноября 1995 года № 181-ФЗ "О социальной защите инвалидов в Российской Федерации",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3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2 19 35485 02 0000 150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rPr>
          <w:trHeight w:val="166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2 19 45154 02 0000 150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мероприятий по подг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товке и проведению чемпионата мира по фу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40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C000C6" w:rsidRPr="009C76FA" w:rsidTr="00C000C6">
        <w:trPr>
          <w:trHeight w:val="10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Платежи, взимаемые государственными орган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ми (организациями)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C000C6" w:rsidRPr="009C76FA" w:rsidTr="00C000C6">
        <w:trPr>
          <w:trHeight w:val="10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1 16 01112 01 0000 140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нистративные правонарушения на транспорте, налагаемые должностными лицами органов и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полнительной власти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10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Штрафы, неустойки, пени, уплаченные в случае просрочки исполнения поставщиком (подрядч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ком, исполнителем) обязательств, предусмо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ренных государственным контрактом, закл</w:t>
            </w:r>
            <w:r w:rsidRPr="009C76FA">
              <w:rPr>
                <w:spacing w:val="-2"/>
                <w:szCs w:val="28"/>
              </w:rPr>
              <w:t>ю</w:t>
            </w:r>
            <w:r w:rsidRPr="009C76FA">
              <w:rPr>
                <w:spacing w:val="-2"/>
                <w:szCs w:val="28"/>
              </w:rPr>
              <w:t>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6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C000C6" w:rsidRPr="009C76FA" w:rsidTr="00C000C6">
        <w:trPr>
          <w:trHeight w:val="8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рации от возврата бюджетными учреждениями остатков субсидий прошлых лет </w:t>
            </w:r>
          </w:p>
        </w:tc>
      </w:tr>
      <w:tr w:rsidR="00C000C6" w:rsidRPr="009C76FA" w:rsidTr="00C000C6">
        <w:trPr>
          <w:trHeight w:val="69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дерации, связанные с лицензированием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гополучие населения и общественную нра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ственность,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промышле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ности, строительстве и энергетике,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промышле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связи и информации, налагаемые должностными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34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C000C6" w:rsidRPr="009C76FA" w:rsidTr="00C000C6">
        <w:trPr>
          <w:trHeight w:val="3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чае просрочки исполнения поставщиком (по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рядчиком,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 Российской Федерации, казенным учрежд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нием субъекта Российской Федерации</w:t>
            </w:r>
          </w:p>
        </w:tc>
      </w:tr>
      <w:tr w:rsidR="00C000C6" w:rsidRPr="009C76FA" w:rsidTr="00C000C6">
        <w:trPr>
          <w:trHeight w:val="3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lastRenderedPageBreak/>
              <w:t>чика)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73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934 – Департамент государственной службы занятости населения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ind w:firstLine="0"/>
            </w:pPr>
            <w:r w:rsidRPr="009C76FA">
              <w:t>1 16 01072 01 0000 140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0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23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региональной программой перес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ления, включенной в Государственную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грамму по оказанию содействия добровольн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му переселению в Российскую Федерацию 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отечественников, проживающих за рубежом</w:t>
            </w:r>
          </w:p>
        </w:tc>
      </w:tr>
      <w:tr w:rsidR="00C000C6" w:rsidRPr="009C76FA" w:rsidTr="00C000C6">
        <w:trPr>
          <w:trHeight w:val="97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2 02 25291 02 0000 150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</w:tr>
      <w:tr w:rsidR="00C000C6" w:rsidRPr="009C76FA" w:rsidTr="00C000C6">
        <w:trPr>
          <w:trHeight w:val="14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2 02 25294 02 0000 150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 образования граждан в возрасте 50-ти лет и старше</w:t>
            </w:r>
          </w:p>
        </w:tc>
      </w:tr>
      <w:tr w:rsidR="00C000C6" w:rsidRPr="009C76FA" w:rsidTr="00C000C6">
        <w:trPr>
          <w:trHeight w:val="14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2 02 25461 02 0000 150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переобучение и повышение кв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 xml:space="preserve">лификации женщин </w:t>
            </w:r>
            <w:proofErr w:type="gramStart"/>
            <w:r w:rsidRPr="009C76FA">
              <w:rPr>
                <w:szCs w:val="28"/>
              </w:rPr>
              <w:t>в период отпуска по уходу за ребенком в возрасте до трех лет</w:t>
            </w:r>
            <w:proofErr w:type="gramEnd"/>
            <w:r w:rsidRPr="009C76FA">
              <w:rPr>
                <w:szCs w:val="28"/>
              </w:rPr>
              <w:t>, а также женщин, имеющих детей дошкольного возра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та, не состоящих в трудовых отношениях и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ратившихся в органы службы занятости</w:t>
            </w:r>
          </w:p>
        </w:tc>
      </w:tr>
      <w:tr w:rsidR="00C000C6" w:rsidRPr="009C76FA" w:rsidTr="00C000C6">
        <w:trPr>
          <w:trHeight w:val="14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2 02 25569 02 0000 150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переобучение, повышение кв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лификации работников предприятий в целях поддержки занятости и повышения эффекти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ности рынка труда</w:t>
            </w:r>
          </w:p>
        </w:tc>
      </w:tr>
      <w:tr w:rsidR="00C000C6" w:rsidRPr="009C76FA" w:rsidTr="00C000C6">
        <w:trPr>
          <w:trHeight w:val="14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 xml:space="preserve">2 02 </w:t>
            </w:r>
            <w:r w:rsidRPr="009C76FA">
              <w:rPr>
                <w:szCs w:val="28"/>
              </w:rPr>
              <w:t>35290</w:t>
            </w:r>
            <w:r w:rsidRPr="009C76FA">
              <w:rPr>
                <w:szCs w:val="28"/>
                <w:lang w:val="en-US"/>
              </w:rPr>
              <w:t xml:space="preserve"> </w:t>
            </w:r>
            <w:r w:rsidRPr="009C76FA">
              <w:rPr>
                <w:szCs w:val="28"/>
              </w:rPr>
              <w:t xml:space="preserve">02 </w:t>
            </w:r>
            <w:r w:rsidRPr="009C76FA">
              <w:rPr>
                <w:szCs w:val="28"/>
                <w:lang w:val="en-US"/>
              </w:rPr>
              <w:t>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бюджета Пенсио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</w:tr>
      <w:tr w:rsidR="00C000C6" w:rsidRPr="009C76FA" w:rsidTr="00C000C6">
        <w:trPr>
          <w:trHeight w:val="99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2 19 25086 02 0000 15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C000C6" w:rsidRPr="009C76FA" w:rsidTr="00C000C6">
        <w:trPr>
          <w:trHeight w:val="19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 xml:space="preserve">2 19 </w:t>
            </w:r>
            <w:r w:rsidRPr="009C76FA">
              <w:rPr>
                <w:szCs w:val="28"/>
              </w:rPr>
              <w:t>35290</w:t>
            </w:r>
            <w:r w:rsidRPr="009C76FA">
              <w:rPr>
                <w:szCs w:val="28"/>
                <w:lang w:val="en-US"/>
              </w:rPr>
              <w:t xml:space="preserve">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бюджетов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3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2 19 45294 02 0000 150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9C76FA">
              <w:rPr>
                <w:color w:val="000000" w:themeColor="text1"/>
                <w:szCs w:val="28"/>
              </w:rPr>
              <w:t>с</w:t>
            </w:r>
            <w:r w:rsidRPr="009C76FA">
              <w:rPr>
                <w:color w:val="000000" w:themeColor="text1"/>
                <w:szCs w:val="28"/>
              </w:rPr>
              <w:t xml:space="preserve">фертов </w:t>
            </w:r>
            <w:r w:rsidRPr="009C76FA">
              <w:rPr>
                <w:szCs w:val="28"/>
              </w:rPr>
              <w:t>на организацию профессионального обучения и дополнительного профессиональн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 xml:space="preserve">го образования лиц </w:t>
            </w:r>
            <w:proofErr w:type="spellStart"/>
            <w:r w:rsidRPr="009C76FA">
              <w:rPr>
                <w:szCs w:val="28"/>
              </w:rPr>
              <w:t>предпенсионного</w:t>
            </w:r>
            <w:proofErr w:type="spellEnd"/>
            <w:r w:rsidRPr="009C76FA">
              <w:rPr>
                <w:szCs w:val="28"/>
              </w:rPr>
              <w:t xml:space="preserve"> возраста</w:t>
            </w:r>
          </w:p>
        </w:tc>
      </w:tr>
      <w:tr w:rsidR="00C000C6" w:rsidRPr="009C76FA" w:rsidTr="00C000C6">
        <w:trPr>
          <w:trHeight w:val="13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9C76FA">
              <w:rPr>
                <w:color w:val="000000"/>
                <w:szCs w:val="28"/>
              </w:rPr>
              <w:t>2 19 45569 02 0000 150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iCs/>
                <w:color w:val="000000"/>
                <w:spacing w:val="-2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9C76FA">
              <w:rPr>
                <w:color w:val="000000" w:themeColor="text1"/>
                <w:szCs w:val="28"/>
              </w:rPr>
              <w:t>с</w:t>
            </w:r>
            <w:r w:rsidRPr="009C76FA">
              <w:rPr>
                <w:color w:val="000000" w:themeColor="text1"/>
                <w:szCs w:val="28"/>
              </w:rPr>
              <w:t xml:space="preserve">фертов </w:t>
            </w:r>
            <w:r w:rsidRPr="009C76FA">
              <w:rPr>
                <w:iCs/>
                <w:color w:val="000000"/>
                <w:spacing w:val="-2"/>
              </w:rPr>
              <w:t>на переобучение, повышение квалиф</w:t>
            </w:r>
            <w:r w:rsidRPr="009C76FA">
              <w:rPr>
                <w:iCs/>
                <w:color w:val="000000"/>
                <w:spacing w:val="-2"/>
              </w:rPr>
              <w:t>и</w:t>
            </w:r>
            <w:r w:rsidRPr="009C76FA">
              <w:rPr>
                <w:iCs/>
                <w:color w:val="000000"/>
                <w:spacing w:val="-2"/>
              </w:rPr>
              <w:t>кации работников предприятий в целях по</w:t>
            </w:r>
            <w:r w:rsidRPr="009C76FA">
              <w:rPr>
                <w:iCs/>
                <w:color w:val="000000"/>
                <w:spacing w:val="-2"/>
              </w:rPr>
              <w:t>д</w:t>
            </w:r>
            <w:r w:rsidRPr="009C76FA">
              <w:rPr>
                <w:iCs/>
                <w:color w:val="000000"/>
                <w:spacing w:val="-2"/>
              </w:rPr>
              <w:t>держки занятости и повышения эффективности рынка труда</w:t>
            </w:r>
          </w:p>
        </w:tc>
      </w:tr>
      <w:tr w:rsidR="00C000C6" w:rsidRPr="009C76FA" w:rsidTr="00C000C6">
        <w:trPr>
          <w:trHeight w:val="39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C000C6" w:rsidRPr="009C76FA" w:rsidTr="00C000C6">
        <w:trPr>
          <w:trHeight w:val="39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1 11 05326 04 0000 120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C000C6" w:rsidRPr="009C76FA" w:rsidTr="00C000C6">
        <w:trPr>
          <w:trHeight w:val="39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C000C6" w:rsidRPr="009C76FA" w:rsidTr="00C000C6">
        <w:trPr>
          <w:trHeight w:val="39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1 11 05326 10 0000 120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C000C6" w:rsidRPr="009C76FA" w:rsidTr="00C000C6">
        <w:trPr>
          <w:trHeight w:val="392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1 11 05326 13 0000 120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C000C6" w:rsidRPr="009C76FA" w:rsidTr="00C000C6">
        <w:trPr>
          <w:trHeight w:val="31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</w:tr>
      <w:tr w:rsidR="00C000C6" w:rsidRPr="009C76FA" w:rsidTr="00C000C6">
        <w:trPr>
          <w:trHeight w:val="10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</w:t>
            </w:r>
            <w:r w:rsidRPr="009C76FA">
              <w:rPr>
                <w:szCs w:val="28"/>
                <w:lang w:val="en-US"/>
              </w:rPr>
              <w:t>3</w:t>
            </w:r>
            <w:r w:rsidRPr="009C76FA">
              <w:rPr>
                <w:szCs w:val="28"/>
              </w:rPr>
              <w:t xml:space="preserve"> 0</w:t>
            </w:r>
            <w:r w:rsidRPr="009C76FA">
              <w:rPr>
                <w:szCs w:val="28"/>
                <w:lang w:val="en-US"/>
              </w:rPr>
              <w:t>141</w:t>
            </w:r>
            <w:r w:rsidRPr="009C76FA">
              <w:rPr>
                <w:szCs w:val="28"/>
              </w:rPr>
              <w:t>0 0</w:t>
            </w:r>
            <w:r w:rsidRPr="009C76FA">
              <w:rPr>
                <w:szCs w:val="28"/>
                <w:lang w:val="en-US"/>
              </w:rPr>
              <w:t>1</w:t>
            </w:r>
            <w:r w:rsidRPr="009C76FA">
              <w:rPr>
                <w:szCs w:val="28"/>
              </w:rPr>
              <w:t xml:space="preserve"> 0000 1</w:t>
            </w:r>
            <w:r w:rsidRPr="009C76FA">
              <w:rPr>
                <w:szCs w:val="28"/>
                <w:lang w:val="en-US"/>
              </w:rPr>
              <w:t>3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1 16 01072 01 0000 140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1 16 01082 01 0000 140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окружающей среды и природопользования, налагаемые должностными лицами органов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полнительной власти субъектов Российской Федерации, учреждениями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1 16 07030 02 0000 140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ветствии с договором аренды лесного участка или договором купли-продажи лесных наса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дений в случае неисполнения или ненадлеж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щего исполнения обязательств перед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рации, 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9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541232">
        <w:trPr>
          <w:trHeight w:val="35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Платежи в целях возмещения убытков, прич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ненных уклонением от заключения с госуда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ственным органом субъекта Российской Фед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(казенным учреждением субъекта Ро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сийской Федерации) государственного контра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та, а также иные денежные средства, подлеж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23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1 16 11050 01 0000 140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вреда,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ториях), подлежащие зачислению в бюджет муниципального образования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9C76FA">
              <w:rPr>
                <w:snapToGrid w:val="0"/>
                <w:szCs w:val="28"/>
              </w:rPr>
              <w:t>л</w:t>
            </w:r>
            <w:r w:rsidRPr="009C76FA">
              <w:rPr>
                <w:snapToGrid w:val="0"/>
                <w:szCs w:val="28"/>
              </w:rPr>
              <w:t>номочий в области лесных отношений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C76FA">
              <w:rPr>
                <w:szCs w:val="28"/>
              </w:rPr>
              <w:t>лесовосст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новления</w:t>
            </w:r>
            <w:proofErr w:type="spellEnd"/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няющих мероприятия по воспроизводству 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9C76FA">
              <w:rPr>
                <w:szCs w:val="28"/>
              </w:rPr>
              <w:t>лесовосстановл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нию</w:t>
            </w:r>
            <w:proofErr w:type="spellEnd"/>
            <w:r w:rsidRPr="009C76FA">
              <w:rPr>
                <w:szCs w:val="28"/>
              </w:rPr>
              <w:t xml:space="preserve"> и лесоразведению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9C76FA">
              <w:rPr>
                <w:spacing w:val="-2"/>
                <w:szCs w:val="28"/>
              </w:rPr>
              <w:t>лесопожарной</w:t>
            </w:r>
            <w:proofErr w:type="spellEnd"/>
            <w:r w:rsidRPr="009C76FA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9C76FA">
              <w:rPr>
                <w:spacing w:val="-2"/>
                <w:szCs w:val="28"/>
              </w:rPr>
              <w:t>м</w:t>
            </w:r>
            <w:r w:rsidRPr="009C76FA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</w:tr>
      <w:tr w:rsidR="00C000C6" w:rsidRPr="009C76FA" w:rsidTr="00C000C6">
        <w:trPr>
          <w:trHeight w:val="139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C000C6" w:rsidRPr="009C76FA" w:rsidTr="00C000C6">
        <w:trPr>
          <w:trHeight w:val="711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937 – Инспекция государственного строительного надзора </w:t>
            </w:r>
          </w:p>
          <w:p w:rsidR="00C000C6" w:rsidRPr="009C76FA" w:rsidRDefault="00C000C6" w:rsidP="0036132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промышле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ности, строительстве и энергетике,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опасность, налагаемые мировыми судьями, 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миссиями по делам несовершеннолетних и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C000C6" w:rsidRPr="009C76FA" w:rsidRDefault="00C000C6" w:rsidP="0036132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C000C6" w:rsidRPr="009C76FA" w:rsidTr="00C000C6">
        <w:trPr>
          <w:trHeight w:val="16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проведение государственной экспе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тизы запасов полезных ископаемых, геологич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ской, экономической и экологической инфо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мации о предоставляемых в пользование учас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ках недр местного значения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1 16 01072 01 0000 140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собственности, налагаемые должностными лицами органов исполнительной власти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4F5955">
        <w:trPr>
          <w:trHeight w:val="23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1 16 01073 01 0000 140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собственности, налагаемые мировыми суд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ями, комиссиями по делам несовершенноле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них и защите их прав</w:t>
            </w:r>
          </w:p>
        </w:tc>
      </w:tr>
      <w:tr w:rsidR="00C000C6" w:rsidRPr="009C76FA" w:rsidTr="004F5955">
        <w:trPr>
          <w:trHeight w:val="29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1 16 01082 01 0000 140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окружающей среды и природопользования, налагаемые должностными лицами органов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полнительной власти субъектов Российской Федерации, учреждениями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1 16 01083 01 0000 140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1 16 01172 01 0000 140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институты государственной власти, налагаемые должностными лицами органов исполнител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ции</w:t>
            </w:r>
          </w:p>
        </w:tc>
      </w:tr>
      <w:tr w:rsidR="00C000C6" w:rsidRPr="009C76FA" w:rsidTr="004F5955">
        <w:trPr>
          <w:trHeight w:val="236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1 16 01173 01 0000 140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65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 xml:space="preserve">нистративные правонарушения против порядка управления, налагаемые должностными лицами </w:t>
            </w:r>
            <w:r w:rsidRPr="009C76FA">
              <w:rPr>
                <w:snapToGrid w:val="0"/>
                <w:szCs w:val="28"/>
              </w:rPr>
              <w:lastRenderedPageBreak/>
              <w:t>органов исполнительной власти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4F5955">
        <w:trPr>
          <w:trHeight w:val="235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30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napToGrid w:val="0"/>
                <w:szCs w:val="28"/>
              </w:rPr>
              <w:t>з</w:t>
            </w:r>
            <w:r w:rsidRPr="009C76FA">
              <w:rPr>
                <w:snapToGrid w:val="0"/>
                <w:szCs w:val="28"/>
              </w:rPr>
              <w:t>опасность, налагаемые должностными лицами органов исполнительной власти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4F5955">
        <w:trPr>
          <w:trHeight w:val="267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napToGrid w:val="0"/>
                <w:szCs w:val="28"/>
              </w:rPr>
              <w:t>з</w:t>
            </w:r>
            <w:r w:rsidRPr="009C76FA">
              <w:rPr>
                <w:snapToGrid w:val="0"/>
                <w:szCs w:val="28"/>
              </w:rPr>
              <w:t>опасность, налагаемые мировыми судьями, к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миссиями по делам несовершеннолетних и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щите их прав</w:t>
            </w:r>
          </w:p>
        </w:tc>
      </w:tr>
      <w:tr w:rsidR="00C000C6" w:rsidRPr="009C76FA" w:rsidTr="004F5955">
        <w:trPr>
          <w:trHeight w:val="234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чиком, исполнителем) обязательств, пред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смотренных государственным контрактом,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1 16 07040 02 0000 140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C51E79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Штрафы, неустойки, пени, уплаченные в соо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4F5955">
        <w:trPr>
          <w:trHeight w:val="39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9C76FA">
              <w:rPr>
                <w:snapToGrid w:val="0"/>
                <w:szCs w:val="28"/>
              </w:rPr>
              <w:lastRenderedPageBreak/>
              <w:t>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1 16 10020 02 0000 140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ущерба, а также платежи, уплачиваемые при добровол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ном возмещении ущерба, причиненного им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ществу, находящегося в собственности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та Российской Федерации (за исключением имущества, закрепленного за бюджетными (а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тономными) учреждениями, унитарными пре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приятиями субъекта Российской Федерации)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9C76FA">
              <w:rPr>
                <w:snapToGrid w:val="0"/>
                <w:szCs w:val="28"/>
              </w:rPr>
              <w:t>Платежи в целях возмещения убытков,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ненных уклонением от заключения с госуда</w:t>
            </w:r>
            <w:r w:rsidRPr="009C76FA">
              <w:rPr>
                <w:snapToGrid w:val="0"/>
                <w:szCs w:val="28"/>
              </w:rPr>
              <w:t>р</w:t>
            </w:r>
            <w:r w:rsidRPr="009C76FA">
              <w:rPr>
                <w:snapToGrid w:val="0"/>
                <w:szCs w:val="28"/>
              </w:rPr>
              <w:t>ственным органом субъекта Российской Фед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рации (казенным учреждением субъекта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Федерации) государственного ко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тракта, а также иные денежные средства, по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лежащие зачислению в бюджет субъекта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 за нарушение законод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пальных нужд (за исключением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ного контракта, финансируемого за</w:t>
            </w:r>
            <w:proofErr w:type="gramEnd"/>
            <w:r w:rsidRPr="009C76FA">
              <w:rPr>
                <w:snapToGrid w:val="0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в целях возмещения ущерба при ра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торжении государственного контракта, закл</w:t>
            </w:r>
            <w:r w:rsidRPr="009C76FA">
              <w:rPr>
                <w:snapToGrid w:val="0"/>
                <w:szCs w:val="28"/>
              </w:rPr>
              <w:t>ю</w:t>
            </w:r>
            <w:r w:rsidRPr="009C76FA">
              <w:rPr>
                <w:snapToGrid w:val="0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чика) от его исполнения (за исключением гос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1 16 11010 01 0000 140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дерального значения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1 16 11020 01 0000 140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р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гионального значения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1 16 11030 01 0000 140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C000C6" w:rsidRPr="009C76FA" w:rsidTr="00C000C6">
        <w:trPr>
          <w:trHeight w:val="10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1 16 11040 01 0000 140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ториях), подлежащие зачислению в бюджет субъекта Российской Федерации – города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дерального значения</w:t>
            </w:r>
            <w:proofErr w:type="gramEnd"/>
          </w:p>
        </w:tc>
      </w:tr>
      <w:tr w:rsidR="00C000C6" w:rsidRPr="009C76FA" w:rsidTr="00C000C6">
        <w:trPr>
          <w:trHeight w:val="2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1 16 11050 01 0000 140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ториях), подлежащие зачислению в бюджет муниципального образования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вой программы "Развитие водохозяйственного комплекса Российской Федерации в 2012 – 2020 годах"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2 02 25057 02 0000 150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ликвидацию несанкционирова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свалок в границах городов и наиболее опасных объектов накопленного экологическ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 вреда окружающей среде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lastRenderedPageBreak/>
              <w:t>плуатацию мощностей по обработке твердых коммунальных отходов и мощностей по утил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ственности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9C76FA">
              <w:rPr>
                <w:snapToGrid w:val="0"/>
                <w:szCs w:val="28"/>
              </w:rPr>
              <w:t>л</w:t>
            </w:r>
            <w:r w:rsidRPr="009C76FA">
              <w:rPr>
                <w:snapToGrid w:val="0"/>
                <w:szCs w:val="28"/>
              </w:rPr>
              <w:t>номочий в области водных отношений</w:t>
            </w:r>
          </w:p>
        </w:tc>
      </w:tr>
      <w:tr w:rsidR="00C000C6" w:rsidRPr="009C76FA" w:rsidTr="00C000C6">
        <w:trPr>
          <w:trHeight w:val="6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</w:tr>
      <w:tr w:rsidR="00C000C6" w:rsidRPr="009C76FA" w:rsidTr="00C000C6">
        <w:trPr>
          <w:trHeight w:val="6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рации от возврата иными организациями оста</w:t>
            </w:r>
            <w:r w:rsidRPr="009C76FA">
              <w:rPr>
                <w:snapToGrid w:val="0"/>
                <w:spacing w:val="-4"/>
                <w:szCs w:val="28"/>
              </w:rPr>
              <w:t>т</w:t>
            </w:r>
            <w:r w:rsidRPr="009C76FA">
              <w:rPr>
                <w:snapToGrid w:val="0"/>
                <w:spacing w:val="-4"/>
                <w:szCs w:val="28"/>
              </w:rPr>
              <w:t>ков субсидий прошлых лет</w:t>
            </w:r>
          </w:p>
        </w:tc>
      </w:tr>
      <w:tr w:rsidR="00C000C6" w:rsidRPr="009C76FA" w:rsidTr="00C000C6">
        <w:trPr>
          <w:trHeight w:val="19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бюджетов субъектов Российской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 в 2012 – 2020 годах" из бюджетов муниципальных образований</w:t>
            </w:r>
          </w:p>
        </w:tc>
      </w:tr>
      <w:tr w:rsidR="00C000C6" w:rsidRPr="009C76FA" w:rsidTr="00C000C6">
        <w:trPr>
          <w:trHeight w:val="15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16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деральной целевой программы "Развитие вод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ции в 2012 – 2020 годах" из бюджетов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3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C000C6" w:rsidRPr="009C76FA" w:rsidTr="00C000C6">
        <w:trPr>
          <w:trHeight w:val="13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  <w:tr w:rsidR="00C000C6" w:rsidRPr="009C76FA" w:rsidTr="00C000C6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C000C6" w:rsidRPr="009C76FA" w:rsidTr="00C000C6">
        <w:trPr>
          <w:trHeight w:val="19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Прочее возмещение ущерба, причиненного им</w:t>
            </w:r>
            <w:r w:rsidRPr="009C76FA">
              <w:rPr>
                <w:spacing w:val="-4"/>
                <w:szCs w:val="28"/>
              </w:rPr>
              <w:t>у</w:t>
            </w:r>
            <w:r w:rsidRPr="009C76FA">
              <w:rPr>
                <w:spacing w:val="-4"/>
                <w:szCs w:val="28"/>
              </w:rPr>
              <w:t>ществу, находящемуся в собственности субъекта Российской Федерации (за исключением имущ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ства, закрепленного за бюджетными (автоно</w:t>
            </w:r>
            <w:r w:rsidRPr="009C76FA">
              <w:rPr>
                <w:spacing w:val="-4"/>
                <w:szCs w:val="28"/>
              </w:rPr>
              <w:t>м</w:t>
            </w:r>
            <w:r w:rsidRPr="009C76FA">
              <w:rPr>
                <w:spacing w:val="-4"/>
                <w:szCs w:val="28"/>
              </w:rPr>
              <w:t>ными) учреждениями, унитарными предприят</w:t>
            </w:r>
            <w:r w:rsidRPr="009C76FA">
              <w:rPr>
                <w:spacing w:val="-4"/>
                <w:szCs w:val="28"/>
              </w:rPr>
              <w:t>и</w:t>
            </w:r>
            <w:r w:rsidRPr="009C76FA">
              <w:rPr>
                <w:spacing w:val="-4"/>
                <w:szCs w:val="28"/>
              </w:rPr>
              <w:t>ями субъекта Российской Федерации)</w:t>
            </w:r>
          </w:p>
        </w:tc>
      </w:tr>
      <w:tr w:rsidR="00C000C6" w:rsidRPr="009C76FA" w:rsidTr="00C000C6">
        <w:trPr>
          <w:trHeight w:val="120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дерации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C000C6" w:rsidRPr="009C76FA" w:rsidTr="00C000C6">
        <w:trPr>
          <w:trHeight w:val="19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2 02 45296 02 0000 150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</w:tr>
      <w:tr w:rsidR="00C000C6" w:rsidRPr="009C76FA" w:rsidTr="00C000C6">
        <w:trPr>
          <w:trHeight w:val="194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ind w:firstLine="0"/>
              <w:rPr>
                <w:szCs w:val="24"/>
              </w:rPr>
            </w:pPr>
            <w:r w:rsidRPr="009C76FA">
              <w:rPr>
                <w:szCs w:val="24"/>
              </w:rPr>
              <w:t>2 04 02040 02 0000 150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4"/>
              </w:rPr>
            </w:pPr>
            <w:r w:rsidRPr="009C76FA">
              <w:rPr>
                <w:szCs w:val="24"/>
              </w:rPr>
              <w:t>Поступления от некоммерческой организации "Фонд развития моногородов" в бюджеты суб</w:t>
            </w:r>
            <w:r w:rsidRPr="009C76FA">
              <w:rPr>
                <w:szCs w:val="24"/>
              </w:rPr>
              <w:t>ъ</w:t>
            </w:r>
            <w:r w:rsidRPr="009C76FA">
              <w:rPr>
                <w:szCs w:val="24"/>
              </w:rPr>
              <w:t>ектов Российской Федерации на строительство и (или) реконструкцию объектов инфрастру</w:t>
            </w:r>
            <w:r w:rsidRPr="009C76FA">
              <w:rPr>
                <w:szCs w:val="24"/>
              </w:rPr>
              <w:t>к</w:t>
            </w:r>
            <w:r w:rsidRPr="009C76FA">
              <w:rPr>
                <w:szCs w:val="24"/>
              </w:rPr>
              <w:t>туры, необходимых для осуществления физич</w:t>
            </w:r>
            <w:r w:rsidRPr="009C76FA">
              <w:rPr>
                <w:szCs w:val="24"/>
              </w:rPr>
              <w:t>е</w:t>
            </w:r>
            <w:r w:rsidRPr="009C76FA">
              <w:rPr>
                <w:szCs w:val="24"/>
              </w:rPr>
              <w:t>скими и юридическими лицами инвестицио</w:t>
            </w:r>
            <w:r w:rsidRPr="009C76FA">
              <w:rPr>
                <w:szCs w:val="24"/>
              </w:rPr>
              <w:t>н</w:t>
            </w:r>
            <w:r w:rsidRPr="009C76FA">
              <w:rPr>
                <w:szCs w:val="24"/>
              </w:rPr>
              <w:t>ных проектов в моногородах</w:t>
            </w:r>
          </w:p>
        </w:tc>
      </w:tr>
      <w:tr w:rsidR="00C000C6" w:rsidRPr="009C76FA" w:rsidTr="00C000C6">
        <w:trPr>
          <w:trHeight w:val="106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</w:tr>
      <w:tr w:rsidR="00C000C6" w:rsidRPr="009C76FA" w:rsidTr="00C000C6">
        <w:trPr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</w:tr>
      <w:tr w:rsidR="00C000C6" w:rsidRPr="009C76FA" w:rsidTr="00C000C6">
        <w:trPr>
          <w:trHeight w:val="19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образований</w:t>
            </w:r>
          </w:p>
        </w:tc>
      </w:tr>
      <w:tr w:rsidR="00C000C6" w:rsidRPr="009C76FA" w:rsidTr="00C000C6">
        <w:trPr>
          <w:trHeight w:val="1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реал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зацию мероприятий федеральной целевой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граммы "Развитие внутреннего и въездного т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 xml:space="preserve">ризма в Российской Федерации </w:t>
            </w:r>
            <w:r w:rsidRPr="009C76FA">
              <w:rPr>
                <w:szCs w:val="28"/>
              </w:rPr>
              <w:br/>
              <w:t>(2011 – 2018 годы)"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</w:tr>
      <w:tr w:rsidR="00C000C6" w:rsidRPr="009C76FA" w:rsidTr="00C000C6">
        <w:trPr>
          <w:trHeight w:val="155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дарственную поддержку малого и среднего предпринимательства из бюджетов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образований</w:t>
            </w:r>
          </w:p>
        </w:tc>
      </w:tr>
      <w:tr w:rsidR="00C000C6" w:rsidRPr="009C76FA" w:rsidTr="00C000C6">
        <w:trPr>
          <w:trHeight w:val="16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прочих остатков субсидий, субвенций и иных межбюджетных трансфе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165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C000C6" w:rsidRPr="009C76FA" w:rsidTr="00C000C6">
        <w:trPr>
          <w:trHeight w:val="163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– 2018 годы)" из бюджетов субъектов Российской Федерации</w:t>
            </w:r>
          </w:p>
        </w:tc>
      </w:tr>
      <w:tr w:rsidR="00C000C6" w:rsidRPr="009C76FA" w:rsidTr="00C000C6">
        <w:trPr>
          <w:trHeight w:val="12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 из бюджетов субъектов Российской Федерации</w:t>
            </w:r>
          </w:p>
        </w:tc>
      </w:tr>
      <w:tr w:rsidR="00C000C6" w:rsidRPr="009C76FA" w:rsidTr="00C000C6">
        <w:trPr>
          <w:trHeight w:val="43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C000C6" w:rsidRPr="009C76FA" w:rsidTr="00C000C6">
        <w:trPr>
          <w:trHeight w:val="14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9C76FA">
              <w:rPr>
                <w:iCs/>
                <w:szCs w:val="28"/>
              </w:rPr>
              <w:t>т</w:t>
            </w:r>
            <w:r w:rsidRPr="009C76FA">
              <w:rPr>
                <w:iCs/>
                <w:szCs w:val="28"/>
              </w:rPr>
              <w:t>нокультурному развитию народов России</w:t>
            </w:r>
          </w:p>
        </w:tc>
      </w:tr>
      <w:tr w:rsidR="00C000C6" w:rsidRPr="009C76FA" w:rsidTr="00C000C6">
        <w:trPr>
          <w:trHeight w:val="98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</w:tr>
      <w:tr w:rsidR="00C000C6" w:rsidRPr="009C76FA" w:rsidTr="00C000C6">
        <w:trPr>
          <w:trHeight w:val="8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Возврат остатков субсидий на реализацию м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дерации</w:t>
            </w:r>
          </w:p>
        </w:tc>
      </w:tr>
      <w:tr w:rsidR="00C000C6" w:rsidRPr="009C76FA" w:rsidTr="00C000C6">
        <w:trPr>
          <w:trHeight w:val="415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C000C6" w:rsidRPr="009C76FA" w:rsidTr="00C000C6">
        <w:trPr>
          <w:trHeight w:val="14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4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4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C000C6" w:rsidRPr="009C76FA" w:rsidTr="00C000C6">
        <w:trPr>
          <w:trHeight w:val="1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000C6" w:rsidRPr="009C76FA" w:rsidTr="00C000C6">
        <w:trPr>
          <w:trHeight w:val="8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бюджетными учреждени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ми остатков субсидий прошлых лет</w:t>
            </w:r>
          </w:p>
        </w:tc>
      </w:tr>
      <w:tr w:rsidR="00C000C6" w:rsidRPr="009C76FA" w:rsidTr="00C000C6">
        <w:trPr>
          <w:trHeight w:val="10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C000C6" w:rsidRPr="009C76FA" w:rsidTr="00C000C6">
        <w:trPr>
          <w:trHeight w:val="139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</w:tr>
      <w:tr w:rsidR="00C000C6" w:rsidRPr="009C76FA" w:rsidTr="00C000C6">
        <w:trPr>
          <w:trHeight w:val="2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</w:tr>
      <w:tr w:rsidR="00C000C6" w:rsidRPr="009C76FA" w:rsidTr="00C000C6">
        <w:trPr>
          <w:trHeight w:val="739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C000C6" w:rsidRPr="009C76FA" w:rsidTr="004F5955">
        <w:trPr>
          <w:trHeight w:val="490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Государственная пошлина за совершение де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ствий уполномоченными органами исполн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тельной власти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ции, связанных с выдачей документов о пров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9C76FA">
              <w:rPr>
                <w:szCs w:val="28"/>
              </w:rPr>
              <w:t>мототранспор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</w:t>
            </w:r>
            <w:proofErr w:type="spellEnd"/>
            <w:r w:rsidRPr="009C76FA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9C76FA">
              <w:rPr>
                <w:szCs w:val="28"/>
              </w:rPr>
              <w:t xml:space="preserve"> или пришедших в негодность</w:t>
            </w:r>
          </w:p>
        </w:tc>
      </w:tr>
      <w:tr w:rsidR="00C000C6" w:rsidRPr="009C76FA" w:rsidTr="004F5955">
        <w:trPr>
          <w:trHeight w:val="33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9 Кодекса Российской Федерации об 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министративных правонарушениях, за админ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стративные правонарушения в промышленн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сти, строительстве и энергетике, налагаемые должностными лицами органов исполнительной 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власти субъектов Российской Федерации, учр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1 16 01122 01 0000 140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рожного движения,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napToGrid w:val="0"/>
                <w:szCs w:val="28"/>
              </w:rPr>
              <w:t>з</w:t>
            </w:r>
            <w:r w:rsidRPr="009C76FA">
              <w:rPr>
                <w:snapToGrid w:val="0"/>
                <w:szCs w:val="28"/>
              </w:rPr>
              <w:t>опасность, налагаемые мировыми судьями, к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миссиями по делам несовершеннолетних и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1 16 02010 02 0000 140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з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конами субъектов Российской Федерации об административных правонарушениях, за нар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1 16 02020 02 0000 140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з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конами субъектов Российской Федерации об административных правонарушениях, за нар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шение муниципальных правовых актов</w:t>
            </w:r>
          </w:p>
        </w:tc>
      </w:tr>
      <w:tr w:rsidR="00C000C6" w:rsidRPr="009C76FA" w:rsidTr="00C000C6">
        <w:trPr>
          <w:trHeight w:val="4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Возмещение ущерба при возникновении страх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вых случаев, когда выгодоприобретателями в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ступают получатели средств бюджета субъекта Российской Федерации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чае просрочки исполнения поставщиком (по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рядчиком,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Федерации, казенным учрежд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нием субъекта Российской Федерации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4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950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2 02 27384 02 0000 150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 в рамках строител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ства (реконструкции) объектов обеспечива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щей инфраструктуры с длительным сроком окупаемости, входящих в состав инвестицио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проектов по созданию в субъектах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туристских кластеров</w:t>
            </w:r>
          </w:p>
        </w:tc>
      </w:tr>
      <w:tr w:rsidR="00C000C6" w:rsidRPr="009C76FA" w:rsidTr="00C000C6">
        <w:trPr>
          <w:trHeight w:val="43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1 16 01102 01 0000 140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сельском 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зяйстве, ветеринарии и мелиорации земель, налагаемые должностными лицами органов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полнительной власти субъектов Российской Федерации, учреждениями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1 16 01103 01 0000 140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сельском 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1 16 01143 01 0000 140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должностными лиц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ми органов исполнительной власти субъектов Российской Федерации, учреждениями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1 16 01193 01 0000 140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Административные штрафы, установленные Гл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вой 19 Кодекса Российской Федерации об адм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нистративных правонарушениях, за администр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тивные правонарушения против порядка упра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ления, налагаемые мировыми судьями, комисс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1 16 01203 01 0000 140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опасность, налагаемые мировыми судьями, 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миссиями по делам несовершеннолетних и 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99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2 02 25251 02 0000 150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кредитации ветеринарных лабораторий в нац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ональной системе аккредитации</w:t>
            </w:r>
          </w:p>
        </w:tc>
      </w:tr>
      <w:tr w:rsidR="00C000C6" w:rsidRPr="009C76FA" w:rsidTr="00C000C6">
        <w:trPr>
          <w:trHeight w:val="98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</w:tr>
      <w:tr w:rsidR="00C000C6" w:rsidRPr="009C76FA" w:rsidTr="00C000C6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2 18 60010 02 0000 150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C000C6" w:rsidRPr="009C76FA" w:rsidTr="00C000C6">
        <w:trPr>
          <w:trHeight w:val="73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C000C6" w:rsidRPr="009C76FA" w:rsidTr="00C000C6">
        <w:trPr>
          <w:trHeight w:val="62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C000C6" w:rsidRPr="009C76FA" w:rsidTr="00C000C6">
        <w:trPr>
          <w:trHeight w:val="62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626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C000C6" w:rsidRPr="009C76FA" w:rsidTr="00C000C6">
        <w:trPr>
          <w:trHeight w:val="725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C000C6" w:rsidRPr="009C76FA" w:rsidTr="00C000C6">
        <w:trPr>
          <w:trHeight w:val="710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C000C6" w:rsidRPr="009C76FA" w:rsidTr="00C000C6">
        <w:trPr>
          <w:trHeight w:val="474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1 16 01072 01 0000 140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ны собственности, налагаемые должностными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лицами органов исполнительной власти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1 16 01074 01 0000 140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выявленные должностными лицами органов муниципального контроля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1 16 01156 01 0000 140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связанные с нецелевым использованием бюджетных средств, невозвратом либо несво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временным возвратом бюджетного кредита,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неперечислением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либо несвоевременным пер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ций, субсидий юридическим лицам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индивид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 и физическим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цам, подлежащие зачислению в бюджет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66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ходов, направленных на покрытие процесс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альных издержек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 xml:space="preserve">нистративные правонарушения, посягающие на </w:t>
            </w:r>
            <w:r w:rsidRPr="009C76FA">
              <w:rPr>
                <w:szCs w:val="28"/>
              </w:rPr>
              <w:lastRenderedPageBreak/>
              <w:t>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23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</w:tr>
      <w:tr w:rsidR="00C000C6" w:rsidRPr="009C76FA" w:rsidTr="004F5955">
        <w:trPr>
          <w:trHeight w:val="234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промышле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23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1 16 01103 01 0000 140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сельском х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201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4F5955">
        <w:trPr>
          <w:trHeight w:val="35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рожного движения, налагаемые мировыми 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lastRenderedPageBreak/>
              <w:t>дьями,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</w:tr>
      <w:tr w:rsidR="00C000C6" w:rsidRPr="009C76FA" w:rsidTr="00C000C6">
        <w:trPr>
          <w:trHeight w:val="2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28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нансов, налогов и сборов, страхования, рынка ценных бумаг (за исключением штрафов, ук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занных в пункте 6 статьи 46 Бюджетного 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декса Российской Федерации), налагаемые 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1 16 01163 01 0000 140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моженного дела (нарушение таможенных пр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вил), налагаемые мировыми судьями, комисс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1 16 01173 01 0000 140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1 16 01183 01 0000 140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защ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ты государственной границы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и обеспечения режима пребывания 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опасность, налагаемые мировыми судьями, 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миссиями по делам несовершеннолетних и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щите их прав</w:t>
            </w:r>
          </w:p>
        </w:tc>
      </w:tr>
      <w:tr w:rsidR="00C000C6" w:rsidRPr="009C76FA" w:rsidTr="00C000C6">
        <w:trPr>
          <w:trHeight w:val="129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398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</w:tr>
      <w:tr w:rsidR="00C000C6" w:rsidRPr="009C76FA" w:rsidTr="00C000C6">
        <w:trPr>
          <w:trHeight w:val="270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жение по автомобильным дорогам транспор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средств, осуществляющих перевозки опа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</w:tr>
      <w:tr w:rsidR="00C000C6" w:rsidRPr="009C76FA" w:rsidTr="00C000C6">
        <w:trPr>
          <w:trHeight w:val="19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rPr>
          <w:trHeight w:val="33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от реализации соглашений об установл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нии сервитутов в отношении земельных учас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тельства (реконструкции), капитального ремо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C000C6" w:rsidRPr="009C76FA" w:rsidTr="00C000C6">
        <w:trPr>
          <w:trHeight w:val="7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9C76FA">
              <w:rPr>
                <w:szCs w:val="28"/>
              </w:rPr>
              <w:t>им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щества</w:t>
            </w:r>
            <w:proofErr w:type="gramEnd"/>
            <w:r w:rsidRPr="009C76FA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1 16 01202 01 0000 140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общественный порядок и общественную бе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опасность, налагаемые должностными лицами органов исполнительной власти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1 16 10057 02 0000 140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тракта, финансируемого за счет средств доро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ного фонда субъекта Российской Федерации, а также иные денежные средства, подлежащие зачислению в бюджет субъекта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за нарушение законодательства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о контрактной системе в сфере закупок товаров, работ, услуг для обе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печения государственных</w:t>
            </w:r>
            <w:proofErr w:type="gramEnd"/>
            <w:r w:rsidRPr="009C76FA">
              <w:rPr>
                <w:szCs w:val="28"/>
              </w:rPr>
              <w:t xml:space="preserve"> и муниципальных нужд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1 16 10077 02 0000 140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фина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сируемого за счет средств дорожного фонда субъекта Российской Федерации,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</w:t>
            </w:r>
          </w:p>
        </w:tc>
      </w:tr>
      <w:tr w:rsidR="00C000C6" w:rsidRPr="009C76FA" w:rsidTr="00C000C6">
        <w:trPr>
          <w:trHeight w:val="17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1 16 11063 01 0000 140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Платежи, уплачиваемые в целях возмещения вреда, причиняемого автомобильным дорогам регионального или межмуниципального знач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 транспортными средствами, осуществля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щими перевозки тяжеловесных и (или) крупн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габаритных грузов</w:t>
            </w:r>
          </w:p>
        </w:tc>
      </w:tr>
      <w:tr w:rsidR="00C000C6" w:rsidRPr="009C76FA" w:rsidTr="00C000C6">
        <w:trPr>
          <w:trHeight w:val="19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2 02 27372 02 0000 150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развития транспортной инфраструктуры на сельских территориях</w:t>
            </w:r>
          </w:p>
        </w:tc>
      </w:tr>
      <w:tr w:rsidR="00C000C6" w:rsidRPr="009C76FA" w:rsidTr="00C000C6">
        <w:trPr>
          <w:trHeight w:val="12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 xml:space="preserve"> 2 02 45390 02 0000 150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9C76FA">
              <w:rPr>
                <w:szCs w:val="28"/>
                <w:lang w:val="en-US" w:eastAsia="en-US"/>
              </w:rPr>
              <w:t>2 02 4539</w:t>
            </w:r>
            <w:r w:rsidRPr="009C76FA">
              <w:rPr>
                <w:szCs w:val="28"/>
                <w:lang w:eastAsia="en-US"/>
              </w:rPr>
              <w:t>3</w:t>
            </w:r>
            <w:r w:rsidRPr="009C76FA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Межбюджетные трансферты, передаваемые бюджетам субъектов Российской Федерации на </w:t>
            </w:r>
            <w:r w:rsidRPr="009C76FA">
              <w:rPr>
                <w:szCs w:val="28"/>
              </w:rPr>
              <w:lastRenderedPageBreak/>
              <w:t>финансовое обеспечение дорожной деятельн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в рамках реализации национального прое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 "Безопасные и качественные автомобильные дороги"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вольных пожертвований, в отношении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бильных дорог общего пользования регионал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ного или межмуниципального значения</w:t>
            </w:r>
          </w:p>
        </w:tc>
      </w:tr>
      <w:tr w:rsidR="00C000C6" w:rsidRPr="009C76FA" w:rsidTr="00C000C6">
        <w:trPr>
          <w:trHeight w:val="20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зацию мероприятий федеральной целевой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граммы "Устойчивое развитие сельских терр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торий на 2014 – 2017 годы и на период до 2020 года" из бюджетов муниципальных обр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зований</w:t>
            </w:r>
          </w:p>
        </w:tc>
      </w:tr>
      <w:tr w:rsidR="00C000C6" w:rsidRPr="009C76FA" w:rsidTr="00C000C6">
        <w:trPr>
          <w:trHeight w:val="19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51E79">
              <w:rPr>
                <w:spacing w:val="-4"/>
                <w:szCs w:val="28"/>
              </w:rPr>
              <w:t>Доходы бюджетов субъектов Российской Фед</w:t>
            </w:r>
            <w:r w:rsidRPr="00C51E79">
              <w:rPr>
                <w:spacing w:val="-4"/>
                <w:szCs w:val="28"/>
              </w:rPr>
              <w:t>е</w:t>
            </w:r>
            <w:r w:rsidRPr="00C51E79">
              <w:rPr>
                <w:spacing w:val="-4"/>
                <w:szCs w:val="28"/>
              </w:rPr>
              <w:t>рации от возврата остатков субсидий на реализ</w:t>
            </w:r>
            <w:r w:rsidRPr="00C51E79">
              <w:rPr>
                <w:spacing w:val="-4"/>
                <w:szCs w:val="28"/>
              </w:rPr>
              <w:t>а</w:t>
            </w:r>
            <w:r w:rsidRPr="00C51E79">
              <w:rPr>
                <w:spacing w:val="-4"/>
                <w:szCs w:val="28"/>
              </w:rPr>
              <w:t>цию мероприятий федеральной целевой пр</w:t>
            </w:r>
            <w:r w:rsidRPr="00C51E79">
              <w:rPr>
                <w:spacing w:val="-4"/>
                <w:szCs w:val="28"/>
              </w:rPr>
              <w:t>о</w:t>
            </w:r>
            <w:r w:rsidRPr="00C51E79">
              <w:rPr>
                <w:spacing w:val="-4"/>
                <w:szCs w:val="28"/>
              </w:rPr>
              <w:t>граммы "Развитие внутреннего и въездного т</w:t>
            </w:r>
            <w:r w:rsidRPr="00C51E79">
              <w:rPr>
                <w:spacing w:val="-4"/>
                <w:szCs w:val="28"/>
              </w:rPr>
              <w:t>у</w:t>
            </w:r>
            <w:r w:rsidRPr="00C51E79">
              <w:rPr>
                <w:spacing w:val="-4"/>
                <w:szCs w:val="28"/>
              </w:rPr>
              <w:t>ризма в Российской Федерации</w:t>
            </w:r>
            <w:r w:rsidR="00C51E79" w:rsidRPr="00C51E79">
              <w:rPr>
                <w:spacing w:val="-4"/>
                <w:szCs w:val="28"/>
              </w:rPr>
              <w:t xml:space="preserve"> </w:t>
            </w:r>
            <w:r w:rsidR="00C51E79">
              <w:rPr>
                <w:spacing w:val="-4"/>
                <w:szCs w:val="28"/>
              </w:rPr>
              <w:t xml:space="preserve">(2011 – 2018 </w:t>
            </w:r>
            <w:r w:rsidRPr="00C51E79">
              <w:rPr>
                <w:spacing w:val="-4"/>
                <w:szCs w:val="28"/>
              </w:rPr>
              <w:t>г</w:t>
            </w:r>
            <w:r w:rsidRPr="00C51E79">
              <w:rPr>
                <w:spacing w:val="-4"/>
                <w:szCs w:val="28"/>
              </w:rPr>
              <w:t>о</w:t>
            </w:r>
            <w:r w:rsidRPr="00C51E79">
              <w:rPr>
                <w:spacing w:val="-4"/>
                <w:szCs w:val="28"/>
              </w:rPr>
              <w:t>ды)"</w:t>
            </w:r>
            <w:r w:rsidRPr="009C76FA">
              <w:rPr>
                <w:szCs w:val="28"/>
              </w:rPr>
              <w:t xml:space="preserve"> из бюджетов муниципальных образований</w:t>
            </w:r>
          </w:p>
        </w:tc>
      </w:tr>
      <w:tr w:rsidR="00C000C6" w:rsidRPr="009C76FA" w:rsidTr="00C000C6">
        <w:trPr>
          <w:trHeight w:val="102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2 18 45390 02 0000 150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межбюджетные трансферты на финанс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вое обеспечение дорожной деятельности из бюджетов субъектов Российской Федерации</w:t>
            </w:r>
          </w:p>
        </w:tc>
      </w:tr>
      <w:tr w:rsidR="00C000C6" w:rsidRPr="009C76FA" w:rsidTr="00C000C6">
        <w:trPr>
          <w:trHeight w:val="35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зяйства, включая проекты, реализуемые с пр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  <w:proofErr w:type="gramEnd"/>
          </w:p>
        </w:tc>
      </w:tr>
      <w:tr w:rsidR="00C000C6" w:rsidRPr="009C76FA" w:rsidTr="00C000C6">
        <w:trPr>
          <w:trHeight w:val="171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"Устойчивое развитие сельских территорий на 2014 – 2017 годы и на период до 2020 года" из бюджетов субъектов Российской Федерации</w:t>
            </w:r>
          </w:p>
        </w:tc>
      </w:tr>
      <w:tr w:rsidR="00C000C6" w:rsidRPr="009C76FA" w:rsidTr="00C000C6">
        <w:trPr>
          <w:trHeight w:val="12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2 19 45390 02 0000 150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финансовое обеспечение дорожной деятельности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</w:tr>
      <w:tr w:rsidR="00C000C6" w:rsidRPr="009C76FA" w:rsidTr="00C000C6">
        <w:trPr>
          <w:trHeight w:val="331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мероприятий регионал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0C6" w:rsidRPr="009C76FA" w:rsidRDefault="00C000C6" w:rsidP="00361326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9C76FA">
              <w:rPr>
                <w:b/>
                <w:szCs w:val="28"/>
              </w:rPr>
              <w:t>964 – Департамент региональной политики и взаимодействия с органами местного самоуправления Ярославской области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1 16 07010 02 0000 140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b/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чае просрочки исполнения поставщиком (по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рядчиком,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 Российской Федерации, казенным учрежд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нием субъекта Российской Федерации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1 16 07090 02 0000 140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1 16 10076 02 0000 140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ченного с государственным органом субъекта Российской Федерации (казенным учрежден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ем субъекта Российской Федерации), в связи с односторонним отказом исполнителя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Федерации)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2 02 35469 02 0000 150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Субвенции бюджетам субъектов Российской Федерации на проведение Всероссийской п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реписи населения 2020 года</w:t>
            </w:r>
          </w:p>
        </w:tc>
      </w:tr>
      <w:tr w:rsidR="00C000C6" w:rsidRPr="009C76FA" w:rsidTr="00C000C6">
        <w:trPr>
          <w:trHeight w:val="702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>965 – Департамент регионального развития и внешнеэкономической де</w:t>
            </w:r>
            <w:r w:rsidRPr="009C76FA">
              <w:rPr>
                <w:b/>
                <w:szCs w:val="28"/>
              </w:rPr>
              <w:t>я</w:t>
            </w:r>
            <w:r w:rsidRPr="009C76FA">
              <w:rPr>
                <w:b/>
                <w:szCs w:val="28"/>
              </w:rPr>
              <w:t>тельности Ярославской области</w:t>
            </w:r>
          </w:p>
        </w:tc>
      </w:tr>
      <w:tr w:rsidR="00C000C6" w:rsidRPr="009C76FA" w:rsidTr="00C000C6">
        <w:trPr>
          <w:trHeight w:val="1393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</w:tr>
      <w:tr w:rsidR="00C000C6" w:rsidRPr="009C76FA" w:rsidTr="00C000C6">
        <w:trPr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C000C6" w:rsidRPr="009C76FA" w:rsidTr="00C000C6">
        <w:trPr>
          <w:trHeight w:val="70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C000C6" w:rsidRPr="009C76FA" w:rsidTr="00C000C6">
        <w:trPr>
          <w:trHeight w:val="19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C000C6" w:rsidRPr="009C76FA" w:rsidTr="00C000C6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C000C6" w:rsidRPr="009C76FA" w:rsidTr="00C000C6">
        <w:trPr>
          <w:trHeight w:val="95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9C76FA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Прочие доходы от оказания платных услуг (р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бот) получателями средств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01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C000C6" w:rsidRPr="009C76FA" w:rsidTr="00C000C6">
        <w:trPr>
          <w:trHeight w:val="7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Прочие доходы от компенсации затрат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</w:tr>
      <w:tr w:rsidR="00C000C6" w:rsidRPr="009C76FA" w:rsidTr="00C000C6">
        <w:trPr>
          <w:trHeight w:val="266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C000C6" w:rsidRPr="009C76FA" w:rsidTr="00C000C6">
        <w:trPr>
          <w:trHeight w:val="26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C000C6" w:rsidRPr="009C76FA" w:rsidTr="00C000C6">
        <w:trPr>
          <w:trHeight w:val="29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C000C6" w:rsidRPr="009C76FA" w:rsidTr="00C000C6">
        <w:trPr>
          <w:trHeight w:val="29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</w:tr>
      <w:tr w:rsidR="00C000C6" w:rsidRPr="009C76FA" w:rsidTr="00C000C6">
        <w:trPr>
          <w:trHeight w:val="104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Платежи, взимаемые государственными орган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ми (организациями)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промышле</w:t>
            </w:r>
            <w:r w:rsidRPr="004F5955">
              <w:rPr>
                <w:szCs w:val="28"/>
              </w:rPr>
              <w:t>н</w:t>
            </w:r>
            <w:r w:rsidRPr="004F5955">
              <w:rPr>
                <w:szCs w:val="28"/>
              </w:rPr>
              <w:t>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1 16 01103 01 0000 140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сельском х</w:t>
            </w:r>
            <w:r w:rsidRPr="004F5955">
              <w:rPr>
                <w:szCs w:val="28"/>
              </w:rPr>
              <w:t>о</w:t>
            </w:r>
            <w:r w:rsidRPr="004F5955">
              <w:rPr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рожного движения, налагаемые должностными лицами органов исполнительной власти суб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учреждениями субъектов Российской Федерации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lastRenderedPageBreak/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области пре</w:t>
            </w:r>
            <w:r w:rsidRPr="004F5955">
              <w:rPr>
                <w:szCs w:val="28"/>
              </w:rPr>
              <w:t>д</w:t>
            </w:r>
            <w:r w:rsidRPr="004F5955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000C6" w:rsidRPr="009C76FA" w:rsidTr="00C000C6">
        <w:trPr>
          <w:trHeight w:val="41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2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ном возмещении ущерба, причиненного им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ществу, находящегося в собственности субъе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 (за исключением имущества, закрепленного за бюджетными (а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тономными) учреждениями, унитарными пре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приятиями субъекта Российской Федерации)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Прочее возмещение ущерба, причиненного им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ществу, находящемуся в собственности субъекта Российской Федерации (за исключением имущ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ства, закрепленного за бюджетными (автоно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ными) учреждениями, унитарными предприят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ями субъекта Российской Федерации)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тракта, а также иные денежные средства, по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 субъекта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 за нарушение законод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о контрактной системе в сфере закупок товаров, работ, услуг для обеспечения государственных и 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пальных нужд (за исключением государстве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ного контракта, финансируемого за</w:t>
            </w:r>
            <w:proofErr w:type="gramEnd"/>
            <w:r w:rsidRPr="004F5955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ем субъекта Российской Федерации), в связи с односторонним отказом исполнителя (подря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чика) от его исполнения (за исключением гос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1 16 10100 02 0000 140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субъектов Российской Федерации)</w:t>
            </w:r>
          </w:p>
        </w:tc>
      </w:tr>
      <w:tr w:rsidR="00C000C6" w:rsidRPr="009C76FA" w:rsidTr="004F5955">
        <w:trPr>
          <w:trHeight w:val="36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1 16 10100 04 0000 140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городских округов)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1 16 10100 05 0000 140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пальных районов)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1 16 10100 10 0000 140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сельских поселений)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1 16 10100 13 0000 140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1 16 10122 01 0000 140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жащие зачислению в бюджет субъекта Росси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ской Федерации по нормативам, действова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шим в 2019 году</w:t>
            </w:r>
          </w:p>
        </w:tc>
      </w:tr>
      <w:tr w:rsidR="00C000C6" w:rsidRPr="009C76FA" w:rsidTr="00C000C6">
        <w:trPr>
          <w:trHeight w:val="7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жащие зачислению в бюджет муниципального образования по нормативам, действовавшим в 2019 году</w:t>
            </w:r>
          </w:p>
        </w:tc>
      </w:tr>
      <w:tr w:rsidR="00C000C6" w:rsidRPr="009C76FA" w:rsidTr="00C000C6">
        <w:trPr>
          <w:trHeight w:val="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</w:tr>
      <w:tr w:rsidR="00C000C6" w:rsidRPr="009C76FA" w:rsidTr="00C000C6">
        <w:trPr>
          <w:trHeight w:val="66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C000C6" w:rsidRPr="009C76FA" w:rsidTr="00C000C6">
        <w:trPr>
          <w:trHeight w:val="69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68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емые бюджетам субъектов Российской Федер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C000C6" w:rsidRPr="009C76FA" w:rsidTr="00C000C6">
        <w:trPr>
          <w:trHeight w:val="13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</w:tr>
      <w:tr w:rsidR="00C000C6" w:rsidRPr="009C76FA" w:rsidTr="00C000C6">
        <w:trPr>
          <w:trHeight w:val="1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4F5955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C000C6" w:rsidRPr="009C76FA" w:rsidTr="00C000C6">
        <w:trPr>
          <w:trHeight w:val="10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C000C6" w:rsidRPr="009C76FA" w:rsidTr="00C000C6">
        <w:trPr>
          <w:trHeight w:val="10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C000C6" w:rsidRPr="009C76FA" w:rsidTr="00C000C6">
        <w:trPr>
          <w:trHeight w:val="128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C000C6" w:rsidRPr="009C76FA" w:rsidTr="00C000C6">
        <w:trPr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C000C6" w:rsidRPr="009C76FA" w:rsidTr="00C000C6">
        <w:trPr>
          <w:trHeight w:val="13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</w:tr>
      <w:tr w:rsidR="00C000C6" w:rsidRPr="002C562F" w:rsidTr="00C000C6">
        <w:trPr>
          <w:trHeight w:val="58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C6" w:rsidRPr="009C76FA" w:rsidRDefault="00C000C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</w:tbl>
    <w:p w:rsidR="00052626" w:rsidRPr="006A3B41" w:rsidRDefault="00052626" w:rsidP="00B846D1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C51E79">
      <w:headerReference w:type="even" r:id="rId13"/>
      <w:headerReference w:type="default" r:id="rId14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9E" w:rsidRDefault="00A0619E">
      <w:r>
        <w:separator/>
      </w:r>
    </w:p>
  </w:endnote>
  <w:endnote w:type="continuationSeparator" w:id="0">
    <w:p w:rsidR="00A0619E" w:rsidRDefault="00A0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9E" w:rsidRDefault="00A0619E">
      <w:r>
        <w:separator/>
      </w:r>
    </w:p>
  </w:footnote>
  <w:footnote w:type="continuationSeparator" w:id="0">
    <w:p w:rsidR="00A0619E" w:rsidRDefault="00A06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E79" w:rsidRDefault="00C51E79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1E79" w:rsidRDefault="00C51E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C51E79" w:rsidRPr="00505326" w:rsidRDefault="00C51E79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FB420C">
          <w:rPr>
            <w:noProof/>
          </w:rPr>
          <w:t>106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248"/>
    <w:rsid w:val="000205CB"/>
    <w:rsid w:val="00020833"/>
    <w:rsid w:val="000221B0"/>
    <w:rsid w:val="00022BB5"/>
    <w:rsid w:val="00023254"/>
    <w:rsid w:val="0002371B"/>
    <w:rsid w:val="0002376C"/>
    <w:rsid w:val="00023B0A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1DED"/>
    <w:rsid w:val="00042728"/>
    <w:rsid w:val="00042D27"/>
    <w:rsid w:val="00043075"/>
    <w:rsid w:val="0004323E"/>
    <w:rsid w:val="00043528"/>
    <w:rsid w:val="00043C34"/>
    <w:rsid w:val="00043FDE"/>
    <w:rsid w:val="0004419B"/>
    <w:rsid w:val="000443D4"/>
    <w:rsid w:val="000443F2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3A18"/>
    <w:rsid w:val="0005524E"/>
    <w:rsid w:val="000569A4"/>
    <w:rsid w:val="000606D9"/>
    <w:rsid w:val="00061626"/>
    <w:rsid w:val="00061C1E"/>
    <w:rsid w:val="00062ABD"/>
    <w:rsid w:val="00062F1C"/>
    <w:rsid w:val="00063183"/>
    <w:rsid w:val="0006396C"/>
    <w:rsid w:val="00064E34"/>
    <w:rsid w:val="00064FA8"/>
    <w:rsid w:val="00065A82"/>
    <w:rsid w:val="000660C3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333"/>
    <w:rsid w:val="00092438"/>
    <w:rsid w:val="00092481"/>
    <w:rsid w:val="00093371"/>
    <w:rsid w:val="000933D9"/>
    <w:rsid w:val="00093C8A"/>
    <w:rsid w:val="00094311"/>
    <w:rsid w:val="00095380"/>
    <w:rsid w:val="000961EC"/>
    <w:rsid w:val="00096321"/>
    <w:rsid w:val="00096AD7"/>
    <w:rsid w:val="000A286D"/>
    <w:rsid w:val="000A49F9"/>
    <w:rsid w:val="000A4EE7"/>
    <w:rsid w:val="000A5053"/>
    <w:rsid w:val="000A519E"/>
    <w:rsid w:val="000A5E12"/>
    <w:rsid w:val="000A68D4"/>
    <w:rsid w:val="000A74B0"/>
    <w:rsid w:val="000A74F6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BC"/>
    <w:rsid w:val="000C06EE"/>
    <w:rsid w:val="000C0DB1"/>
    <w:rsid w:val="000C149F"/>
    <w:rsid w:val="000C1587"/>
    <w:rsid w:val="000C177A"/>
    <w:rsid w:val="000C22F1"/>
    <w:rsid w:val="000C2809"/>
    <w:rsid w:val="000C2AA4"/>
    <w:rsid w:val="000C2BA4"/>
    <w:rsid w:val="000C2DCD"/>
    <w:rsid w:val="000C31C7"/>
    <w:rsid w:val="000C31D5"/>
    <w:rsid w:val="000C3435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0B7F"/>
    <w:rsid w:val="000D11D5"/>
    <w:rsid w:val="000D2552"/>
    <w:rsid w:val="000D2744"/>
    <w:rsid w:val="000D3250"/>
    <w:rsid w:val="000D33E8"/>
    <w:rsid w:val="000D39BA"/>
    <w:rsid w:val="000D3D3C"/>
    <w:rsid w:val="000D6A55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E7D9D"/>
    <w:rsid w:val="000F0142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7DA"/>
    <w:rsid w:val="00105805"/>
    <w:rsid w:val="00105F51"/>
    <w:rsid w:val="001066F5"/>
    <w:rsid w:val="00106DC3"/>
    <w:rsid w:val="0011018C"/>
    <w:rsid w:val="0011052E"/>
    <w:rsid w:val="00110DBC"/>
    <w:rsid w:val="00110FAD"/>
    <w:rsid w:val="00111349"/>
    <w:rsid w:val="001116FA"/>
    <w:rsid w:val="0011342A"/>
    <w:rsid w:val="001134CD"/>
    <w:rsid w:val="00113F84"/>
    <w:rsid w:val="00116162"/>
    <w:rsid w:val="00116488"/>
    <w:rsid w:val="0011674C"/>
    <w:rsid w:val="00117DB4"/>
    <w:rsid w:val="00120227"/>
    <w:rsid w:val="00120690"/>
    <w:rsid w:val="001209FE"/>
    <w:rsid w:val="00121064"/>
    <w:rsid w:val="00122267"/>
    <w:rsid w:val="001222EE"/>
    <w:rsid w:val="001226AF"/>
    <w:rsid w:val="00122B97"/>
    <w:rsid w:val="00123BA6"/>
    <w:rsid w:val="0012474A"/>
    <w:rsid w:val="00124C25"/>
    <w:rsid w:val="00126670"/>
    <w:rsid w:val="00126B57"/>
    <w:rsid w:val="00127031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0214"/>
    <w:rsid w:val="0014105A"/>
    <w:rsid w:val="0014586F"/>
    <w:rsid w:val="00146139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02A"/>
    <w:rsid w:val="00154679"/>
    <w:rsid w:val="00155A24"/>
    <w:rsid w:val="00156A3A"/>
    <w:rsid w:val="001571B9"/>
    <w:rsid w:val="00157417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67DAF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001F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6BCF"/>
    <w:rsid w:val="001878E0"/>
    <w:rsid w:val="0018791E"/>
    <w:rsid w:val="00187963"/>
    <w:rsid w:val="00187A6F"/>
    <w:rsid w:val="0019079E"/>
    <w:rsid w:val="00190B2B"/>
    <w:rsid w:val="00190BD4"/>
    <w:rsid w:val="00191C6D"/>
    <w:rsid w:val="00192297"/>
    <w:rsid w:val="001922BC"/>
    <w:rsid w:val="00192C5C"/>
    <w:rsid w:val="001935E6"/>
    <w:rsid w:val="00195A30"/>
    <w:rsid w:val="00195ED3"/>
    <w:rsid w:val="00195FBC"/>
    <w:rsid w:val="00196AF0"/>
    <w:rsid w:val="0019708D"/>
    <w:rsid w:val="00197748"/>
    <w:rsid w:val="00197CF7"/>
    <w:rsid w:val="001A02C1"/>
    <w:rsid w:val="001A0E99"/>
    <w:rsid w:val="001A156C"/>
    <w:rsid w:val="001A2EE8"/>
    <w:rsid w:val="001A4ABD"/>
    <w:rsid w:val="001A4C76"/>
    <w:rsid w:val="001A5511"/>
    <w:rsid w:val="001A55BA"/>
    <w:rsid w:val="001A574B"/>
    <w:rsid w:val="001A5BCC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6FAD"/>
    <w:rsid w:val="001B75E8"/>
    <w:rsid w:val="001B7B59"/>
    <w:rsid w:val="001B7EE8"/>
    <w:rsid w:val="001C0202"/>
    <w:rsid w:val="001C0457"/>
    <w:rsid w:val="001C0E07"/>
    <w:rsid w:val="001C2160"/>
    <w:rsid w:val="001C3CFE"/>
    <w:rsid w:val="001C5409"/>
    <w:rsid w:val="001C5817"/>
    <w:rsid w:val="001D0967"/>
    <w:rsid w:val="001D1AE0"/>
    <w:rsid w:val="001D4076"/>
    <w:rsid w:val="001D4257"/>
    <w:rsid w:val="001D4310"/>
    <w:rsid w:val="001D45AA"/>
    <w:rsid w:val="001D46B4"/>
    <w:rsid w:val="001D4948"/>
    <w:rsid w:val="001D4DA5"/>
    <w:rsid w:val="001D5AB5"/>
    <w:rsid w:val="001D5C8F"/>
    <w:rsid w:val="001D5CC6"/>
    <w:rsid w:val="001D7455"/>
    <w:rsid w:val="001D7B3C"/>
    <w:rsid w:val="001D7D7C"/>
    <w:rsid w:val="001E04E5"/>
    <w:rsid w:val="001E056F"/>
    <w:rsid w:val="001E1323"/>
    <w:rsid w:val="001E1FA6"/>
    <w:rsid w:val="001E2288"/>
    <w:rsid w:val="001E2BDC"/>
    <w:rsid w:val="001E34C3"/>
    <w:rsid w:val="001E3F8E"/>
    <w:rsid w:val="001E6AA5"/>
    <w:rsid w:val="001E6DA3"/>
    <w:rsid w:val="001F01E8"/>
    <w:rsid w:val="001F0CB6"/>
    <w:rsid w:val="001F162B"/>
    <w:rsid w:val="001F3635"/>
    <w:rsid w:val="001F37FD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06141"/>
    <w:rsid w:val="00210DE7"/>
    <w:rsid w:val="00211D01"/>
    <w:rsid w:val="00212B3D"/>
    <w:rsid w:val="00212D74"/>
    <w:rsid w:val="002139F2"/>
    <w:rsid w:val="00213B88"/>
    <w:rsid w:val="00214104"/>
    <w:rsid w:val="00215C44"/>
    <w:rsid w:val="00216030"/>
    <w:rsid w:val="002201CF"/>
    <w:rsid w:val="00220367"/>
    <w:rsid w:val="0022109B"/>
    <w:rsid w:val="00222BC9"/>
    <w:rsid w:val="002234C4"/>
    <w:rsid w:val="002234F8"/>
    <w:rsid w:val="002244AF"/>
    <w:rsid w:val="00224F1F"/>
    <w:rsid w:val="002256B9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564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129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5A3"/>
    <w:rsid w:val="00256AE4"/>
    <w:rsid w:val="00256F0A"/>
    <w:rsid w:val="0025714B"/>
    <w:rsid w:val="002600F3"/>
    <w:rsid w:val="002602EB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4EF4"/>
    <w:rsid w:val="00275249"/>
    <w:rsid w:val="00276155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366"/>
    <w:rsid w:val="002A68EB"/>
    <w:rsid w:val="002A7371"/>
    <w:rsid w:val="002A760C"/>
    <w:rsid w:val="002B254A"/>
    <w:rsid w:val="002B2DB9"/>
    <w:rsid w:val="002B3C1F"/>
    <w:rsid w:val="002B44CA"/>
    <w:rsid w:val="002B4863"/>
    <w:rsid w:val="002B6DDB"/>
    <w:rsid w:val="002B70C8"/>
    <w:rsid w:val="002C1302"/>
    <w:rsid w:val="002C16DE"/>
    <w:rsid w:val="002C186F"/>
    <w:rsid w:val="002C1E5C"/>
    <w:rsid w:val="002C2DCB"/>
    <w:rsid w:val="002C339C"/>
    <w:rsid w:val="002C3B38"/>
    <w:rsid w:val="002C3C4C"/>
    <w:rsid w:val="002C41E0"/>
    <w:rsid w:val="002C4D34"/>
    <w:rsid w:val="002C51EC"/>
    <w:rsid w:val="002C562F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3C3E"/>
    <w:rsid w:val="002D657D"/>
    <w:rsid w:val="002D6939"/>
    <w:rsid w:val="002D72B6"/>
    <w:rsid w:val="002E03D1"/>
    <w:rsid w:val="002E1420"/>
    <w:rsid w:val="002E2356"/>
    <w:rsid w:val="002E297F"/>
    <w:rsid w:val="002E2EA9"/>
    <w:rsid w:val="002E3583"/>
    <w:rsid w:val="002E3931"/>
    <w:rsid w:val="002E3C50"/>
    <w:rsid w:val="002E426F"/>
    <w:rsid w:val="002E4730"/>
    <w:rsid w:val="002E5E23"/>
    <w:rsid w:val="002E63C8"/>
    <w:rsid w:val="002E6766"/>
    <w:rsid w:val="002E69C8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09D"/>
    <w:rsid w:val="002F5B69"/>
    <w:rsid w:val="002F5F8B"/>
    <w:rsid w:val="002F616B"/>
    <w:rsid w:val="003006B2"/>
    <w:rsid w:val="00300743"/>
    <w:rsid w:val="003012EA"/>
    <w:rsid w:val="00302016"/>
    <w:rsid w:val="003020ED"/>
    <w:rsid w:val="00302A0A"/>
    <w:rsid w:val="0030565E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0FB2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16F27"/>
    <w:rsid w:val="00317B9F"/>
    <w:rsid w:val="00320855"/>
    <w:rsid w:val="00321261"/>
    <w:rsid w:val="003221A5"/>
    <w:rsid w:val="00323BD5"/>
    <w:rsid w:val="00324ABD"/>
    <w:rsid w:val="00325157"/>
    <w:rsid w:val="00325405"/>
    <w:rsid w:val="0032556D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65E"/>
    <w:rsid w:val="00356D38"/>
    <w:rsid w:val="0035736F"/>
    <w:rsid w:val="0035781D"/>
    <w:rsid w:val="00357FD4"/>
    <w:rsid w:val="003600D8"/>
    <w:rsid w:val="00360101"/>
    <w:rsid w:val="003602CA"/>
    <w:rsid w:val="00360690"/>
    <w:rsid w:val="0036124F"/>
    <w:rsid w:val="00361326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063B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7BA"/>
    <w:rsid w:val="00397F3B"/>
    <w:rsid w:val="003A0EEB"/>
    <w:rsid w:val="003A1D23"/>
    <w:rsid w:val="003A1DEF"/>
    <w:rsid w:val="003A2F5A"/>
    <w:rsid w:val="003A38CA"/>
    <w:rsid w:val="003A3C9D"/>
    <w:rsid w:val="003A3E2E"/>
    <w:rsid w:val="003A6114"/>
    <w:rsid w:val="003A66C7"/>
    <w:rsid w:val="003A72DB"/>
    <w:rsid w:val="003B1694"/>
    <w:rsid w:val="003B250A"/>
    <w:rsid w:val="003B271F"/>
    <w:rsid w:val="003B4F3D"/>
    <w:rsid w:val="003B6E36"/>
    <w:rsid w:val="003B7458"/>
    <w:rsid w:val="003C0169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1124"/>
    <w:rsid w:val="003D2E5F"/>
    <w:rsid w:val="003D387F"/>
    <w:rsid w:val="003D3898"/>
    <w:rsid w:val="003D3C42"/>
    <w:rsid w:val="003D411C"/>
    <w:rsid w:val="003D4264"/>
    <w:rsid w:val="003D43CA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47B1"/>
    <w:rsid w:val="003E4DF3"/>
    <w:rsid w:val="003E62DB"/>
    <w:rsid w:val="003E65E0"/>
    <w:rsid w:val="003E759E"/>
    <w:rsid w:val="003F0397"/>
    <w:rsid w:val="003F03F7"/>
    <w:rsid w:val="003F0812"/>
    <w:rsid w:val="003F0ACF"/>
    <w:rsid w:val="003F0E50"/>
    <w:rsid w:val="003F0EA9"/>
    <w:rsid w:val="003F11EC"/>
    <w:rsid w:val="003F1516"/>
    <w:rsid w:val="003F1687"/>
    <w:rsid w:val="003F4BA6"/>
    <w:rsid w:val="003F4C18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48"/>
    <w:rsid w:val="004028E9"/>
    <w:rsid w:val="00402914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5E8"/>
    <w:rsid w:val="0041673D"/>
    <w:rsid w:val="00416F69"/>
    <w:rsid w:val="0041712C"/>
    <w:rsid w:val="0042005B"/>
    <w:rsid w:val="004201B2"/>
    <w:rsid w:val="00420D1A"/>
    <w:rsid w:val="0042109B"/>
    <w:rsid w:val="00421416"/>
    <w:rsid w:val="00421F29"/>
    <w:rsid w:val="004229D5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37C3F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6FB2"/>
    <w:rsid w:val="004473CE"/>
    <w:rsid w:val="00452851"/>
    <w:rsid w:val="00453F9E"/>
    <w:rsid w:val="004542A2"/>
    <w:rsid w:val="00455AD6"/>
    <w:rsid w:val="00456208"/>
    <w:rsid w:val="00456991"/>
    <w:rsid w:val="00457233"/>
    <w:rsid w:val="00457E9D"/>
    <w:rsid w:val="00460DFC"/>
    <w:rsid w:val="00463454"/>
    <w:rsid w:val="0046383D"/>
    <w:rsid w:val="00463E71"/>
    <w:rsid w:val="00464235"/>
    <w:rsid w:val="0046560C"/>
    <w:rsid w:val="004663F6"/>
    <w:rsid w:val="00466402"/>
    <w:rsid w:val="00466896"/>
    <w:rsid w:val="00467586"/>
    <w:rsid w:val="004679C7"/>
    <w:rsid w:val="00467F5D"/>
    <w:rsid w:val="00470704"/>
    <w:rsid w:val="004718AB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725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38D6"/>
    <w:rsid w:val="00483B9A"/>
    <w:rsid w:val="004847B6"/>
    <w:rsid w:val="00485845"/>
    <w:rsid w:val="0048587F"/>
    <w:rsid w:val="0048592B"/>
    <w:rsid w:val="00486439"/>
    <w:rsid w:val="00486925"/>
    <w:rsid w:val="00486EE0"/>
    <w:rsid w:val="0048712F"/>
    <w:rsid w:val="004908C8"/>
    <w:rsid w:val="00491242"/>
    <w:rsid w:val="004913E8"/>
    <w:rsid w:val="004916B3"/>
    <w:rsid w:val="004922EE"/>
    <w:rsid w:val="00492346"/>
    <w:rsid w:val="00493659"/>
    <w:rsid w:val="00494256"/>
    <w:rsid w:val="00494702"/>
    <w:rsid w:val="0049601E"/>
    <w:rsid w:val="00496AE4"/>
    <w:rsid w:val="004A025B"/>
    <w:rsid w:val="004A03E1"/>
    <w:rsid w:val="004A03F1"/>
    <w:rsid w:val="004A0C25"/>
    <w:rsid w:val="004A207B"/>
    <w:rsid w:val="004A2BF4"/>
    <w:rsid w:val="004A39E5"/>
    <w:rsid w:val="004A3DCC"/>
    <w:rsid w:val="004A46CB"/>
    <w:rsid w:val="004A4E35"/>
    <w:rsid w:val="004A4FEA"/>
    <w:rsid w:val="004A6660"/>
    <w:rsid w:val="004A667C"/>
    <w:rsid w:val="004A6951"/>
    <w:rsid w:val="004A6976"/>
    <w:rsid w:val="004A771F"/>
    <w:rsid w:val="004B1086"/>
    <w:rsid w:val="004B11A3"/>
    <w:rsid w:val="004B26AF"/>
    <w:rsid w:val="004B2DDE"/>
    <w:rsid w:val="004B324F"/>
    <w:rsid w:val="004B386F"/>
    <w:rsid w:val="004B3E8F"/>
    <w:rsid w:val="004B4430"/>
    <w:rsid w:val="004B523E"/>
    <w:rsid w:val="004B5705"/>
    <w:rsid w:val="004B586C"/>
    <w:rsid w:val="004B5C18"/>
    <w:rsid w:val="004B5C3A"/>
    <w:rsid w:val="004B6640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529B"/>
    <w:rsid w:val="004C6572"/>
    <w:rsid w:val="004C70B1"/>
    <w:rsid w:val="004C760E"/>
    <w:rsid w:val="004C764B"/>
    <w:rsid w:val="004C77FF"/>
    <w:rsid w:val="004D18E1"/>
    <w:rsid w:val="004D3B5B"/>
    <w:rsid w:val="004D46DB"/>
    <w:rsid w:val="004D4990"/>
    <w:rsid w:val="004D53D6"/>
    <w:rsid w:val="004D6F05"/>
    <w:rsid w:val="004D7C8E"/>
    <w:rsid w:val="004E0718"/>
    <w:rsid w:val="004E2129"/>
    <w:rsid w:val="004E22CB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955"/>
    <w:rsid w:val="004F5B0B"/>
    <w:rsid w:val="004F611E"/>
    <w:rsid w:val="004F6504"/>
    <w:rsid w:val="004F6DCC"/>
    <w:rsid w:val="004F76F9"/>
    <w:rsid w:val="00500048"/>
    <w:rsid w:val="005002FB"/>
    <w:rsid w:val="005004AD"/>
    <w:rsid w:val="00501B86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1BB"/>
    <w:rsid w:val="0051231D"/>
    <w:rsid w:val="00512B6B"/>
    <w:rsid w:val="00513C22"/>
    <w:rsid w:val="00514754"/>
    <w:rsid w:val="00516EE2"/>
    <w:rsid w:val="00517CB9"/>
    <w:rsid w:val="00517DF4"/>
    <w:rsid w:val="00520863"/>
    <w:rsid w:val="00520B90"/>
    <w:rsid w:val="00520E7E"/>
    <w:rsid w:val="0052161D"/>
    <w:rsid w:val="00521922"/>
    <w:rsid w:val="005227D5"/>
    <w:rsid w:val="00522D6C"/>
    <w:rsid w:val="00522E47"/>
    <w:rsid w:val="005235E0"/>
    <w:rsid w:val="00523F96"/>
    <w:rsid w:val="0052495D"/>
    <w:rsid w:val="005255FA"/>
    <w:rsid w:val="0052612F"/>
    <w:rsid w:val="005265B7"/>
    <w:rsid w:val="00527143"/>
    <w:rsid w:val="00530119"/>
    <w:rsid w:val="00530222"/>
    <w:rsid w:val="005311A0"/>
    <w:rsid w:val="0053346A"/>
    <w:rsid w:val="00534495"/>
    <w:rsid w:val="0053455E"/>
    <w:rsid w:val="00534670"/>
    <w:rsid w:val="00534A75"/>
    <w:rsid w:val="00534B53"/>
    <w:rsid w:val="00535D3B"/>
    <w:rsid w:val="00536478"/>
    <w:rsid w:val="00536644"/>
    <w:rsid w:val="00537A91"/>
    <w:rsid w:val="00537FBC"/>
    <w:rsid w:val="00540742"/>
    <w:rsid w:val="00540CDE"/>
    <w:rsid w:val="00541232"/>
    <w:rsid w:val="005414F5"/>
    <w:rsid w:val="0054320B"/>
    <w:rsid w:val="00543374"/>
    <w:rsid w:val="00544680"/>
    <w:rsid w:val="00550D51"/>
    <w:rsid w:val="005513D7"/>
    <w:rsid w:val="00551725"/>
    <w:rsid w:val="005534E0"/>
    <w:rsid w:val="00554538"/>
    <w:rsid w:val="005546A6"/>
    <w:rsid w:val="00555094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015"/>
    <w:rsid w:val="0057417B"/>
    <w:rsid w:val="00574BED"/>
    <w:rsid w:val="00575C93"/>
    <w:rsid w:val="00575F36"/>
    <w:rsid w:val="00576D21"/>
    <w:rsid w:val="00577670"/>
    <w:rsid w:val="00580193"/>
    <w:rsid w:val="0058026D"/>
    <w:rsid w:val="005803C3"/>
    <w:rsid w:val="00580A9F"/>
    <w:rsid w:val="00580F2D"/>
    <w:rsid w:val="005824FE"/>
    <w:rsid w:val="00583204"/>
    <w:rsid w:val="00583FF5"/>
    <w:rsid w:val="00584BAB"/>
    <w:rsid w:val="00585D94"/>
    <w:rsid w:val="005872CB"/>
    <w:rsid w:val="0059089A"/>
    <w:rsid w:val="00592126"/>
    <w:rsid w:val="00592874"/>
    <w:rsid w:val="00594D02"/>
    <w:rsid w:val="00594D45"/>
    <w:rsid w:val="00595AF4"/>
    <w:rsid w:val="00596DEE"/>
    <w:rsid w:val="00596E8E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8F1"/>
    <w:rsid w:val="005B4A5A"/>
    <w:rsid w:val="005B4E86"/>
    <w:rsid w:val="005B4FAD"/>
    <w:rsid w:val="005B50D2"/>
    <w:rsid w:val="005B6495"/>
    <w:rsid w:val="005B7ABC"/>
    <w:rsid w:val="005C09B9"/>
    <w:rsid w:val="005C0A76"/>
    <w:rsid w:val="005C18A6"/>
    <w:rsid w:val="005C1D81"/>
    <w:rsid w:val="005C26B8"/>
    <w:rsid w:val="005C26B9"/>
    <w:rsid w:val="005C3B75"/>
    <w:rsid w:val="005C3D24"/>
    <w:rsid w:val="005C4678"/>
    <w:rsid w:val="005C5899"/>
    <w:rsid w:val="005C5E08"/>
    <w:rsid w:val="005C690D"/>
    <w:rsid w:val="005C6AB9"/>
    <w:rsid w:val="005C6D86"/>
    <w:rsid w:val="005D09C4"/>
    <w:rsid w:val="005D0CC5"/>
    <w:rsid w:val="005D17BD"/>
    <w:rsid w:val="005D3D9B"/>
    <w:rsid w:val="005D3DE0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E605F"/>
    <w:rsid w:val="005F0248"/>
    <w:rsid w:val="005F045E"/>
    <w:rsid w:val="005F0609"/>
    <w:rsid w:val="005F1565"/>
    <w:rsid w:val="005F1C37"/>
    <w:rsid w:val="005F236C"/>
    <w:rsid w:val="005F2AE9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69F"/>
    <w:rsid w:val="00600D88"/>
    <w:rsid w:val="00602065"/>
    <w:rsid w:val="00602803"/>
    <w:rsid w:val="00603AA4"/>
    <w:rsid w:val="00603DE4"/>
    <w:rsid w:val="00603E37"/>
    <w:rsid w:val="00604A4F"/>
    <w:rsid w:val="00604B59"/>
    <w:rsid w:val="00604C2D"/>
    <w:rsid w:val="00605BFE"/>
    <w:rsid w:val="00606C9C"/>
    <w:rsid w:val="00610DEA"/>
    <w:rsid w:val="00612DF9"/>
    <w:rsid w:val="0061304D"/>
    <w:rsid w:val="00613BC4"/>
    <w:rsid w:val="00615893"/>
    <w:rsid w:val="00616461"/>
    <w:rsid w:val="00616DEE"/>
    <w:rsid w:val="00617032"/>
    <w:rsid w:val="0061708D"/>
    <w:rsid w:val="00617B92"/>
    <w:rsid w:val="00617F3A"/>
    <w:rsid w:val="00620354"/>
    <w:rsid w:val="006251A5"/>
    <w:rsid w:val="006257B8"/>
    <w:rsid w:val="0062588D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6056"/>
    <w:rsid w:val="00647037"/>
    <w:rsid w:val="00647E29"/>
    <w:rsid w:val="00652B3F"/>
    <w:rsid w:val="00653769"/>
    <w:rsid w:val="00653D69"/>
    <w:rsid w:val="00654656"/>
    <w:rsid w:val="00654A81"/>
    <w:rsid w:val="00655B48"/>
    <w:rsid w:val="006560A2"/>
    <w:rsid w:val="00656503"/>
    <w:rsid w:val="0065799F"/>
    <w:rsid w:val="006579C1"/>
    <w:rsid w:val="006619C4"/>
    <w:rsid w:val="0066378F"/>
    <w:rsid w:val="00663E2D"/>
    <w:rsid w:val="00663FF5"/>
    <w:rsid w:val="0066478C"/>
    <w:rsid w:val="00664C16"/>
    <w:rsid w:val="006655E1"/>
    <w:rsid w:val="006658B6"/>
    <w:rsid w:val="00665AD5"/>
    <w:rsid w:val="0066609C"/>
    <w:rsid w:val="00667031"/>
    <w:rsid w:val="0066743E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10"/>
    <w:rsid w:val="00672DEB"/>
    <w:rsid w:val="006731A8"/>
    <w:rsid w:val="00674ADE"/>
    <w:rsid w:val="0067526D"/>
    <w:rsid w:val="00675274"/>
    <w:rsid w:val="00676139"/>
    <w:rsid w:val="00677269"/>
    <w:rsid w:val="00677D9D"/>
    <w:rsid w:val="00677E70"/>
    <w:rsid w:val="00677EE3"/>
    <w:rsid w:val="0068079D"/>
    <w:rsid w:val="00680C78"/>
    <w:rsid w:val="00681C83"/>
    <w:rsid w:val="00682344"/>
    <w:rsid w:val="00682383"/>
    <w:rsid w:val="006842B1"/>
    <w:rsid w:val="0068437D"/>
    <w:rsid w:val="00687DB6"/>
    <w:rsid w:val="006900AA"/>
    <w:rsid w:val="00690775"/>
    <w:rsid w:val="006909F6"/>
    <w:rsid w:val="00691481"/>
    <w:rsid w:val="006919AE"/>
    <w:rsid w:val="00691B63"/>
    <w:rsid w:val="00691D65"/>
    <w:rsid w:val="00692A6C"/>
    <w:rsid w:val="00693F90"/>
    <w:rsid w:val="0069448B"/>
    <w:rsid w:val="006946FC"/>
    <w:rsid w:val="00694800"/>
    <w:rsid w:val="00695921"/>
    <w:rsid w:val="0069617A"/>
    <w:rsid w:val="006973E3"/>
    <w:rsid w:val="006A10E3"/>
    <w:rsid w:val="006A186E"/>
    <w:rsid w:val="006A2143"/>
    <w:rsid w:val="006A24A6"/>
    <w:rsid w:val="006A2574"/>
    <w:rsid w:val="006A37AE"/>
    <w:rsid w:val="006A3B41"/>
    <w:rsid w:val="006A46E8"/>
    <w:rsid w:val="006A4855"/>
    <w:rsid w:val="006A4C04"/>
    <w:rsid w:val="006A555D"/>
    <w:rsid w:val="006A625A"/>
    <w:rsid w:val="006A66C6"/>
    <w:rsid w:val="006A6CA3"/>
    <w:rsid w:val="006A765A"/>
    <w:rsid w:val="006B0710"/>
    <w:rsid w:val="006B15D0"/>
    <w:rsid w:val="006B21F9"/>
    <w:rsid w:val="006B2550"/>
    <w:rsid w:val="006B3144"/>
    <w:rsid w:val="006B318B"/>
    <w:rsid w:val="006B420C"/>
    <w:rsid w:val="006B420D"/>
    <w:rsid w:val="006B433C"/>
    <w:rsid w:val="006B4508"/>
    <w:rsid w:val="006B467D"/>
    <w:rsid w:val="006B51B1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37D"/>
    <w:rsid w:val="006C54F6"/>
    <w:rsid w:val="006C561A"/>
    <w:rsid w:val="006C5FC7"/>
    <w:rsid w:val="006C6898"/>
    <w:rsid w:val="006C6B2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2B3"/>
    <w:rsid w:val="006D53EB"/>
    <w:rsid w:val="006D614E"/>
    <w:rsid w:val="006D62C3"/>
    <w:rsid w:val="006E1B45"/>
    <w:rsid w:val="006E26B8"/>
    <w:rsid w:val="006E38D9"/>
    <w:rsid w:val="006E3B09"/>
    <w:rsid w:val="006E43F0"/>
    <w:rsid w:val="006E4E16"/>
    <w:rsid w:val="006E4E38"/>
    <w:rsid w:val="006E51DC"/>
    <w:rsid w:val="006E5CBD"/>
    <w:rsid w:val="006E61EB"/>
    <w:rsid w:val="006E7394"/>
    <w:rsid w:val="006E7839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1DAE"/>
    <w:rsid w:val="007031E4"/>
    <w:rsid w:val="0070352D"/>
    <w:rsid w:val="00703F3F"/>
    <w:rsid w:val="0070579F"/>
    <w:rsid w:val="00706636"/>
    <w:rsid w:val="00706E53"/>
    <w:rsid w:val="007072DB"/>
    <w:rsid w:val="007079AA"/>
    <w:rsid w:val="00707BF9"/>
    <w:rsid w:val="007101F6"/>
    <w:rsid w:val="00711324"/>
    <w:rsid w:val="00711412"/>
    <w:rsid w:val="007115CF"/>
    <w:rsid w:val="00711BED"/>
    <w:rsid w:val="00711FAD"/>
    <w:rsid w:val="00712074"/>
    <w:rsid w:val="007128DE"/>
    <w:rsid w:val="0071354D"/>
    <w:rsid w:val="00713D5D"/>
    <w:rsid w:val="00714BCA"/>
    <w:rsid w:val="00715E66"/>
    <w:rsid w:val="00716124"/>
    <w:rsid w:val="0071620E"/>
    <w:rsid w:val="00717294"/>
    <w:rsid w:val="00717C69"/>
    <w:rsid w:val="007204E8"/>
    <w:rsid w:val="007209D2"/>
    <w:rsid w:val="00722ADD"/>
    <w:rsid w:val="00722B06"/>
    <w:rsid w:val="0072352E"/>
    <w:rsid w:val="00723A4D"/>
    <w:rsid w:val="00723A6C"/>
    <w:rsid w:val="00724DC7"/>
    <w:rsid w:val="00724EED"/>
    <w:rsid w:val="00725537"/>
    <w:rsid w:val="00727980"/>
    <w:rsid w:val="00727DE2"/>
    <w:rsid w:val="00731663"/>
    <w:rsid w:val="00731BA9"/>
    <w:rsid w:val="00732C67"/>
    <w:rsid w:val="007333B5"/>
    <w:rsid w:val="007336CD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E26"/>
    <w:rsid w:val="00753F7E"/>
    <w:rsid w:val="00754570"/>
    <w:rsid w:val="0075675F"/>
    <w:rsid w:val="00756A96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4D51"/>
    <w:rsid w:val="007652D7"/>
    <w:rsid w:val="0076569E"/>
    <w:rsid w:val="00765946"/>
    <w:rsid w:val="007667A1"/>
    <w:rsid w:val="007676C4"/>
    <w:rsid w:val="0077274D"/>
    <w:rsid w:val="0077283A"/>
    <w:rsid w:val="00773300"/>
    <w:rsid w:val="00774C99"/>
    <w:rsid w:val="00774FA4"/>
    <w:rsid w:val="0077544C"/>
    <w:rsid w:val="00775460"/>
    <w:rsid w:val="0077737B"/>
    <w:rsid w:val="00777B8D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095E"/>
    <w:rsid w:val="0079179F"/>
    <w:rsid w:val="00792112"/>
    <w:rsid w:val="0079253B"/>
    <w:rsid w:val="00792E08"/>
    <w:rsid w:val="007930F9"/>
    <w:rsid w:val="007936BC"/>
    <w:rsid w:val="007940FC"/>
    <w:rsid w:val="0079444B"/>
    <w:rsid w:val="00794A24"/>
    <w:rsid w:val="00794D71"/>
    <w:rsid w:val="007951E0"/>
    <w:rsid w:val="00795DEB"/>
    <w:rsid w:val="00796921"/>
    <w:rsid w:val="00797362"/>
    <w:rsid w:val="00797966"/>
    <w:rsid w:val="00797CAD"/>
    <w:rsid w:val="007A146E"/>
    <w:rsid w:val="007A20BB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9D6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AA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076C"/>
    <w:rsid w:val="007D149E"/>
    <w:rsid w:val="007D254F"/>
    <w:rsid w:val="007D25A6"/>
    <w:rsid w:val="007D2F28"/>
    <w:rsid w:val="007D3A35"/>
    <w:rsid w:val="007D43E1"/>
    <w:rsid w:val="007D5441"/>
    <w:rsid w:val="007D567F"/>
    <w:rsid w:val="007D61B3"/>
    <w:rsid w:val="007D68ED"/>
    <w:rsid w:val="007D6E35"/>
    <w:rsid w:val="007E2F96"/>
    <w:rsid w:val="007E3B11"/>
    <w:rsid w:val="007E5200"/>
    <w:rsid w:val="007E612F"/>
    <w:rsid w:val="007E644F"/>
    <w:rsid w:val="007F0C0A"/>
    <w:rsid w:val="007F0C80"/>
    <w:rsid w:val="007F1169"/>
    <w:rsid w:val="007F27C0"/>
    <w:rsid w:val="007F2D75"/>
    <w:rsid w:val="007F2EC3"/>
    <w:rsid w:val="007F3431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1AF8"/>
    <w:rsid w:val="00803137"/>
    <w:rsid w:val="008031A2"/>
    <w:rsid w:val="008039C4"/>
    <w:rsid w:val="00803B97"/>
    <w:rsid w:val="008042D8"/>
    <w:rsid w:val="0080431E"/>
    <w:rsid w:val="008049D1"/>
    <w:rsid w:val="00804C36"/>
    <w:rsid w:val="00806A8E"/>
    <w:rsid w:val="00806E96"/>
    <w:rsid w:val="00806EEE"/>
    <w:rsid w:val="00806F09"/>
    <w:rsid w:val="008072BC"/>
    <w:rsid w:val="0081095C"/>
    <w:rsid w:val="008116FF"/>
    <w:rsid w:val="00811BED"/>
    <w:rsid w:val="00811BF2"/>
    <w:rsid w:val="00812DD9"/>
    <w:rsid w:val="0081373D"/>
    <w:rsid w:val="00813D96"/>
    <w:rsid w:val="00814766"/>
    <w:rsid w:val="00814A6E"/>
    <w:rsid w:val="008165EA"/>
    <w:rsid w:val="00816843"/>
    <w:rsid w:val="0081686B"/>
    <w:rsid w:val="00816CA6"/>
    <w:rsid w:val="00817579"/>
    <w:rsid w:val="008202D1"/>
    <w:rsid w:val="008220F2"/>
    <w:rsid w:val="008230A2"/>
    <w:rsid w:val="008232FD"/>
    <w:rsid w:val="00825612"/>
    <w:rsid w:val="00826389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1E3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3EE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100"/>
    <w:rsid w:val="00871302"/>
    <w:rsid w:val="00871F2C"/>
    <w:rsid w:val="008724C8"/>
    <w:rsid w:val="00874E4D"/>
    <w:rsid w:val="00875EA8"/>
    <w:rsid w:val="00876A69"/>
    <w:rsid w:val="00876F81"/>
    <w:rsid w:val="008770A8"/>
    <w:rsid w:val="00877979"/>
    <w:rsid w:val="00880DC5"/>
    <w:rsid w:val="008810C4"/>
    <w:rsid w:val="008817B8"/>
    <w:rsid w:val="008820ED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23DE"/>
    <w:rsid w:val="00894364"/>
    <w:rsid w:val="00894E69"/>
    <w:rsid w:val="00896B25"/>
    <w:rsid w:val="00896CD6"/>
    <w:rsid w:val="00896D13"/>
    <w:rsid w:val="00897484"/>
    <w:rsid w:val="00897850"/>
    <w:rsid w:val="00897A88"/>
    <w:rsid w:val="00897CDA"/>
    <w:rsid w:val="008A004D"/>
    <w:rsid w:val="008A007F"/>
    <w:rsid w:val="008A0466"/>
    <w:rsid w:val="008A2448"/>
    <w:rsid w:val="008A28D6"/>
    <w:rsid w:val="008A2D11"/>
    <w:rsid w:val="008A3508"/>
    <w:rsid w:val="008A50AF"/>
    <w:rsid w:val="008A53A6"/>
    <w:rsid w:val="008A59B2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48B6"/>
    <w:rsid w:val="008B6F5E"/>
    <w:rsid w:val="008C093F"/>
    <w:rsid w:val="008C0DDC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C7F37"/>
    <w:rsid w:val="008D021F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1C78"/>
    <w:rsid w:val="008E249C"/>
    <w:rsid w:val="008E263E"/>
    <w:rsid w:val="008E355E"/>
    <w:rsid w:val="008E392F"/>
    <w:rsid w:val="008E3CA2"/>
    <w:rsid w:val="008E3DA4"/>
    <w:rsid w:val="008E449F"/>
    <w:rsid w:val="008E6756"/>
    <w:rsid w:val="008E73F7"/>
    <w:rsid w:val="008E75BD"/>
    <w:rsid w:val="008E7F66"/>
    <w:rsid w:val="008E7F91"/>
    <w:rsid w:val="008F06F7"/>
    <w:rsid w:val="008F095F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086B"/>
    <w:rsid w:val="00900A68"/>
    <w:rsid w:val="009010FE"/>
    <w:rsid w:val="00901B8C"/>
    <w:rsid w:val="00901EA9"/>
    <w:rsid w:val="009026B7"/>
    <w:rsid w:val="00902D98"/>
    <w:rsid w:val="009037D1"/>
    <w:rsid w:val="00904CE4"/>
    <w:rsid w:val="00907340"/>
    <w:rsid w:val="00907AC5"/>
    <w:rsid w:val="00910729"/>
    <w:rsid w:val="00912CE1"/>
    <w:rsid w:val="009139AE"/>
    <w:rsid w:val="00914519"/>
    <w:rsid w:val="00915CCD"/>
    <w:rsid w:val="00916220"/>
    <w:rsid w:val="0091754B"/>
    <w:rsid w:val="0092032A"/>
    <w:rsid w:val="00920D46"/>
    <w:rsid w:val="00921360"/>
    <w:rsid w:val="009226F8"/>
    <w:rsid w:val="00923717"/>
    <w:rsid w:val="00923F6D"/>
    <w:rsid w:val="00924411"/>
    <w:rsid w:val="009248D3"/>
    <w:rsid w:val="00924BAA"/>
    <w:rsid w:val="00924FBA"/>
    <w:rsid w:val="00925AA7"/>
    <w:rsid w:val="009265C8"/>
    <w:rsid w:val="0092682A"/>
    <w:rsid w:val="00926A12"/>
    <w:rsid w:val="00926D92"/>
    <w:rsid w:val="00926FFB"/>
    <w:rsid w:val="00927154"/>
    <w:rsid w:val="00927A99"/>
    <w:rsid w:val="00927BFC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4CF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37436"/>
    <w:rsid w:val="0094039D"/>
    <w:rsid w:val="00940429"/>
    <w:rsid w:val="00940880"/>
    <w:rsid w:val="00941BFB"/>
    <w:rsid w:val="00943CE8"/>
    <w:rsid w:val="00944049"/>
    <w:rsid w:val="00944109"/>
    <w:rsid w:val="0094466C"/>
    <w:rsid w:val="0094481C"/>
    <w:rsid w:val="00945071"/>
    <w:rsid w:val="009460F6"/>
    <w:rsid w:val="009461A7"/>
    <w:rsid w:val="0094650A"/>
    <w:rsid w:val="009471A2"/>
    <w:rsid w:val="00947A94"/>
    <w:rsid w:val="00950732"/>
    <w:rsid w:val="0095142E"/>
    <w:rsid w:val="00951C55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0C8B"/>
    <w:rsid w:val="00961933"/>
    <w:rsid w:val="009619C5"/>
    <w:rsid w:val="00961C2E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3149"/>
    <w:rsid w:val="009762F3"/>
    <w:rsid w:val="009765D4"/>
    <w:rsid w:val="00976E32"/>
    <w:rsid w:val="0097774D"/>
    <w:rsid w:val="00980F0B"/>
    <w:rsid w:val="00981027"/>
    <w:rsid w:val="009813BE"/>
    <w:rsid w:val="00981534"/>
    <w:rsid w:val="0098193E"/>
    <w:rsid w:val="00982218"/>
    <w:rsid w:val="00982AEB"/>
    <w:rsid w:val="00982D04"/>
    <w:rsid w:val="00982D0D"/>
    <w:rsid w:val="00983385"/>
    <w:rsid w:val="00983BD1"/>
    <w:rsid w:val="00984D6E"/>
    <w:rsid w:val="00985AD8"/>
    <w:rsid w:val="009863CC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0A71"/>
    <w:rsid w:val="009A212C"/>
    <w:rsid w:val="009A2C62"/>
    <w:rsid w:val="009A376C"/>
    <w:rsid w:val="009A4064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CE0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81B"/>
    <w:rsid w:val="009C2AB9"/>
    <w:rsid w:val="009C34BA"/>
    <w:rsid w:val="009C4134"/>
    <w:rsid w:val="009C515F"/>
    <w:rsid w:val="009C5EC8"/>
    <w:rsid w:val="009C661F"/>
    <w:rsid w:val="009C6B35"/>
    <w:rsid w:val="009C7267"/>
    <w:rsid w:val="009C76FA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7D2"/>
    <w:rsid w:val="009D7B5F"/>
    <w:rsid w:val="009D7CD0"/>
    <w:rsid w:val="009E1817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6FC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201"/>
    <w:rsid w:val="00A02E56"/>
    <w:rsid w:val="00A0345B"/>
    <w:rsid w:val="00A03CA1"/>
    <w:rsid w:val="00A04219"/>
    <w:rsid w:val="00A04243"/>
    <w:rsid w:val="00A04B68"/>
    <w:rsid w:val="00A05643"/>
    <w:rsid w:val="00A058CB"/>
    <w:rsid w:val="00A0619E"/>
    <w:rsid w:val="00A10180"/>
    <w:rsid w:val="00A110F1"/>
    <w:rsid w:val="00A117E8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59F4"/>
    <w:rsid w:val="00A15BDA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5F2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14A6"/>
    <w:rsid w:val="00A62C75"/>
    <w:rsid w:val="00A646D9"/>
    <w:rsid w:val="00A65113"/>
    <w:rsid w:val="00A65273"/>
    <w:rsid w:val="00A65567"/>
    <w:rsid w:val="00A65F3C"/>
    <w:rsid w:val="00A66120"/>
    <w:rsid w:val="00A671A4"/>
    <w:rsid w:val="00A67453"/>
    <w:rsid w:val="00A67685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4CBD"/>
    <w:rsid w:val="00A9526E"/>
    <w:rsid w:val="00A956CD"/>
    <w:rsid w:val="00A95986"/>
    <w:rsid w:val="00A966AF"/>
    <w:rsid w:val="00A9737F"/>
    <w:rsid w:val="00A9758A"/>
    <w:rsid w:val="00AA2A74"/>
    <w:rsid w:val="00AA2C7F"/>
    <w:rsid w:val="00AA31B0"/>
    <w:rsid w:val="00AA3A1F"/>
    <w:rsid w:val="00AA4036"/>
    <w:rsid w:val="00AA4CB5"/>
    <w:rsid w:val="00AA5A3F"/>
    <w:rsid w:val="00AA6F73"/>
    <w:rsid w:val="00AA7439"/>
    <w:rsid w:val="00AB0048"/>
    <w:rsid w:val="00AB05E9"/>
    <w:rsid w:val="00AB1970"/>
    <w:rsid w:val="00AB22D1"/>
    <w:rsid w:val="00AB35FF"/>
    <w:rsid w:val="00AB3F3A"/>
    <w:rsid w:val="00AB44AA"/>
    <w:rsid w:val="00AB44C1"/>
    <w:rsid w:val="00AB4C68"/>
    <w:rsid w:val="00AB535C"/>
    <w:rsid w:val="00AB73F5"/>
    <w:rsid w:val="00AB748E"/>
    <w:rsid w:val="00AB7BFD"/>
    <w:rsid w:val="00AB7E01"/>
    <w:rsid w:val="00AC0519"/>
    <w:rsid w:val="00AC0910"/>
    <w:rsid w:val="00AC14E5"/>
    <w:rsid w:val="00AC2957"/>
    <w:rsid w:val="00AC2E1B"/>
    <w:rsid w:val="00AC3CA3"/>
    <w:rsid w:val="00AC3DA6"/>
    <w:rsid w:val="00AC5D1E"/>
    <w:rsid w:val="00AC74EA"/>
    <w:rsid w:val="00AD00CE"/>
    <w:rsid w:val="00AD04BD"/>
    <w:rsid w:val="00AD12A0"/>
    <w:rsid w:val="00AD1357"/>
    <w:rsid w:val="00AD23E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35C"/>
    <w:rsid w:val="00AD756B"/>
    <w:rsid w:val="00AD78A5"/>
    <w:rsid w:val="00AE01A2"/>
    <w:rsid w:val="00AE0364"/>
    <w:rsid w:val="00AE1B9B"/>
    <w:rsid w:val="00AE2257"/>
    <w:rsid w:val="00AE2272"/>
    <w:rsid w:val="00AE3DE9"/>
    <w:rsid w:val="00AE4EDF"/>
    <w:rsid w:val="00AE58F3"/>
    <w:rsid w:val="00AE61F8"/>
    <w:rsid w:val="00AE6BEA"/>
    <w:rsid w:val="00AE6CC9"/>
    <w:rsid w:val="00AE6D93"/>
    <w:rsid w:val="00AE7862"/>
    <w:rsid w:val="00AF00CF"/>
    <w:rsid w:val="00AF02C8"/>
    <w:rsid w:val="00AF0A4C"/>
    <w:rsid w:val="00AF306F"/>
    <w:rsid w:val="00AF35D0"/>
    <w:rsid w:val="00AF37F5"/>
    <w:rsid w:val="00AF3CC8"/>
    <w:rsid w:val="00AF3DD3"/>
    <w:rsid w:val="00AF4C18"/>
    <w:rsid w:val="00AF50BB"/>
    <w:rsid w:val="00AF574A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30B"/>
    <w:rsid w:val="00B05B77"/>
    <w:rsid w:val="00B11466"/>
    <w:rsid w:val="00B11982"/>
    <w:rsid w:val="00B11C48"/>
    <w:rsid w:val="00B12397"/>
    <w:rsid w:val="00B1244B"/>
    <w:rsid w:val="00B13ADE"/>
    <w:rsid w:val="00B142C3"/>
    <w:rsid w:val="00B1621A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538"/>
    <w:rsid w:val="00B30DA1"/>
    <w:rsid w:val="00B30E0B"/>
    <w:rsid w:val="00B3119D"/>
    <w:rsid w:val="00B31884"/>
    <w:rsid w:val="00B3313A"/>
    <w:rsid w:val="00B3326A"/>
    <w:rsid w:val="00B35976"/>
    <w:rsid w:val="00B36E92"/>
    <w:rsid w:val="00B36F28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425"/>
    <w:rsid w:val="00B45656"/>
    <w:rsid w:val="00B45BFD"/>
    <w:rsid w:val="00B45CD5"/>
    <w:rsid w:val="00B467F5"/>
    <w:rsid w:val="00B46845"/>
    <w:rsid w:val="00B4695F"/>
    <w:rsid w:val="00B47D28"/>
    <w:rsid w:val="00B47DC5"/>
    <w:rsid w:val="00B505CF"/>
    <w:rsid w:val="00B50A85"/>
    <w:rsid w:val="00B529FF"/>
    <w:rsid w:val="00B535AB"/>
    <w:rsid w:val="00B53EAF"/>
    <w:rsid w:val="00B5484E"/>
    <w:rsid w:val="00B5524D"/>
    <w:rsid w:val="00B60329"/>
    <w:rsid w:val="00B60466"/>
    <w:rsid w:val="00B63142"/>
    <w:rsid w:val="00B6316B"/>
    <w:rsid w:val="00B63361"/>
    <w:rsid w:val="00B63CF3"/>
    <w:rsid w:val="00B64683"/>
    <w:rsid w:val="00B65739"/>
    <w:rsid w:val="00B6594A"/>
    <w:rsid w:val="00B65DF5"/>
    <w:rsid w:val="00B669E4"/>
    <w:rsid w:val="00B67119"/>
    <w:rsid w:val="00B67791"/>
    <w:rsid w:val="00B677AC"/>
    <w:rsid w:val="00B7049F"/>
    <w:rsid w:val="00B7077F"/>
    <w:rsid w:val="00B7104B"/>
    <w:rsid w:val="00B7159D"/>
    <w:rsid w:val="00B7204E"/>
    <w:rsid w:val="00B7222F"/>
    <w:rsid w:val="00B73F49"/>
    <w:rsid w:val="00B74CC5"/>
    <w:rsid w:val="00B759FC"/>
    <w:rsid w:val="00B77993"/>
    <w:rsid w:val="00B77A91"/>
    <w:rsid w:val="00B77B09"/>
    <w:rsid w:val="00B77CA4"/>
    <w:rsid w:val="00B81DDA"/>
    <w:rsid w:val="00B8224E"/>
    <w:rsid w:val="00B846D1"/>
    <w:rsid w:val="00B8487C"/>
    <w:rsid w:val="00B848CB"/>
    <w:rsid w:val="00B86694"/>
    <w:rsid w:val="00B8674B"/>
    <w:rsid w:val="00B86D2F"/>
    <w:rsid w:val="00B87139"/>
    <w:rsid w:val="00B872CF"/>
    <w:rsid w:val="00B87479"/>
    <w:rsid w:val="00B90C46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1589"/>
    <w:rsid w:val="00BA2476"/>
    <w:rsid w:val="00BA386C"/>
    <w:rsid w:val="00BA4322"/>
    <w:rsid w:val="00BA523C"/>
    <w:rsid w:val="00BA62F9"/>
    <w:rsid w:val="00BA6AD7"/>
    <w:rsid w:val="00BA7976"/>
    <w:rsid w:val="00BA7DC5"/>
    <w:rsid w:val="00BA7DEA"/>
    <w:rsid w:val="00BB095C"/>
    <w:rsid w:val="00BB0FEC"/>
    <w:rsid w:val="00BB123B"/>
    <w:rsid w:val="00BB1D42"/>
    <w:rsid w:val="00BB54C3"/>
    <w:rsid w:val="00BB6EE9"/>
    <w:rsid w:val="00BB6F8F"/>
    <w:rsid w:val="00BB7770"/>
    <w:rsid w:val="00BB7D4B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2EBA"/>
    <w:rsid w:val="00BD5A66"/>
    <w:rsid w:val="00BD5FD0"/>
    <w:rsid w:val="00BD65C4"/>
    <w:rsid w:val="00BD7643"/>
    <w:rsid w:val="00BD7D4B"/>
    <w:rsid w:val="00BE04BA"/>
    <w:rsid w:val="00BE0728"/>
    <w:rsid w:val="00BE1104"/>
    <w:rsid w:val="00BE1623"/>
    <w:rsid w:val="00BE2E1C"/>
    <w:rsid w:val="00BE3380"/>
    <w:rsid w:val="00BE354F"/>
    <w:rsid w:val="00BE4123"/>
    <w:rsid w:val="00BE6790"/>
    <w:rsid w:val="00BE6A2F"/>
    <w:rsid w:val="00BE736F"/>
    <w:rsid w:val="00BE73D1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0C6"/>
    <w:rsid w:val="00C005CF"/>
    <w:rsid w:val="00C00912"/>
    <w:rsid w:val="00C015E3"/>
    <w:rsid w:val="00C0178B"/>
    <w:rsid w:val="00C022AC"/>
    <w:rsid w:val="00C03474"/>
    <w:rsid w:val="00C037DA"/>
    <w:rsid w:val="00C03EDC"/>
    <w:rsid w:val="00C040A4"/>
    <w:rsid w:val="00C04ACD"/>
    <w:rsid w:val="00C05154"/>
    <w:rsid w:val="00C05C11"/>
    <w:rsid w:val="00C07A26"/>
    <w:rsid w:val="00C1025B"/>
    <w:rsid w:val="00C10701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3BAC"/>
    <w:rsid w:val="00C24502"/>
    <w:rsid w:val="00C24E47"/>
    <w:rsid w:val="00C25136"/>
    <w:rsid w:val="00C259E1"/>
    <w:rsid w:val="00C25DD1"/>
    <w:rsid w:val="00C25E36"/>
    <w:rsid w:val="00C25F24"/>
    <w:rsid w:val="00C26A45"/>
    <w:rsid w:val="00C27089"/>
    <w:rsid w:val="00C271FB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3826"/>
    <w:rsid w:val="00C447D4"/>
    <w:rsid w:val="00C4485B"/>
    <w:rsid w:val="00C469EA"/>
    <w:rsid w:val="00C4709A"/>
    <w:rsid w:val="00C47F8B"/>
    <w:rsid w:val="00C50C26"/>
    <w:rsid w:val="00C51E79"/>
    <w:rsid w:val="00C5374E"/>
    <w:rsid w:val="00C546AD"/>
    <w:rsid w:val="00C54E9B"/>
    <w:rsid w:val="00C54FAC"/>
    <w:rsid w:val="00C55C2B"/>
    <w:rsid w:val="00C5601A"/>
    <w:rsid w:val="00C57479"/>
    <w:rsid w:val="00C57B9D"/>
    <w:rsid w:val="00C6004F"/>
    <w:rsid w:val="00C60ED1"/>
    <w:rsid w:val="00C6229F"/>
    <w:rsid w:val="00C625AC"/>
    <w:rsid w:val="00C63807"/>
    <w:rsid w:val="00C641B2"/>
    <w:rsid w:val="00C64366"/>
    <w:rsid w:val="00C6550C"/>
    <w:rsid w:val="00C65993"/>
    <w:rsid w:val="00C673AC"/>
    <w:rsid w:val="00C70D21"/>
    <w:rsid w:val="00C72531"/>
    <w:rsid w:val="00C725FB"/>
    <w:rsid w:val="00C729E4"/>
    <w:rsid w:val="00C739D8"/>
    <w:rsid w:val="00C74E1C"/>
    <w:rsid w:val="00C757A8"/>
    <w:rsid w:val="00C75E22"/>
    <w:rsid w:val="00C76167"/>
    <w:rsid w:val="00C76225"/>
    <w:rsid w:val="00C772D0"/>
    <w:rsid w:val="00C774BC"/>
    <w:rsid w:val="00C77539"/>
    <w:rsid w:val="00C802B6"/>
    <w:rsid w:val="00C81FB4"/>
    <w:rsid w:val="00C824D2"/>
    <w:rsid w:val="00C82870"/>
    <w:rsid w:val="00C83215"/>
    <w:rsid w:val="00C835F0"/>
    <w:rsid w:val="00C839FE"/>
    <w:rsid w:val="00C849EF"/>
    <w:rsid w:val="00C84B23"/>
    <w:rsid w:val="00C85689"/>
    <w:rsid w:val="00C86C61"/>
    <w:rsid w:val="00C86CD2"/>
    <w:rsid w:val="00C86F69"/>
    <w:rsid w:val="00C90674"/>
    <w:rsid w:val="00C90893"/>
    <w:rsid w:val="00C91746"/>
    <w:rsid w:val="00C91952"/>
    <w:rsid w:val="00C91AFB"/>
    <w:rsid w:val="00C92E0E"/>
    <w:rsid w:val="00C94066"/>
    <w:rsid w:val="00C94D36"/>
    <w:rsid w:val="00C94F04"/>
    <w:rsid w:val="00C957C8"/>
    <w:rsid w:val="00C96732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342"/>
    <w:rsid w:val="00CB258E"/>
    <w:rsid w:val="00CB27B1"/>
    <w:rsid w:val="00CB33AB"/>
    <w:rsid w:val="00CB33C4"/>
    <w:rsid w:val="00CB3D89"/>
    <w:rsid w:val="00CC0005"/>
    <w:rsid w:val="00CC009E"/>
    <w:rsid w:val="00CC06F9"/>
    <w:rsid w:val="00CC072D"/>
    <w:rsid w:val="00CC09E0"/>
    <w:rsid w:val="00CC1978"/>
    <w:rsid w:val="00CC344B"/>
    <w:rsid w:val="00CC3E2F"/>
    <w:rsid w:val="00CC5E2E"/>
    <w:rsid w:val="00CC672D"/>
    <w:rsid w:val="00CC6C67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0877"/>
    <w:rsid w:val="00CE08D8"/>
    <w:rsid w:val="00CE1789"/>
    <w:rsid w:val="00CE1975"/>
    <w:rsid w:val="00CE1D24"/>
    <w:rsid w:val="00CE292F"/>
    <w:rsid w:val="00CE2DAE"/>
    <w:rsid w:val="00CE3498"/>
    <w:rsid w:val="00CE380E"/>
    <w:rsid w:val="00CE3C79"/>
    <w:rsid w:val="00CE42B1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CF7C8B"/>
    <w:rsid w:val="00D004A8"/>
    <w:rsid w:val="00D009EF"/>
    <w:rsid w:val="00D00E7C"/>
    <w:rsid w:val="00D01346"/>
    <w:rsid w:val="00D0151C"/>
    <w:rsid w:val="00D015E9"/>
    <w:rsid w:val="00D0160A"/>
    <w:rsid w:val="00D033FB"/>
    <w:rsid w:val="00D03DB7"/>
    <w:rsid w:val="00D05D14"/>
    <w:rsid w:val="00D06826"/>
    <w:rsid w:val="00D07647"/>
    <w:rsid w:val="00D07DE1"/>
    <w:rsid w:val="00D07E88"/>
    <w:rsid w:val="00D103D0"/>
    <w:rsid w:val="00D10D3E"/>
    <w:rsid w:val="00D10F62"/>
    <w:rsid w:val="00D11056"/>
    <w:rsid w:val="00D11910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3A72"/>
    <w:rsid w:val="00D23F74"/>
    <w:rsid w:val="00D241DB"/>
    <w:rsid w:val="00D243FB"/>
    <w:rsid w:val="00D24A24"/>
    <w:rsid w:val="00D25D4A"/>
    <w:rsid w:val="00D26C79"/>
    <w:rsid w:val="00D31B4D"/>
    <w:rsid w:val="00D328CE"/>
    <w:rsid w:val="00D333FA"/>
    <w:rsid w:val="00D34374"/>
    <w:rsid w:val="00D344F5"/>
    <w:rsid w:val="00D34AAC"/>
    <w:rsid w:val="00D34E98"/>
    <w:rsid w:val="00D34FBA"/>
    <w:rsid w:val="00D3527D"/>
    <w:rsid w:val="00D36A61"/>
    <w:rsid w:val="00D37ECB"/>
    <w:rsid w:val="00D40319"/>
    <w:rsid w:val="00D40AB0"/>
    <w:rsid w:val="00D40BF1"/>
    <w:rsid w:val="00D41493"/>
    <w:rsid w:val="00D418A0"/>
    <w:rsid w:val="00D41D47"/>
    <w:rsid w:val="00D42E63"/>
    <w:rsid w:val="00D43CD4"/>
    <w:rsid w:val="00D44814"/>
    <w:rsid w:val="00D45182"/>
    <w:rsid w:val="00D464C1"/>
    <w:rsid w:val="00D502CE"/>
    <w:rsid w:val="00D50887"/>
    <w:rsid w:val="00D51207"/>
    <w:rsid w:val="00D54622"/>
    <w:rsid w:val="00D56420"/>
    <w:rsid w:val="00D57405"/>
    <w:rsid w:val="00D60612"/>
    <w:rsid w:val="00D62A12"/>
    <w:rsid w:val="00D62AE5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35BA"/>
    <w:rsid w:val="00D8443A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422"/>
    <w:rsid w:val="00DA2675"/>
    <w:rsid w:val="00DA277B"/>
    <w:rsid w:val="00DA350F"/>
    <w:rsid w:val="00DA39DA"/>
    <w:rsid w:val="00DA4876"/>
    <w:rsid w:val="00DA4A35"/>
    <w:rsid w:val="00DA4B9F"/>
    <w:rsid w:val="00DA678A"/>
    <w:rsid w:val="00DA6962"/>
    <w:rsid w:val="00DA6E38"/>
    <w:rsid w:val="00DB0BD0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2250"/>
    <w:rsid w:val="00DC4650"/>
    <w:rsid w:val="00DC4AAA"/>
    <w:rsid w:val="00DC52BC"/>
    <w:rsid w:val="00DC56BD"/>
    <w:rsid w:val="00DC65EE"/>
    <w:rsid w:val="00DC69AE"/>
    <w:rsid w:val="00DC6FE1"/>
    <w:rsid w:val="00DC7291"/>
    <w:rsid w:val="00DC750B"/>
    <w:rsid w:val="00DD00CF"/>
    <w:rsid w:val="00DD08F2"/>
    <w:rsid w:val="00DD1D36"/>
    <w:rsid w:val="00DD1E56"/>
    <w:rsid w:val="00DD2100"/>
    <w:rsid w:val="00DD24A6"/>
    <w:rsid w:val="00DD3D41"/>
    <w:rsid w:val="00DD3F3E"/>
    <w:rsid w:val="00DD5260"/>
    <w:rsid w:val="00DD58DA"/>
    <w:rsid w:val="00DD5E6C"/>
    <w:rsid w:val="00DD626E"/>
    <w:rsid w:val="00DD692F"/>
    <w:rsid w:val="00DD6E04"/>
    <w:rsid w:val="00DD7FED"/>
    <w:rsid w:val="00DE02EF"/>
    <w:rsid w:val="00DE0A0A"/>
    <w:rsid w:val="00DE10A2"/>
    <w:rsid w:val="00DE4044"/>
    <w:rsid w:val="00DE450A"/>
    <w:rsid w:val="00DE49B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6BCF"/>
    <w:rsid w:val="00DF704D"/>
    <w:rsid w:val="00DF76FF"/>
    <w:rsid w:val="00DF79DB"/>
    <w:rsid w:val="00DF7F19"/>
    <w:rsid w:val="00E0005C"/>
    <w:rsid w:val="00E00905"/>
    <w:rsid w:val="00E016B5"/>
    <w:rsid w:val="00E01847"/>
    <w:rsid w:val="00E03373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4B25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A12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6E1"/>
    <w:rsid w:val="00E56FD2"/>
    <w:rsid w:val="00E57076"/>
    <w:rsid w:val="00E6155D"/>
    <w:rsid w:val="00E6215C"/>
    <w:rsid w:val="00E6266E"/>
    <w:rsid w:val="00E634E5"/>
    <w:rsid w:val="00E6357B"/>
    <w:rsid w:val="00E638A5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1F92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87EBC"/>
    <w:rsid w:val="00E90173"/>
    <w:rsid w:val="00E90307"/>
    <w:rsid w:val="00E90876"/>
    <w:rsid w:val="00E9250C"/>
    <w:rsid w:val="00E92F38"/>
    <w:rsid w:val="00E94B29"/>
    <w:rsid w:val="00E94BFB"/>
    <w:rsid w:val="00E94CB8"/>
    <w:rsid w:val="00E95661"/>
    <w:rsid w:val="00E95DA6"/>
    <w:rsid w:val="00E963C2"/>
    <w:rsid w:val="00E966BC"/>
    <w:rsid w:val="00E96707"/>
    <w:rsid w:val="00E96741"/>
    <w:rsid w:val="00E968A3"/>
    <w:rsid w:val="00E969BB"/>
    <w:rsid w:val="00E96AE6"/>
    <w:rsid w:val="00E96EC4"/>
    <w:rsid w:val="00E9726A"/>
    <w:rsid w:val="00EA06F5"/>
    <w:rsid w:val="00EA0AB9"/>
    <w:rsid w:val="00EA2A1D"/>
    <w:rsid w:val="00EA2A66"/>
    <w:rsid w:val="00EA31F9"/>
    <w:rsid w:val="00EA355C"/>
    <w:rsid w:val="00EA37E5"/>
    <w:rsid w:val="00EA4142"/>
    <w:rsid w:val="00EA422A"/>
    <w:rsid w:val="00EA48FD"/>
    <w:rsid w:val="00EA4D64"/>
    <w:rsid w:val="00EA5259"/>
    <w:rsid w:val="00EA58A6"/>
    <w:rsid w:val="00EA5F86"/>
    <w:rsid w:val="00EA622E"/>
    <w:rsid w:val="00EA7148"/>
    <w:rsid w:val="00EA732C"/>
    <w:rsid w:val="00EA76BA"/>
    <w:rsid w:val="00EB0063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2F6"/>
    <w:rsid w:val="00EC53E1"/>
    <w:rsid w:val="00EC5864"/>
    <w:rsid w:val="00EC6749"/>
    <w:rsid w:val="00EC6EF1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5DA7"/>
    <w:rsid w:val="00EE6735"/>
    <w:rsid w:val="00EE797D"/>
    <w:rsid w:val="00EF1515"/>
    <w:rsid w:val="00EF1FD9"/>
    <w:rsid w:val="00EF2055"/>
    <w:rsid w:val="00EF2429"/>
    <w:rsid w:val="00EF35B3"/>
    <w:rsid w:val="00EF4376"/>
    <w:rsid w:val="00EF57C2"/>
    <w:rsid w:val="00EF5FD8"/>
    <w:rsid w:val="00EF63CD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3644"/>
    <w:rsid w:val="00F14EB0"/>
    <w:rsid w:val="00F15032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3EC"/>
    <w:rsid w:val="00F23606"/>
    <w:rsid w:val="00F26BAA"/>
    <w:rsid w:val="00F302EA"/>
    <w:rsid w:val="00F310C6"/>
    <w:rsid w:val="00F311CC"/>
    <w:rsid w:val="00F32658"/>
    <w:rsid w:val="00F33901"/>
    <w:rsid w:val="00F35A98"/>
    <w:rsid w:val="00F35C83"/>
    <w:rsid w:val="00F36028"/>
    <w:rsid w:val="00F36474"/>
    <w:rsid w:val="00F37B91"/>
    <w:rsid w:val="00F40B90"/>
    <w:rsid w:val="00F41706"/>
    <w:rsid w:val="00F4177F"/>
    <w:rsid w:val="00F43779"/>
    <w:rsid w:val="00F43D3C"/>
    <w:rsid w:val="00F442FD"/>
    <w:rsid w:val="00F447CD"/>
    <w:rsid w:val="00F45131"/>
    <w:rsid w:val="00F4577D"/>
    <w:rsid w:val="00F463D5"/>
    <w:rsid w:val="00F5000D"/>
    <w:rsid w:val="00F5004F"/>
    <w:rsid w:val="00F5068A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484"/>
    <w:rsid w:val="00F63D65"/>
    <w:rsid w:val="00F642B1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6E3"/>
    <w:rsid w:val="00F82BB9"/>
    <w:rsid w:val="00F82CAA"/>
    <w:rsid w:val="00F83243"/>
    <w:rsid w:val="00F8330C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7C1"/>
    <w:rsid w:val="00F96B40"/>
    <w:rsid w:val="00F971A0"/>
    <w:rsid w:val="00FA023D"/>
    <w:rsid w:val="00FA0BC1"/>
    <w:rsid w:val="00FA0E26"/>
    <w:rsid w:val="00FA1314"/>
    <w:rsid w:val="00FA1316"/>
    <w:rsid w:val="00FA2F56"/>
    <w:rsid w:val="00FA31F0"/>
    <w:rsid w:val="00FA3647"/>
    <w:rsid w:val="00FA36E5"/>
    <w:rsid w:val="00FA5421"/>
    <w:rsid w:val="00FA6203"/>
    <w:rsid w:val="00FA65E7"/>
    <w:rsid w:val="00FA6A3D"/>
    <w:rsid w:val="00FA73F6"/>
    <w:rsid w:val="00FA7851"/>
    <w:rsid w:val="00FA7BFE"/>
    <w:rsid w:val="00FB1477"/>
    <w:rsid w:val="00FB1D23"/>
    <w:rsid w:val="00FB3097"/>
    <w:rsid w:val="00FB3592"/>
    <w:rsid w:val="00FB3C71"/>
    <w:rsid w:val="00FB3C8D"/>
    <w:rsid w:val="00FB420C"/>
    <w:rsid w:val="00FB463F"/>
    <w:rsid w:val="00FB57BA"/>
    <w:rsid w:val="00FB59C0"/>
    <w:rsid w:val="00FB6783"/>
    <w:rsid w:val="00FB68BD"/>
    <w:rsid w:val="00FB6DC1"/>
    <w:rsid w:val="00FB6F96"/>
    <w:rsid w:val="00FB753C"/>
    <w:rsid w:val="00FB787C"/>
    <w:rsid w:val="00FC00A6"/>
    <w:rsid w:val="00FC0452"/>
    <w:rsid w:val="00FC04EA"/>
    <w:rsid w:val="00FC0974"/>
    <w:rsid w:val="00FC0B26"/>
    <w:rsid w:val="00FC2EF5"/>
    <w:rsid w:val="00FC49C9"/>
    <w:rsid w:val="00FC4BDF"/>
    <w:rsid w:val="00FC567C"/>
    <w:rsid w:val="00FC5E60"/>
    <w:rsid w:val="00FC6C04"/>
    <w:rsid w:val="00FC7C84"/>
    <w:rsid w:val="00FD087B"/>
    <w:rsid w:val="00FD0E97"/>
    <w:rsid w:val="00FD164E"/>
    <w:rsid w:val="00FD1712"/>
    <w:rsid w:val="00FD3A66"/>
    <w:rsid w:val="00FD4BDD"/>
    <w:rsid w:val="00FD4DED"/>
    <w:rsid w:val="00FD5245"/>
    <w:rsid w:val="00FD6FAC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5AD9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49DC"/>
    <w:rsid w:val="00FF5C10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F5C399A1EC4948B26584C05A2D2D40757FC537E8B20149918E62DBFC0F00AC58B336C6CF4F498700C909018410DD59AD95763D5FC332BZAL8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C8F76CBFCE16EBF3C6A0A7991DFB510E096F9E9AD2052DD52DC713EC199B04AE58046C0ABE4E4589E0F16C711695B63448988396C74547TBd3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CC1C9271B76D5F05F187B1D73236A3462A58962FF695C053E993724529D5F98A0B8092BDFA312978234DF3913E60894D30D360E6A8D9AENEO5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7551D30074C0550BF6B3D7249906007C087D8C5F337B57FAA78D8D26AF2BF602BF8DCBE0A416DA76120922F6CEEA43C3A7689D8BC095D1Eh2N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4015BC39F70F65BE86260621986C5B5422900A2A2DD5CD43AD1F993684EBE7BE37E43A061205B40105A6375F49E87D9B7E0AD4EF971AM3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CF22-E197-45D1-9DE5-E918A0C8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106</Pages>
  <Words>29621</Words>
  <Characters>168841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198066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28</cp:revision>
  <cp:lastPrinted>2019-11-27T13:20:00Z</cp:lastPrinted>
  <dcterms:created xsi:type="dcterms:W3CDTF">2019-11-25T14:31:00Z</dcterms:created>
  <dcterms:modified xsi:type="dcterms:W3CDTF">2019-12-24T08:18:00Z</dcterms:modified>
</cp:coreProperties>
</file>