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833384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Pr="00794AA1">
        <w:rPr>
          <w:rFonts w:ascii="Times New Roman" w:hAnsi="Times New Roman" w:cs="Times New Roman"/>
          <w:bCs/>
          <w:sz w:val="28"/>
          <w:szCs w:val="28"/>
        </w:rPr>
        <w:t>«</w:t>
      </w:r>
      <w:r w:rsidR="00816F28" w:rsidRPr="00816F2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EF0C23">
        <w:rPr>
          <w:rFonts w:ascii="Times New Roman" w:hAnsi="Times New Roman" w:cs="Times New Roman"/>
          <w:bCs/>
          <w:sz w:val="28"/>
          <w:szCs w:val="28"/>
        </w:rPr>
        <w:t xml:space="preserve">отдельные </w:t>
      </w:r>
      <w:r w:rsidR="00816F28" w:rsidRPr="00816F28">
        <w:rPr>
          <w:rFonts w:ascii="Times New Roman" w:hAnsi="Times New Roman" w:cs="Times New Roman"/>
          <w:bCs/>
          <w:sz w:val="28"/>
          <w:szCs w:val="28"/>
        </w:rPr>
        <w:t>законодательные акт</w:t>
      </w:r>
      <w:r w:rsidR="00816F28">
        <w:rPr>
          <w:rFonts w:ascii="Times New Roman" w:hAnsi="Times New Roman" w:cs="Times New Roman"/>
          <w:bCs/>
          <w:sz w:val="28"/>
          <w:szCs w:val="28"/>
        </w:rPr>
        <w:t>ы Ярославской области о налогах</w:t>
      </w:r>
      <w:r w:rsidRPr="00794AA1">
        <w:rPr>
          <w:rFonts w:ascii="Times New Roman" w:hAnsi="Times New Roman" w:cs="Times New Roman"/>
          <w:bCs/>
          <w:sz w:val="28"/>
          <w:szCs w:val="28"/>
        </w:rPr>
        <w:t>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3D600E" w:rsidRPr="00B4052A" w:rsidRDefault="00816F28" w:rsidP="00816F28">
      <w:pPr>
        <w:tabs>
          <w:tab w:val="left" w:pos="5865"/>
        </w:tabs>
        <w:ind w:firstLine="720"/>
        <w:jc w:val="both"/>
        <w:rPr>
          <w:szCs w:val="28"/>
        </w:rPr>
      </w:pPr>
      <w:r w:rsidRPr="00816F28">
        <w:rPr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1F71"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6F28" w:rsidRDefault="00816F2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816F28" w:rsidRDefault="00816F2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33" w:rsidRDefault="00082A33">
      <w:r>
        <w:separator/>
      </w:r>
    </w:p>
  </w:endnote>
  <w:endnote w:type="continuationSeparator" w:id="0">
    <w:p w:rsidR="00082A33" w:rsidRDefault="0008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33" w:rsidRDefault="00082A33">
      <w:r>
        <w:separator/>
      </w:r>
    </w:p>
  </w:footnote>
  <w:footnote w:type="continuationSeparator" w:id="0">
    <w:p w:rsidR="00082A33" w:rsidRDefault="00082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2A33"/>
    <w:rsid w:val="00095DA7"/>
    <w:rsid w:val="000C4C30"/>
    <w:rsid w:val="000E3D8C"/>
    <w:rsid w:val="000F31D6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81374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16F28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1F71"/>
    <w:rsid w:val="00CA2B1F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0C23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704BE-B821-45D0-82D6-303CB5B0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2022-09-26T12:44:00Z</cp:lastPrinted>
  <dcterms:created xsi:type="dcterms:W3CDTF">2022-11-18T11:11:00Z</dcterms:created>
  <dcterms:modified xsi:type="dcterms:W3CDTF">2022-11-18T11:11:00Z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