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A3FF39" w14:textId="68BEF6F2" w:rsidR="0077577E" w:rsidRPr="00084F11" w:rsidRDefault="0077577E" w:rsidP="00C24D8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Приложение 14</w:t>
      </w:r>
    </w:p>
    <w:p w14:paraId="4C82F783" w14:textId="77777777" w:rsidR="0077577E" w:rsidRPr="00084F11" w:rsidRDefault="0077577E" w:rsidP="00C24D8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575E3335" w14:textId="72924302" w:rsidR="0077577E" w:rsidRPr="00084F11" w:rsidRDefault="001435FF" w:rsidP="00C24D88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435FF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650356F6" w14:textId="4C2C1AF8" w:rsidR="001B0C5D" w:rsidRPr="00084F11" w:rsidRDefault="001B0C5D" w:rsidP="00C24D8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2E8BAD62" w14:textId="22BBEFD0" w:rsidR="001B0C5D" w:rsidRPr="00084F11" w:rsidRDefault="001B0C5D" w:rsidP="00211A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«</w:t>
      </w:r>
      <w:r w:rsidR="007456FD" w:rsidRPr="00084F11">
        <w:rPr>
          <w:rFonts w:ascii="Times New Roman" w:hAnsi="Times New Roman" w:cs="Times New Roman"/>
          <w:sz w:val="28"/>
          <w:szCs w:val="28"/>
        </w:rPr>
        <w:t>Приложение 15</w:t>
      </w:r>
    </w:p>
    <w:p w14:paraId="3F8753D4" w14:textId="77777777" w:rsidR="001B0C5D" w:rsidRPr="00084F11" w:rsidRDefault="001B0C5D" w:rsidP="00211A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45A7D3F1" w14:textId="77777777" w:rsidR="001B0C5D" w:rsidRPr="00084F11" w:rsidRDefault="001B0C5D" w:rsidP="00211A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389A968A" w14:textId="77777777" w:rsidR="00EF3A59" w:rsidRPr="00084F11" w:rsidRDefault="00EF3A59" w:rsidP="00C24D88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0FD4311F" w14:textId="77777777" w:rsidR="00C24D88" w:rsidRPr="00084F11" w:rsidRDefault="00C24D88" w:rsidP="00C24D88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1D8DF304" w14:textId="5EE58882" w:rsidR="00EF3A59" w:rsidRPr="00084F11" w:rsidRDefault="0077577E" w:rsidP="00C24D8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4F11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EF3A59" w:rsidRPr="00084F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69B0B3D9" w14:textId="20C08A50" w:rsidR="00EF3A59" w:rsidRPr="00084F11" w:rsidRDefault="0077577E" w:rsidP="00C24D8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4F11">
        <w:rPr>
          <w:rFonts w:ascii="Times New Roman" w:hAnsi="Times New Roman" w:cs="Times New Roman"/>
          <w:b/>
          <w:sz w:val="28"/>
          <w:szCs w:val="28"/>
        </w:rPr>
        <w:t>Пошехонского муниципального округа Ярославской области</w:t>
      </w:r>
    </w:p>
    <w:p w14:paraId="3AF06C0A" w14:textId="77777777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6D9E2A" w14:textId="1188AA78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За начало границы Пошехонского муниципального округа Ярославской области принята точка 018, расположенная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стыке границ Вологодской о</w:t>
      </w:r>
      <w:r w:rsidRPr="00084F11">
        <w:rPr>
          <w:rFonts w:ascii="Times New Roman" w:hAnsi="Times New Roman" w:cs="Times New Roman"/>
          <w:sz w:val="28"/>
          <w:szCs w:val="28"/>
        </w:rPr>
        <w:t>б</w:t>
      </w:r>
      <w:r w:rsidRPr="00084F11">
        <w:rPr>
          <w:rFonts w:ascii="Times New Roman" w:hAnsi="Times New Roman" w:cs="Times New Roman"/>
          <w:sz w:val="28"/>
          <w:szCs w:val="28"/>
        </w:rPr>
        <w:t>ласти, Брейтовского и Пошехонского муниципальных округов Ярославской области.</w:t>
      </w:r>
    </w:p>
    <w:p w14:paraId="6C5985A0" w14:textId="69D00878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Точка 018 расположена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6,48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пристани у деревни Михал</w:t>
      </w:r>
      <w:r w:rsidRPr="00084F11">
        <w:rPr>
          <w:rFonts w:ascii="Times New Roman" w:hAnsi="Times New Roman" w:cs="Times New Roman"/>
          <w:sz w:val="28"/>
          <w:szCs w:val="28"/>
        </w:rPr>
        <w:t>ь</w:t>
      </w:r>
      <w:r w:rsidRPr="00084F11">
        <w:rPr>
          <w:rFonts w:ascii="Times New Roman" w:hAnsi="Times New Roman" w:cs="Times New Roman"/>
          <w:sz w:val="28"/>
          <w:szCs w:val="28"/>
        </w:rPr>
        <w:t>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 между лесными кварталами 218, 219</w:t>
      </w:r>
      <w:r w:rsidR="00344B55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215,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7,30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пристани у деревни Михальково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218, 219</w:t>
      </w:r>
      <w:r w:rsidR="00344B55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215,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преимущественно по акватории Р</w:t>
      </w:r>
      <w:r w:rsidRPr="00084F11">
        <w:rPr>
          <w:rFonts w:ascii="Times New Roman" w:hAnsi="Times New Roman" w:cs="Times New Roman"/>
          <w:sz w:val="28"/>
          <w:szCs w:val="28"/>
        </w:rPr>
        <w:t>ы</w:t>
      </w:r>
      <w:r w:rsidRPr="00084F11">
        <w:rPr>
          <w:rFonts w:ascii="Times New Roman" w:hAnsi="Times New Roman" w:cs="Times New Roman"/>
          <w:sz w:val="28"/>
          <w:szCs w:val="28"/>
        </w:rPr>
        <w:t>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9,47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веро-восточнее пристани у деревни Михальково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6,46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чения просек между лесными кварталами 218, 219</w:t>
      </w:r>
      <w:r w:rsidR="00344B55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215,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</w:t>
      </w:r>
      <w:r w:rsidRPr="00084F11">
        <w:rPr>
          <w:rFonts w:ascii="Times New Roman" w:hAnsi="Times New Roman" w:cs="Times New Roman"/>
          <w:sz w:val="28"/>
          <w:szCs w:val="28"/>
        </w:rPr>
        <w:t>ч</w:t>
      </w:r>
      <w:r w:rsidRPr="00084F11">
        <w:rPr>
          <w:rFonts w:ascii="Times New Roman" w:hAnsi="Times New Roman" w:cs="Times New Roman"/>
          <w:sz w:val="28"/>
          <w:szCs w:val="28"/>
        </w:rPr>
        <w:t>ки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018-001.004,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пристани у д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ревни Михальково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8,43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 между лесными кварталами 218, 219</w:t>
      </w:r>
      <w:r w:rsidR="00344B55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215,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восточном направл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018-001.037, расп</w:t>
      </w:r>
      <w:r w:rsidRPr="00084F11">
        <w:rPr>
          <w:rFonts w:ascii="Times New Roman" w:hAnsi="Times New Roman" w:cs="Times New Roman"/>
          <w:sz w:val="28"/>
          <w:szCs w:val="28"/>
        </w:rPr>
        <w:t>о</w:t>
      </w:r>
      <w:r w:rsidRPr="00084F11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ручей,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</w:t>
      </w:r>
      <w:r w:rsidRPr="00084F11">
        <w:rPr>
          <w:rFonts w:ascii="Times New Roman" w:hAnsi="Times New Roman" w:cs="Times New Roman"/>
          <w:sz w:val="28"/>
          <w:szCs w:val="28"/>
        </w:rPr>
        <w:t>и</w:t>
      </w:r>
      <w:r w:rsidRPr="00084F11">
        <w:rPr>
          <w:rFonts w:ascii="Times New Roman" w:hAnsi="Times New Roman" w:cs="Times New Roman"/>
          <w:sz w:val="28"/>
          <w:szCs w:val="28"/>
        </w:rPr>
        <w:t>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018-001.042, ра</w:t>
      </w:r>
      <w:r w:rsidRPr="00084F11">
        <w:rPr>
          <w:rFonts w:ascii="Times New Roman" w:hAnsi="Times New Roman" w:cs="Times New Roman"/>
          <w:sz w:val="28"/>
          <w:szCs w:val="28"/>
        </w:rPr>
        <w:t>с</w:t>
      </w:r>
      <w:r w:rsidRPr="00084F11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западно-севере-западнее примыкания проселочной дороги к 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улучшенной грунтовой 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деревянного моста через реку Пекша, далее </w:t>
      </w:r>
      <w:r w:rsidRPr="00084F11">
        <w:rPr>
          <w:rFonts w:ascii="Times New Roman" w:hAnsi="Times New Roman" w:cs="Times New Roman"/>
          <w:sz w:val="28"/>
          <w:szCs w:val="28"/>
        </w:rPr>
        <w:lastRenderedPageBreak/>
        <w:t>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018-001.050, расположенной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ЛЭП, и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="001C51A7" w:rsidRPr="00084F11">
        <w:rPr>
          <w:rFonts w:ascii="Times New Roman" w:hAnsi="Times New Roman" w:cs="Times New Roman"/>
          <w:sz w:val="28"/>
          <w:szCs w:val="28"/>
        </w:rPr>
        <w:t>в </w:t>
      </w:r>
      <w:r w:rsidRPr="00084F11">
        <w:rPr>
          <w:rFonts w:ascii="Times New Roman" w:hAnsi="Times New Roman" w:cs="Times New Roman"/>
          <w:sz w:val="28"/>
          <w:szCs w:val="28"/>
        </w:rPr>
        <w:t>1,46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деревянного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 по ЛЭП 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018-001.051, расположе</w:t>
      </w:r>
      <w:r w:rsidRPr="00084F11">
        <w:rPr>
          <w:rFonts w:ascii="Times New Roman" w:hAnsi="Times New Roman" w:cs="Times New Roman"/>
          <w:sz w:val="28"/>
          <w:szCs w:val="28"/>
        </w:rPr>
        <w:t>н</w:t>
      </w:r>
      <w:r w:rsidRPr="00084F11">
        <w:rPr>
          <w:rFonts w:ascii="Times New Roman" w:hAnsi="Times New Roman" w:cs="Times New Roman"/>
          <w:sz w:val="28"/>
          <w:szCs w:val="28"/>
        </w:rPr>
        <w:t>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деревянного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018-001.052, расп</w:t>
      </w:r>
      <w:r w:rsidRPr="00084F11">
        <w:rPr>
          <w:rFonts w:ascii="Times New Roman" w:hAnsi="Times New Roman" w:cs="Times New Roman"/>
          <w:sz w:val="28"/>
          <w:szCs w:val="28"/>
        </w:rPr>
        <w:t>о</w:t>
      </w:r>
      <w:r w:rsidRPr="00084F11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деревянного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018-001.054, расположе</w:t>
      </w:r>
      <w:r w:rsidRPr="00084F11">
        <w:rPr>
          <w:rFonts w:ascii="Times New Roman" w:hAnsi="Times New Roman" w:cs="Times New Roman"/>
          <w:sz w:val="28"/>
          <w:szCs w:val="28"/>
        </w:rPr>
        <w:t>н</w:t>
      </w:r>
      <w:r w:rsidRPr="00084F11">
        <w:rPr>
          <w:rFonts w:ascii="Times New Roman" w:hAnsi="Times New Roman" w:cs="Times New Roman"/>
          <w:sz w:val="28"/>
          <w:szCs w:val="28"/>
        </w:rPr>
        <w:t>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деревянного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по руслу реки Пекша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деревянного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дер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вянного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</w:t>
      </w:r>
      <w:r w:rsidRPr="00084F11">
        <w:rPr>
          <w:rFonts w:ascii="Times New Roman" w:hAnsi="Times New Roman" w:cs="Times New Roman"/>
          <w:sz w:val="28"/>
          <w:szCs w:val="28"/>
        </w:rPr>
        <w:t>ч</w:t>
      </w:r>
      <w:r w:rsidRPr="00084F11">
        <w:rPr>
          <w:rFonts w:ascii="Times New Roman" w:hAnsi="Times New Roman" w:cs="Times New Roman"/>
          <w:sz w:val="28"/>
          <w:szCs w:val="28"/>
        </w:rPr>
        <w:t>ки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018-001.059,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деревянн</w:t>
      </w:r>
      <w:r w:rsidRPr="00084F11">
        <w:rPr>
          <w:rFonts w:ascii="Times New Roman" w:hAnsi="Times New Roman" w:cs="Times New Roman"/>
          <w:sz w:val="28"/>
          <w:szCs w:val="28"/>
        </w:rPr>
        <w:t>о</w:t>
      </w:r>
      <w:r w:rsidRPr="00084F11">
        <w:rPr>
          <w:rFonts w:ascii="Times New Roman" w:hAnsi="Times New Roman" w:cs="Times New Roman"/>
          <w:sz w:val="28"/>
          <w:szCs w:val="28"/>
        </w:rPr>
        <w:t>го моста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по руслу р</w:t>
      </w:r>
      <w:r w:rsidRPr="00084F11">
        <w:rPr>
          <w:rFonts w:ascii="Times New Roman" w:hAnsi="Times New Roman" w:cs="Times New Roman"/>
          <w:sz w:val="28"/>
          <w:szCs w:val="28"/>
        </w:rPr>
        <w:t>у</w:t>
      </w:r>
      <w:r w:rsidRPr="00084F11">
        <w:rPr>
          <w:rFonts w:ascii="Times New Roman" w:hAnsi="Times New Roman" w:cs="Times New Roman"/>
          <w:sz w:val="28"/>
          <w:szCs w:val="28"/>
        </w:rPr>
        <w:t>чья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деревянного м</w:t>
      </w:r>
      <w:r w:rsidRPr="00084F11">
        <w:rPr>
          <w:rFonts w:ascii="Times New Roman" w:hAnsi="Times New Roman" w:cs="Times New Roman"/>
          <w:sz w:val="28"/>
          <w:szCs w:val="28"/>
        </w:rPr>
        <w:t>о</w:t>
      </w:r>
      <w:r w:rsidRPr="00084F11">
        <w:rPr>
          <w:rFonts w:ascii="Times New Roman" w:hAnsi="Times New Roman" w:cs="Times New Roman"/>
          <w:sz w:val="28"/>
          <w:szCs w:val="28"/>
        </w:rPr>
        <w:t>ста через реку Пекша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018-001.067,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Барка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 по руслу реки Барка вверх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Барка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</w:t>
      </w:r>
      <w:r w:rsidRPr="00084F11">
        <w:rPr>
          <w:rFonts w:ascii="Times New Roman" w:hAnsi="Times New Roman" w:cs="Times New Roman"/>
          <w:sz w:val="28"/>
          <w:szCs w:val="28"/>
        </w:rPr>
        <w:t>е</w:t>
      </w:r>
      <w:r w:rsidRPr="00084F11">
        <w:rPr>
          <w:rFonts w:ascii="Times New Roman" w:hAnsi="Times New Roman" w:cs="Times New Roman"/>
          <w:sz w:val="28"/>
          <w:szCs w:val="28"/>
        </w:rPr>
        <w:t>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запа</w:t>
      </w:r>
      <w:r w:rsidRPr="00084F11">
        <w:rPr>
          <w:rFonts w:ascii="Times New Roman" w:hAnsi="Times New Roman" w:cs="Times New Roman"/>
          <w:sz w:val="28"/>
          <w:szCs w:val="28"/>
        </w:rPr>
        <w:t>д</w:t>
      </w:r>
      <w:r w:rsidRPr="00084F11">
        <w:rPr>
          <w:rFonts w:ascii="Times New Roman" w:hAnsi="Times New Roman" w:cs="Times New Roman"/>
          <w:sz w:val="28"/>
          <w:szCs w:val="28"/>
        </w:rPr>
        <w:t>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018-001.069,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084F11">
        <w:rPr>
          <w:rFonts w:ascii="Times New Roman" w:hAnsi="Times New Roman" w:cs="Times New Roman"/>
          <w:sz w:val="28"/>
          <w:szCs w:val="28"/>
        </w:rPr>
        <w:lastRenderedPageBreak/>
        <w:t>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</w:t>
      </w:r>
      <w:r w:rsidR="00421A3F" w:rsidRPr="00084F11">
        <w:rPr>
          <w:rFonts w:ascii="Times New Roman" w:hAnsi="Times New Roman" w:cs="Times New Roman"/>
          <w:sz w:val="28"/>
          <w:szCs w:val="28"/>
        </w:rPr>
        <w:t>очки </w:t>
      </w:r>
      <w:r w:rsidRPr="00084F11">
        <w:rPr>
          <w:rFonts w:ascii="Times New Roman" w:hAnsi="Times New Roman" w:cs="Times New Roman"/>
          <w:sz w:val="28"/>
          <w:szCs w:val="28"/>
        </w:rPr>
        <w:t>018-001.071,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Барка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по руслу реки Барка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Барка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устье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по руслу ручья вверх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 Лаченка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 Варгасиха,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южного пересечения просек между лесными кварталами 111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018-001.077, расположенной у полевой дороги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южного пересечения просек между лесными кварталами 111 и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полевой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018-001.078, расположенной у полевой дороги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южного пересечения просек между лесными кварталами 111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полевой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018-001.080, расположенной у полевой дороги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южного пересечения просек между лесными кварталами 111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018-001.084, расположенной у полевой дороги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южного пересечения просек между лесными кварталами 111 и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направлении, пересекая ручей Каргач,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5F7E95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018-001.085, расположенной у полевой дороги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южного пересечения просек между лесными кварталами 111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направлении, пересекая ручей Каргач,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018-001.086, расположенной у полевой дороги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южного пересечения </w:t>
      </w:r>
      <w:r w:rsidR="00421A3F" w:rsidRPr="00084F11">
        <w:rPr>
          <w:rFonts w:ascii="Times New Roman" w:hAnsi="Times New Roman" w:cs="Times New Roman"/>
          <w:sz w:val="28"/>
          <w:szCs w:val="28"/>
        </w:rPr>
        <w:t>просек между лесными кварталами </w:t>
      </w:r>
      <w:r w:rsidRPr="00084F11">
        <w:rPr>
          <w:rFonts w:ascii="Times New Roman" w:hAnsi="Times New Roman" w:cs="Times New Roman"/>
          <w:sz w:val="28"/>
          <w:szCs w:val="28"/>
        </w:rPr>
        <w:t>113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114,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4F11">
        <w:rPr>
          <w:rFonts w:ascii="Times New Roman" w:hAnsi="Times New Roman" w:cs="Times New Roman"/>
          <w:sz w:val="28"/>
          <w:szCs w:val="28"/>
        </w:rPr>
        <w:t>018-001.087,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южного пересечения просек, между лесными кварталами 113</w:t>
      </w:r>
      <w:r w:rsidR="0064647B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114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</w:t>
      </w:r>
      <w:r w:rsidRPr="00E13111">
        <w:rPr>
          <w:rFonts w:ascii="Times New Roman" w:hAnsi="Times New Roman" w:cs="Times New Roman"/>
          <w:spacing w:val="-2"/>
          <w:sz w:val="28"/>
          <w:szCs w:val="28"/>
        </w:rPr>
        <w:t>восточнее южного пересечения просек, между лесными кварталами 113</w:t>
      </w:r>
      <w:r w:rsidR="0064647B" w:rsidRPr="00E13111">
        <w:rPr>
          <w:rFonts w:ascii="Times New Roman" w:hAnsi="Times New Roman" w:cs="Times New Roman"/>
          <w:spacing w:val="-2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114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впадения ручья без названия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ручья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впадения ручья без названия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ручья Селезневский,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впадения ручья без названия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ручья Селезневский,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018-001.097,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018-001.099,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ручей Селезневский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Маткома,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116, 117, 59,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Маткома,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восточнее-северо-восточнее пересечения </w:t>
      </w:r>
      <w:r w:rsidR="005F7E95" w:rsidRPr="00084F11">
        <w:rPr>
          <w:rFonts w:ascii="Times New Roman" w:hAnsi="Times New Roman" w:cs="Times New Roman"/>
          <w:sz w:val="28"/>
          <w:szCs w:val="28"/>
        </w:rPr>
        <w:t>просек между лесными кварталами </w:t>
      </w:r>
      <w:r w:rsidRPr="00084F11">
        <w:rPr>
          <w:rFonts w:ascii="Times New Roman" w:hAnsi="Times New Roman" w:cs="Times New Roman"/>
          <w:sz w:val="28"/>
          <w:szCs w:val="28"/>
        </w:rPr>
        <w:t>116, 117, 59,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5F7E95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5F7E95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018-001.105,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018-001.107,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5F7E95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5F7E95" w:rsidRPr="00084F11">
        <w:rPr>
          <w:rFonts w:ascii="Times New Roman" w:hAnsi="Times New Roman" w:cs="Times New Roman"/>
          <w:sz w:val="28"/>
          <w:szCs w:val="28"/>
        </w:rPr>
        <w:t> точки </w:t>
      </w:r>
      <w:r w:rsidRPr="00084F11">
        <w:rPr>
          <w:rFonts w:ascii="Times New Roman" w:hAnsi="Times New Roman" w:cs="Times New Roman"/>
          <w:sz w:val="28"/>
          <w:szCs w:val="28"/>
        </w:rPr>
        <w:t>018-001.109,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5F7E95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4F11">
        <w:rPr>
          <w:rFonts w:ascii="Times New Roman" w:hAnsi="Times New Roman" w:cs="Times New Roman"/>
          <w:sz w:val="28"/>
          <w:szCs w:val="28"/>
        </w:rPr>
        <w:t>018-001.111,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5F7E95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5F7E95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018-001.112,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018-001.113,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Маткома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185,1,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реки Бодога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018-001.120,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Бодога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брода через реку Тулша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 Великий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Тулша,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 Великий,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 Великий,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Репа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Репа,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018-001.133,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Репа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018-001.134,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Репа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018-001.136,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Репа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5F7E95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Репа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ручей Копанец,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5F7E95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018-001.140,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реки Репа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018-001.147,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 Копанец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</w:t>
      </w:r>
      <w:r w:rsidR="005F7E95" w:rsidRPr="00084F11">
        <w:rPr>
          <w:rFonts w:ascii="Times New Roman" w:hAnsi="Times New Roman" w:cs="Times New Roman"/>
          <w:sz w:val="28"/>
          <w:szCs w:val="28"/>
        </w:rPr>
        <w:t>авлении вдоль реки Репа вниз по </w:t>
      </w:r>
      <w:r w:rsidRPr="00084F11">
        <w:rPr>
          <w:rFonts w:ascii="Times New Roman" w:hAnsi="Times New Roman" w:cs="Times New Roman"/>
          <w:sz w:val="28"/>
          <w:szCs w:val="28"/>
        </w:rPr>
        <w:t>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018-001.150,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реки Репа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018-001.153,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018-001.154,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ручей,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018-001.156,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018-001.159,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 Бол. Ворсино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018-001.165,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Глухая Репа,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018-001.173,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018-001.176,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018-001.179,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018-001.180,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018-001.182,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3,60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направлении, пересекая реку Глухая Репа,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018-001.186,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Глухая Репа,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018-001.188,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от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018-001.190,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от</w:t>
      </w:r>
      <w:r w:rsidR="003E7F80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018-001.191,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от</w:t>
      </w:r>
      <w:r w:rsidR="00421A3F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018-001.194,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от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018-001.195,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от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018-001.196,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от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018-001.198,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Гремуловка,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018-001.199,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Гремуловка,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21A3F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018-001.208,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018-001.209,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Гремуловка,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018-001.210,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421A3F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018-001.211,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моста через реку Гремуловка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Меграс,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реку Меграс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от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отметкой 167,9,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018-001.230,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167,9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Кисома Глухая,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018-001.233,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167,9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Кисома Глухая,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167,9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Кисома Глухая,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Согожа и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Пожица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162,6,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018-001.250,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Пожица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162,6,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018-001.251,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Пожица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162,6,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018-001.254,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Пожица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162,6,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018-001.256,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Пожица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162,6,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D02F30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D02F30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018-001.264,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018-001.273,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018-001.276,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018-001.280,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018-001.282,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018-001.284,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D02F30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018-001.286,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D02F30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018-001.289,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018-001.293,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018-001.295,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018-001.299,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реки Согожа,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Согожа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Согожа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 по руслу реки Согожа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018-001.307,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018-001.308,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018-001.310,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Кисома Вольная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D02F30" w:rsidRPr="00084F11">
        <w:rPr>
          <w:rFonts w:ascii="Times New Roman" w:hAnsi="Times New Roman" w:cs="Times New Roman"/>
          <w:sz w:val="28"/>
          <w:szCs w:val="28"/>
        </w:rPr>
        <w:t> о</w:t>
      </w:r>
      <w:r w:rsidRPr="00084F11">
        <w:rPr>
          <w:rFonts w:ascii="Times New Roman" w:hAnsi="Times New Roman" w:cs="Times New Roman"/>
          <w:sz w:val="28"/>
          <w:szCs w:val="28"/>
        </w:rPr>
        <w:t>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02F3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018-001.313,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018-001.316,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018-001.322,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018-001.325,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018-001.326,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юго-восточном направлении по реке Нотелга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018-001.336,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устье реки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Нотелга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157,0,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Сегжа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Сегжа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Сегжа,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реки Воронок вверх по течению, оставляя реку Воронок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018-001.342,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Сегжа,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реки Воронок вверх по течению, оставляя реку Воронок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реки Воронок вверх по течению, оставляя реку Воронок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018-001.347,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018-001.349,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018-001.351,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018-001.356,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018-001.358,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2668C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018-001.365,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018-001.369,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018-001.371,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6A30A1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018-001.374,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018-001.376,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Воронок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реке Воронок вверх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Воронок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6A30A1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6A30A1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018-001.379,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018-001.385,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018-001.386,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Воронок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2,41 западно-северо-западнее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по руслу реки Соть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018-001.387,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Соть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устье реки Меденик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про</w:t>
      </w:r>
      <w:r w:rsidR="006A30A1" w:rsidRPr="00084F11">
        <w:rPr>
          <w:rFonts w:ascii="Times New Roman" w:hAnsi="Times New Roman" w:cs="Times New Roman"/>
          <w:sz w:val="28"/>
          <w:szCs w:val="28"/>
        </w:rPr>
        <w:t>сек, разделяющих 66, 70 и </w:t>
      </w:r>
      <w:r w:rsidRPr="00084F11">
        <w:rPr>
          <w:rFonts w:ascii="Times New Roman" w:hAnsi="Times New Roman" w:cs="Times New Roman"/>
          <w:sz w:val="28"/>
          <w:szCs w:val="28"/>
        </w:rPr>
        <w:t>71 лесные кварталы,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северном направлении по реке Меденик вверх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018-001.388,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Меденик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просек, разделяющих 66, 70 и 71 лесные кварталы,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018-001.389,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просек, разделяющих 66, 70 и 71 лесные кварталы,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30A1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018-001.390,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просек, разделяющих 66, 70 и 71 лесные кварталы,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реки Меденик,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018-001.397,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просек, разделяющих 66, 70 и 71 лесные кварталы,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реку Меденик,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018-001.399,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улучшенной грунтовой и полевой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улучшенной грунтовой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улучшенной грунтовой и полевой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018-001.417,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3,70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направлении, пересекая полевую дорогу и линию электропередач,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018-001.423,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3,38 западно-северо-западнее брода через ручей Теплас,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 Теплас,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6A30A1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018-001.435,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 Теплас,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018-001.438,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брода через ручей Теплас,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 между лесными кварталами 3, 4, 8 и 9.</w:t>
      </w:r>
    </w:p>
    <w:p w14:paraId="41683932" w14:textId="288BA870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018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001 совпадает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3E7F8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Вологодской областью.</w:t>
      </w:r>
    </w:p>
    <w:p w14:paraId="5667068F" w14:textId="790DC2A2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точки 001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30A1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020-001.481,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Печерда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по руслу реки Соть вверх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020-001.469,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020-001.468,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020-001.460,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020-001.456,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020-001.454,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направлении, пересекая реку Соть, далее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020-001.450,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реки Печерда,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реки Соть вверх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020-001.447,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</w:t>
      </w:r>
      <w:r w:rsidR="000C32DA" w:rsidRPr="00084F11">
        <w:rPr>
          <w:rFonts w:ascii="Times New Roman" w:hAnsi="Times New Roman" w:cs="Times New Roman"/>
          <w:sz w:val="28"/>
          <w:szCs w:val="28"/>
        </w:rPr>
        <w:t>влении вдоль реки Соть вверх по </w:t>
      </w:r>
      <w:r w:rsidRPr="00084F11">
        <w:rPr>
          <w:rFonts w:ascii="Times New Roman" w:hAnsi="Times New Roman" w:cs="Times New Roman"/>
          <w:sz w:val="28"/>
          <w:szCs w:val="28"/>
        </w:rPr>
        <w:t>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Соть,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020-001.440,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020-001.432,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F8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020-001.428,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020-001.422,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E7F80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020-001.408,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линию электропередач,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020-001.402,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направлении, пересекая реку Носа и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020-001.393,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линию электропередач,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020-001.389,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020-001.388,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020-001.387,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020-001.384,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020-001.382,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020-001.375,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брода через реку Рака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ручей Ланка,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020-001.362,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дороге, находящейся у деревни Займа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водопропускной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020-001.357,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дороге, находящейся у деревни Займа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водопропускной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020-001.353,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Меда,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020-001.349,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Меда,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реки Меда,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020-001.343,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пешеходного моста через реку Согожа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по руслу реки Ухтома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020-001.342,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 Вахня,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реки Ухтома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020-001.340,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 Вахня,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020-001.339,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 Вахня,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 Вахня,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</w:t>
      </w:r>
      <w:r w:rsidR="000C32DA" w:rsidRPr="00084F11">
        <w:rPr>
          <w:rFonts w:ascii="Times New Roman" w:hAnsi="Times New Roman" w:cs="Times New Roman"/>
          <w:sz w:val="28"/>
          <w:szCs w:val="28"/>
        </w:rPr>
        <w:t>ки </w:t>
      </w:r>
      <w:r w:rsidRPr="00084F11">
        <w:rPr>
          <w:rFonts w:ascii="Times New Roman" w:hAnsi="Times New Roman" w:cs="Times New Roman"/>
          <w:sz w:val="28"/>
          <w:szCs w:val="28"/>
        </w:rPr>
        <w:t>020-001.333,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 Вахня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020-001.332,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 Вахня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 Вахня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моста через канал,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020-001.325,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ЛЭП и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020-001.322,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с отметкой </w:t>
      </w:r>
      <w:r w:rsidRPr="00084F11">
        <w:rPr>
          <w:rFonts w:ascii="Times New Roman" w:hAnsi="Times New Roman" w:cs="Times New Roman"/>
          <w:sz w:val="28"/>
          <w:szCs w:val="28"/>
        </w:rPr>
        <w:t>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020-001.317,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020-001.310,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020-001.308,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трубы под проселочной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020-001.306,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проселочной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полевую дорогу и ручей Крутец,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4F11">
        <w:rPr>
          <w:rFonts w:ascii="Times New Roman" w:hAnsi="Times New Roman" w:cs="Times New Roman"/>
          <w:sz w:val="28"/>
          <w:szCs w:val="28"/>
        </w:rPr>
        <w:t>020-001.304,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020-001.302,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020-001.300,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020-001.297,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020-001.292,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020-001.283,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пересечения ЛЭП и полевой дороги,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020-001.275,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4F11">
        <w:rPr>
          <w:rFonts w:ascii="Times New Roman" w:hAnsi="Times New Roman" w:cs="Times New Roman"/>
          <w:sz w:val="28"/>
          <w:szCs w:val="28"/>
        </w:rPr>
        <w:t>020-001.273,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направлении, пересекая реку Бабка,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020-001.271,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020-001.269,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брода через реку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по руслу реки Бабка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020-001.266,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</w:t>
      </w:r>
      <w:r w:rsidR="00C42311">
        <w:rPr>
          <w:rFonts w:ascii="Times New Roman" w:hAnsi="Times New Roman" w:cs="Times New Roman"/>
          <w:sz w:val="28"/>
          <w:szCs w:val="28"/>
        </w:rPr>
        <w:t>еки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Бабка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020-001.262,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грунтовую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020-001.258,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проселочной 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020-001.253,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020-001.251,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020-001.249,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020-001.245,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 пересекая ЛЭП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высотой опор 22 м,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020-001.242,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вдоль проселочной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020-001.239, расположенной у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улучшенной грунтовой дороги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Патра,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</w:t>
      </w:r>
      <w:r w:rsidR="000C32DA" w:rsidRPr="00084F11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084F11">
        <w:rPr>
          <w:rFonts w:ascii="Times New Roman" w:hAnsi="Times New Roman" w:cs="Times New Roman"/>
          <w:sz w:val="28"/>
          <w:szCs w:val="28"/>
        </w:rPr>
        <w:t>улучшенной грунтовой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Патра,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E7F80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3E7F80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020-001.236,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проселочной дороги к улучшенной грунтовой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Патра,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020-001.232,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Патра,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F8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020-001.231,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020-001.230,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020-001.229,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020-001.227,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020-001.220,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020-001.216,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020-001.212,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020-001.203,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020-001.200,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020-001.198,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020-001.195,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020-001.192,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020-001.190,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020-001.189,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Шалга,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020-001.187,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020-001.182,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Патра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 Березовка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руслу реки Патра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Патра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 Березовка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реки Шалга,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по руслу ручья Березовка вверх по течению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4F11">
        <w:rPr>
          <w:rFonts w:ascii="Times New Roman" w:hAnsi="Times New Roman" w:cs="Times New Roman"/>
          <w:sz w:val="28"/>
          <w:szCs w:val="28"/>
        </w:rPr>
        <w:t>020-001.180,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ручья Березовка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020-001.179,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020-001.177,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020-001.175,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020-001.170,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020-001.169,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020-001.165,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реки Чаровец,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020-001.154,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084F11">
        <w:rPr>
          <w:rFonts w:ascii="Times New Roman" w:hAnsi="Times New Roman" w:cs="Times New Roman"/>
          <w:sz w:val="28"/>
          <w:szCs w:val="28"/>
        </w:rPr>
        <w:t>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020-001.153,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020-001.149,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020-001.130,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51, 52, 63 и 64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пункта геодезической сети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163,3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51, 52, 63 и 64,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направлении, пересекая реку Сога,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020-001.109,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020-001.107,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пересечения </w:t>
      </w:r>
      <w:r w:rsidR="000C32DA" w:rsidRPr="00084F11">
        <w:rPr>
          <w:rFonts w:ascii="Times New Roman" w:hAnsi="Times New Roman" w:cs="Times New Roman"/>
          <w:sz w:val="28"/>
          <w:szCs w:val="28"/>
        </w:rPr>
        <w:t>просек между лесными кварталами </w:t>
      </w:r>
      <w:r w:rsidRPr="00084F11">
        <w:rPr>
          <w:rFonts w:ascii="Times New Roman" w:hAnsi="Times New Roman" w:cs="Times New Roman"/>
          <w:sz w:val="28"/>
          <w:szCs w:val="28"/>
        </w:rPr>
        <w:t>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020-001.106,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020-001.104,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020-001.102,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7, 8, 17 и 18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 Страховский,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 Страховский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020-001.091,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улучшенной грунтовой дороге, 1,75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020-001.085,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</w:t>
      </w:r>
      <w:r w:rsidR="000C32DA" w:rsidRPr="00084F11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084F11">
        <w:rPr>
          <w:rFonts w:ascii="Times New Roman" w:hAnsi="Times New Roman" w:cs="Times New Roman"/>
          <w:sz w:val="28"/>
          <w:szCs w:val="28"/>
        </w:rPr>
        <w:t>улучшенной грунтовой дороге, 1,20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020-001.081,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улучшенной грунтовой дороге, 0,88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020-001.078,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направлении, пересекая улучшенную грунтовую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020-001.075,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улучшенной грунтовой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0C32DA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020-001.074,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улучшенной грунтовой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улучшенной грунтовой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020-001.060,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020-001.059,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020-001.054_1,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Цынька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020-001.052,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Цыня,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32DA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020-001.048,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Цыня,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020-001.047,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Цыня,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0C32DA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020-001.044,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Цынька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Цыня,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руслу реки Цынька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020-001.031,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020-001.030,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3F1504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020-001.028,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Цыня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020-001.027,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грунтовой дороги и просеки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Цыня,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020-001.023,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020-001.020,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F1504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точки 020-001.019,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газопровода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020-001.018,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020-001.016,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020-001.015,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ручей,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020-001.006,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газопровод,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020-001.001,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3F1504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020,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деревянного моста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дорог.</w:t>
      </w:r>
    </w:p>
    <w:p w14:paraId="49737C28" w14:textId="7E93D6D3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001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020 является границей Пошехонского муниципального округа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Первомайским муниципальным округом Ярославской области.</w:t>
      </w:r>
    </w:p>
    <w:p w14:paraId="6E6EED0F" w14:textId="278A259E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точки 020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024-020.063,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полевых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 по руслу реки Черная Ушлонка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024-020.060,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024-020.058,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024-020.055,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E7F80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024-020.050,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F80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улучшенной грунтовой дорогой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024-020.039,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F1504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точки 024-020.037,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улучшенную грунтовую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024-020.033,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024-020.022,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 по руслу реки Черная Ушлонка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024-020.021,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трубы под проселочной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024-020.016,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направлении, пересекая реку Черная Ушлонка,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024-020.013,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024-020.012,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реки Черная Ушлонка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по руслам реки Ушлонка и реки Ухра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024-020.011,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65133B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реки Тесна,</w:t>
      </w:r>
      <w:r w:rsidR="0065133B">
        <w:rPr>
          <w:rFonts w:ascii="Times New Roman" w:hAnsi="Times New Roman" w:cs="Times New Roman"/>
          <w:sz w:val="28"/>
          <w:szCs w:val="28"/>
        </w:rPr>
        <w:t xml:space="preserve"> в</w:t>
      </w:r>
      <w:r w:rsidRPr="00084F11">
        <w:rPr>
          <w:rFonts w:ascii="Times New Roman" w:hAnsi="Times New Roman" w:cs="Times New Roman"/>
          <w:sz w:val="28"/>
          <w:szCs w:val="28"/>
        </w:rPr>
        <w:t xml:space="preserve"> 0,90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Тесна,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024-020.009,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Тесна, </w:t>
      </w:r>
      <w:r w:rsidR="0065133B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1,08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Тесна,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Тесна, </w:t>
      </w:r>
      <w:r w:rsidR="0065133B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2,32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Тесна,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024-020.002,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Тесна, </w:t>
      </w:r>
      <w:r w:rsidR="0065133B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2,47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Тесна,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1504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024-020.001,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реки Тесна, </w:t>
      </w:r>
      <w:r w:rsidR="0065133B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2,40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Тесна,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 по руслу реки Ухра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устья реки Мумра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деревянного моста.</w:t>
      </w:r>
    </w:p>
    <w:p w14:paraId="3089532F" w14:textId="65671560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020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024 является границей Пошехонского муниципального округа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3F1504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Даниловским муниципальным округом Ярославской области.</w:t>
      </w:r>
    </w:p>
    <w:p w14:paraId="1F48F9C8" w14:textId="309FA7E8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точки 024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реки Ухра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деревянного моста через ручей.</w:t>
      </w:r>
    </w:p>
    <w:p w14:paraId="4DA340FA" w14:textId="0DC18A80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024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023 является границей Пошехонского муниципального округа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C0F4C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Тутаевским муниципальным округом Ярославской области.</w:t>
      </w:r>
    </w:p>
    <w:p w14:paraId="0B009010" w14:textId="5303C998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точки 023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</w:t>
      </w:r>
      <w:r w:rsidR="00BC0F4C" w:rsidRPr="00084F11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084F11">
        <w:rPr>
          <w:rFonts w:ascii="Times New Roman" w:hAnsi="Times New Roman" w:cs="Times New Roman"/>
          <w:sz w:val="28"/>
          <w:szCs w:val="28"/>
        </w:rPr>
        <w:t>руслу реки Ухра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ручья Вогуй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019-023.006,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ручья Вогуй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019-023.011,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вдоль ручья Вогуй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BC0F4C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C0F4C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019-023.015,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ручья Вогуй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019-023.018,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ручья Вогуй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019-023.025,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</w:t>
      </w:r>
      <w:r w:rsidR="00BC0F4C" w:rsidRPr="00084F11">
        <w:rPr>
          <w:rFonts w:ascii="Times New Roman" w:hAnsi="Times New Roman" w:cs="Times New Roman"/>
          <w:sz w:val="28"/>
          <w:szCs w:val="28"/>
        </w:rPr>
        <w:t>ении вдоль ручья Вогуй вверх по </w:t>
      </w:r>
      <w:r w:rsidRPr="00084F11">
        <w:rPr>
          <w:rFonts w:ascii="Times New Roman" w:hAnsi="Times New Roman" w:cs="Times New Roman"/>
          <w:sz w:val="28"/>
          <w:szCs w:val="28"/>
        </w:rPr>
        <w:t>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019-023.027,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 Вогуй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C0F4C" w:rsidRPr="00084F11">
        <w:rPr>
          <w:rFonts w:ascii="Times New Roman" w:hAnsi="Times New Roman" w:cs="Times New Roman"/>
          <w:sz w:val="28"/>
          <w:szCs w:val="28"/>
        </w:rPr>
        <w:t xml:space="preserve"> точки 0</w:t>
      </w:r>
      <w:r w:rsidRPr="00084F11">
        <w:rPr>
          <w:rFonts w:ascii="Times New Roman" w:hAnsi="Times New Roman" w:cs="Times New Roman"/>
          <w:sz w:val="28"/>
          <w:szCs w:val="28"/>
        </w:rPr>
        <w:t>19-023.028,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брода через реку Вязовка,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брода через ручей Вогуй,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ручей,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019-023.033,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 Вогуй,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019-023.035,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Вогуй,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C0F4C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019-023.039,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 Вогуй,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брода через ручей Вогуй,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019-023.048,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</w:t>
      </w:r>
      <w:r w:rsidR="004218CA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1,24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Талица,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C0F4C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019-023.051,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устья ручья, </w:t>
      </w:r>
      <w:r w:rsidR="004218CA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направлении, пересекая ручей, далее вдоль ручья вниз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019-023.054,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</w:t>
      </w:r>
      <w:r w:rsidR="004218CA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0,88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 вдоль ручья вниз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улучшенную грунтовую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019-023.057,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ручья, </w:t>
      </w:r>
      <w:r w:rsidR="004218CA">
        <w:rPr>
          <w:rFonts w:ascii="Times New Roman" w:hAnsi="Times New Roman" w:cs="Times New Roman"/>
          <w:sz w:val="28"/>
          <w:szCs w:val="28"/>
        </w:rPr>
        <w:t xml:space="preserve">в </w:t>
      </w:r>
      <w:r w:rsidRPr="00084F11">
        <w:rPr>
          <w:rFonts w:ascii="Times New Roman" w:hAnsi="Times New Roman" w:cs="Times New Roman"/>
          <w:sz w:val="28"/>
          <w:szCs w:val="28"/>
        </w:rPr>
        <w:t>0,87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ручья вниз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 между лес</w:t>
      </w:r>
      <w:r w:rsidR="00BC0F4C" w:rsidRPr="00084F11">
        <w:rPr>
          <w:rFonts w:ascii="Times New Roman" w:hAnsi="Times New Roman" w:cs="Times New Roman"/>
          <w:sz w:val="28"/>
          <w:szCs w:val="28"/>
        </w:rPr>
        <w:t>ными кварталами </w:t>
      </w:r>
      <w:r w:rsidRPr="00084F11">
        <w:rPr>
          <w:rFonts w:ascii="Times New Roman" w:hAnsi="Times New Roman" w:cs="Times New Roman"/>
          <w:sz w:val="28"/>
          <w:szCs w:val="28"/>
        </w:rPr>
        <w:t>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C0F4C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019-023.062,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019-023.066,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 между лесными кварталами 97, 98</w:t>
      </w:r>
      <w:r w:rsidR="004218CA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</w:t>
      </w:r>
      <w:r w:rsidR="00BC0F4C" w:rsidRPr="00084F11">
        <w:rPr>
          <w:rFonts w:ascii="Times New Roman" w:hAnsi="Times New Roman" w:cs="Times New Roman"/>
          <w:sz w:val="28"/>
          <w:szCs w:val="28"/>
        </w:rPr>
        <w:t>просек между лесными кварталами </w:t>
      </w:r>
      <w:r w:rsidRPr="00084F11">
        <w:rPr>
          <w:rFonts w:ascii="Times New Roman" w:hAnsi="Times New Roman" w:cs="Times New Roman"/>
          <w:sz w:val="28"/>
          <w:szCs w:val="28"/>
        </w:rPr>
        <w:t>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019-023.068,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019-023.071,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C0F4C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019-023.072,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019-023.074,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019-023.078,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от церкви деревни Спас-Ухра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Русовка (Лиховец),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по руслу реки Ухра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019-023.079,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2,80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от церкви деревни Спас-Ухра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ручья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019-023.081,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ручья вверх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019-023.083,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019-023.088, расположенной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улучшенной грунтовой дороге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019-023.091,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97, 98 и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северо-северо-восточном направлении по полевой 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019-023.097,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 между лесными кварталами 97, 98 и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97, 98</w:t>
      </w:r>
      <w:r w:rsidR="00DF3F80">
        <w:rPr>
          <w:rFonts w:ascii="Times New Roman" w:hAnsi="Times New Roman" w:cs="Times New Roman"/>
          <w:sz w:val="28"/>
          <w:szCs w:val="28"/>
        </w:rPr>
        <w:t xml:space="preserve"> и</w:t>
      </w:r>
      <w:r w:rsidRPr="00084F11">
        <w:rPr>
          <w:rFonts w:ascii="Times New Roman" w:hAnsi="Times New Roman" w:cs="Times New Roman"/>
          <w:sz w:val="28"/>
          <w:szCs w:val="28"/>
        </w:rPr>
        <w:t xml:space="preserve"> 100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слияния ручьев,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019-023.103,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863E7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019-023.107,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019-023.110,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улучшенную грунтовую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019-023.114,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автомобильной дороги, оставляя ее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019-023.123,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2,24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019-023.125,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019-023.127,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развилки улучшенных грунтовых дорог,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пересечения пересыхающего ручья и канала шириной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4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 по лесной просеке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019-023.134,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 4 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 4 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4 </w:t>
      </w:r>
      <w:r w:rsidRPr="00084F11">
        <w:rPr>
          <w:rFonts w:ascii="Times New Roman" w:hAnsi="Times New Roman" w:cs="Times New Roman"/>
          <w:sz w:val="28"/>
          <w:szCs w:val="28"/>
        </w:rPr>
        <w:t>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019-023.146,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пересечения пересыхающего ручья и канала шириной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4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1,71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 сначала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северо-северо-западном, а затем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 по лесной просеке, являющейся границей 50 и 59 лесных кварталов,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019-023.161,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Восломка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019-023.165,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Восломка,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до </w:t>
      </w:r>
      <w:r w:rsidRPr="00084F11">
        <w:rPr>
          <w:rFonts w:ascii="Times New Roman" w:hAnsi="Times New Roman" w:cs="Times New Roman"/>
          <w:sz w:val="28"/>
          <w:szCs w:val="28"/>
        </w:rPr>
        <w:t>точки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019-023.167,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Восломка,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 вдоль полевой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019-023.170,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1,89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моста через реку Восломка,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019-023.176,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Восломка,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ручья вниз по течению,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019-023.178,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3,46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Восломка,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="00B863E7" w:rsidRPr="00084F11">
        <w:rPr>
          <w:rFonts w:ascii="Times New Roman" w:hAnsi="Times New Roman" w:cs="Times New Roman"/>
          <w:sz w:val="28"/>
          <w:szCs w:val="28"/>
        </w:rPr>
        <w:t>юго-западном направлении по </w:t>
      </w:r>
      <w:r w:rsidRPr="00084F11">
        <w:rPr>
          <w:rFonts w:ascii="Times New Roman" w:hAnsi="Times New Roman" w:cs="Times New Roman"/>
          <w:sz w:val="28"/>
          <w:szCs w:val="28"/>
        </w:rPr>
        <w:t>руслу ручья и по руслу реки Восломка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863E7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019-023.180,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устье реки Восломка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Восломка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реки Талица,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по руслу реки Ухра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019-023.181, расположенной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трубы под улучшенной грунтовой дорогой,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019-023.182, расположенной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акватории Рыбинского водохранилища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церкви у деревни Лапушка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 Кузняча,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Хмелевка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деревянного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 по руслу реки Хмелевка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русле реки Хмелевка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1,68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деревянного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 вдоль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019-023.186,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019-023.187,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863E7" w:rsidRPr="00084F11">
        <w:rPr>
          <w:rFonts w:ascii="Times New Roman" w:hAnsi="Times New Roman" w:cs="Times New Roman"/>
          <w:sz w:val="28"/>
          <w:szCs w:val="28"/>
        </w:rPr>
        <w:br/>
      </w:r>
      <w:r w:rsidRPr="00084F11">
        <w:rPr>
          <w:rFonts w:ascii="Times New Roman" w:hAnsi="Times New Roman" w:cs="Times New Roman"/>
          <w:sz w:val="28"/>
          <w:szCs w:val="28"/>
        </w:rPr>
        <w:t>019-023.188,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 вдоль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019-023.189,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019-023.190,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019-023.191,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</w:t>
      </w:r>
      <w:r w:rsidR="00B863E7" w:rsidRPr="00084F11">
        <w:rPr>
          <w:rFonts w:ascii="Times New Roman" w:hAnsi="Times New Roman" w:cs="Times New Roman"/>
          <w:sz w:val="28"/>
          <w:szCs w:val="28"/>
        </w:rPr>
        <w:t>ки 019-023.193, расположенной у </w:t>
      </w:r>
      <w:r w:rsidRPr="00084F11">
        <w:rPr>
          <w:rFonts w:ascii="Times New Roman" w:hAnsi="Times New Roman" w:cs="Times New Roman"/>
          <w:sz w:val="28"/>
          <w:szCs w:val="28"/>
        </w:rPr>
        <w:t>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019-023.194, расположенной у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автодороги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019-023.197,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ручья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019-023.198,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 вдоль ручья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019-023.199,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ручья вниз по течению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019-023.202,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0,50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береговой линии реки Ухра,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юго-юго-восточном направлении вдоль береговой линии реки Ухра,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019-023.207, расположенной 1,21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юго-западном направлении вдоль ручья, оставляя ручей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019-023.208, расположенной 1,17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1,35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полевой дороги, оставляя дорогу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019-023.211, расположенной 0,78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019-023.212, расположенной 0,58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019-023.215, расположенной 1,09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2,04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019-023.216, расположенной 0,82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019-023.220_1,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реки Хмелевка вниз по течению, пересекая проселочную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019-023.221, расположенной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0,93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полевую дорогу,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019-023.223,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0,74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</w:t>
      </w:r>
      <w:r w:rsidR="00B863E7" w:rsidRPr="00084F11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084F11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вдоль реки Хмелевка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019-023.225,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0,29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реки Хмелевка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019-023.229,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реки Хмелевка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019-023.230,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точ</w:t>
      </w:r>
      <w:r w:rsidR="00B863E7" w:rsidRPr="00084F11">
        <w:rPr>
          <w:rFonts w:ascii="Times New Roman" w:hAnsi="Times New Roman" w:cs="Times New Roman"/>
          <w:sz w:val="28"/>
          <w:szCs w:val="28"/>
        </w:rPr>
        <w:t>ки </w:t>
      </w:r>
      <w:r w:rsidRPr="00084F11">
        <w:rPr>
          <w:rFonts w:ascii="Times New Roman" w:hAnsi="Times New Roman" w:cs="Times New Roman"/>
          <w:sz w:val="28"/>
          <w:szCs w:val="28"/>
        </w:rPr>
        <w:t>019-023.231,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0,19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019-023.234,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0,37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0,67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 вдоль реки Хмелевка вниз по течению, оставляя реку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4F11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019-023.237,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019-023.238,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0,45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0,77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019-023.239,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1,15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проселочной дороги к автодороге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1,47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</w:t>
      </w:r>
      <w:r w:rsidR="00B863E7" w:rsidRPr="00084F11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084F11">
        <w:rPr>
          <w:rFonts w:ascii="Times New Roman" w:hAnsi="Times New Roman" w:cs="Times New Roman"/>
          <w:sz w:val="28"/>
          <w:szCs w:val="28"/>
        </w:rPr>
        <w:t>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019-023.241,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1,13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 Городишко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0,87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юго-западнее устья ручья Кузняча,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4F11">
        <w:rPr>
          <w:rFonts w:ascii="Times New Roman" w:hAnsi="Times New Roman" w:cs="Times New Roman"/>
          <w:sz w:val="28"/>
          <w:szCs w:val="28"/>
        </w:rPr>
        <w:t>019-023.244,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2,51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2,90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асфальт</w:t>
      </w:r>
      <w:r w:rsidR="006E7252">
        <w:rPr>
          <w:rFonts w:ascii="Times New Roman" w:hAnsi="Times New Roman" w:cs="Times New Roman"/>
          <w:sz w:val="28"/>
          <w:szCs w:val="28"/>
        </w:rPr>
        <w:t xml:space="preserve">овым </w:t>
      </w:r>
      <w:r w:rsidRPr="00084F11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западном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16,40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326, 327, 331 и</w:t>
      </w:r>
      <w:r w:rsidR="00B863E7" w:rsidRPr="00084F11">
        <w:rPr>
          <w:rFonts w:ascii="Times New Roman" w:hAnsi="Times New Roman" w:cs="Times New Roman"/>
          <w:sz w:val="28"/>
          <w:szCs w:val="28"/>
        </w:rPr>
        <w:t> </w:t>
      </w:r>
      <w:r w:rsidRPr="00084F11">
        <w:rPr>
          <w:rFonts w:ascii="Times New Roman" w:hAnsi="Times New Roman" w:cs="Times New Roman"/>
          <w:sz w:val="28"/>
          <w:szCs w:val="28"/>
        </w:rPr>
        <w:t>332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46,6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 </w:t>
      </w:r>
      <w:r w:rsidRPr="00084F11">
        <w:rPr>
          <w:rFonts w:ascii="Times New Roman" w:hAnsi="Times New Roman" w:cs="Times New Roman"/>
          <w:sz w:val="28"/>
          <w:szCs w:val="28"/>
        </w:rPr>
        <w:t>асфальтовым покрытием.</w:t>
      </w:r>
    </w:p>
    <w:p w14:paraId="2FA3761A" w14:textId="44CCDC9B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023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019 является границей Пошехонского муниципального округа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B863E7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Рыбинским муниципальным округом Ярославской области.</w:t>
      </w:r>
    </w:p>
    <w:p w14:paraId="2CF69771" w14:textId="2D0CAF75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От точки 019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</w:t>
      </w:r>
      <w:r w:rsidR="00B863E7" w:rsidRPr="00084F11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084F11">
        <w:rPr>
          <w:rFonts w:ascii="Times New Roman" w:hAnsi="Times New Roman" w:cs="Times New Roman"/>
          <w:sz w:val="28"/>
          <w:szCs w:val="28"/>
        </w:rPr>
        <w:t>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018-019.028,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25,8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218, 219 и 215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5,6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326, 327, 331 и 332,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северном направлении по акватории Рыбинского водохранилища,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018-019.017,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13,87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218, 219 и 215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9,39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 между лесными кварталами 326, 327, 331 и 332,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северо-северо-западном направлении по акватории Рыбинского водохранилища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018-019.004,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5,62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пристани у деревни Михальково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1,2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 между лесными кварталами 218, 219 и 215, далее граница идет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018, расположенной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6,48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севернее пристани у деревни Михальково</w:t>
      </w:r>
      <w:r w:rsidR="00FD6526" w:rsidRPr="00084F11">
        <w:rPr>
          <w:rFonts w:ascii="Times New Roman" w:hAnsi="Times New Roman" w:cs="Times New Roman"/>
          <w:sz w:val="28"/>
          <w:szCs w:val="28"/>
        </w:rPr>
        <w:t>,</w:t>
      </w:r>
      <w:r w:rsidR="001C51A7" w:rsidRPr="00084F11">
        <w:rPr>
          <w:rFonts w:ascii="Times New Roman" w:hAnsi="Times New Roman" w:cs="Times New Roman"/>
          <w:sz w:val="28"/>
          <w:szCs w:val="28"/>
        </w:rPr>
        <w:t xml:space="preserve"> в </w:t>
      </w:r>
      <w:r w:rsidRPr="00084F11">
        <w:rPr>
          <w:rFonts w:ascii="Times New Roman" w:hAnsi="Times New Roman" w:cs="Times New Roman"/>
          <w:sz w:val="28"/>
          <w:szCs w:val="28"/>
        </w:rPr>
        <w:t>1,09</w:t>
      </w:r>
      <w:r w:rsidR="00FD6526" w:rsidRPr="00084F11">
        <w:rPr>
          <w:rFonts w:ascii="Times New Roman" w:hAnsi="Times New Roman" w:cs="Times New Roman"/>
          <w:sz w:val="28"/>
          <w:szCs w:val="28"/>
        </w:rPr>
        <w:t> км</w:t>
      </w:r>
      <w:r w:rsidRPr="00084F11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 между лесными кварталами 218, 219 и 215.</w:t>
      </w:r>
    </w:p>
    <w:p w14:paraId="0B1C9548" w14:textId="0C38F9BB" w:rsidR="00EF3A59" w:rsidRPr="00084F11" w:rsidRDefault="00EF3A59" w:rsidP="00C24D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t>Участок границы от точки 019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до </w:t>
      </w:r>
      <w:r w:rsidRPr="00084F11">
        <w:rPr>
          <w:rFonts w:ascii="Times New Roman" w:hAnsi="Times New Roman" w:cs="Times New Roman"/>
          <w:sz w:val="28"/>
          <w:szCs w:val="28"/>
        </w:rPr>
        <w:t>точки 018 является границей Пошехонского муниципального округа Ярославской области</w:t>
      </w:r>
      <w:r w:rsidR="00E572DC" w:rsidRPr="00084F11">
        <w:rPr>
          <w:rFonts w:ascii="Times New Roman" w:hAnsi="Times New Roman" w:cs="Times New Roman"/>
          <w:sz w:val="28"/>
          <w:szCs w:val="28"/>
        </w:rPr>
        <w:t xml:space="preserve"> с</w:t>
      </w:r>
      <w:r w:rsidR="00A57EBA" w:rsidRPr="00084F11">
        <w:rPr>
          <w:rFonts w:ascii="Times New Roman" w:hAnsi="Times New Roman" w:cs="Times New Roman"/>
          <w:sz w:val="28"/>
          <w:szCs w:val="28"/>
        </w:rPr>
        <w:t xml:space="preserve"> </w:t>
      </w:r>
      <w:r w:rsidRPr="00084F11">
        <w:rPr>
          <w:rFonts w:ascii="Times New Roman" w:hAnsi="Times New Roman" w:cs="Times New Roman"/>
          <w:sz w:val="28"/>
          <w:szCs w:val="28"/>
        </w:rPr>
        <w:t>Брейтовским муниципальным округом Ярославской области.</w:t>
      </w:r>
    </w:p>
    <w:p w14:paraId="5AB3D92B" w14:textId="409F3344" w:rsidR="00B863E7" w:rsidRPr="00084F11" w:rsidRDefault="00B863E7">
      <w:pPr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sz w:val="28"/>
          <w:szCs w:val="28"/>
        </w:rPr>
        <w:br w:type="page"/>
      </w:r>
    </w:p>
    <w:p w14:paraId="7E8B0B21" w14:textId="03C1C1BC" w:rsidR="00F31BD3" w:rsidRPr="00084F11" w:rsidRDefault="00EF3A59" w:rsidP="00B863E7">
      <w:pPr>
        <w:spacing w:after="0" w:line="240" w:lineRule="auto"/>
        <w:ind w:right="-569"/>
        <w:jc w:val="both"/>
        <w:rPr>
          <w:rFonts w:ascii="Times New Roman" w:hAnsi="Times New Roman" w:cs="Times New Roman"/>
          <w:sz w:val="28"/>
          <w:szCs w:val="28"/>
        </w:rPr>
      </w:pPr>
      <w:r w:rsidRPr="00084F1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E13BFE" wp14:editId="1C68A5A5">
            <wp:extent cx="6048375" cy="5288280"/>
            <wp:effectExtent l="0" t="0" r="952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шехон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528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084F11">
        <w:rPr>
          <w:rFonts w:ascii="Times New Roman" w:hAnsi="Times New Roman" w:cs="Times New Roman"/>
          <w:sz w:val="28"/>
          <w:szCs w:val="28"/>
        </w:rPr>
        <w:t>»</w:t>
      </w:r>
      <w:r w:rsidR="00B863E7" w:rsidRPr="00084F11">
        <w:rPr>
          <w:rFonts w:ascii="Times New Roman" w:hAnsi="Times New Roman" w:cs="Times New Roman"/>
          <w:sz w:val="28"/>
          <w:szCs w:val="28"/>
        </w:rPr>
        <w:t>.</w:t>
      </w:r>
    </w:p>
    <w:sectPr w:rsidR="00F31BD3" w:rsidRPr="00084F11" w:rsidSect="003E7F80">
      <w:headerReference w:type="default" r:id="rId9"/>
      <w:pgSz w:w="11906" w:h="16838" w:code="9"/>
      <w:pgMar w:top="1134" w:right="851" w:bottom="1134" w:left="1701" w:header="510" w:footer="454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2722A7" w14:textId="77777777" w:rsidR="0063717D" w:rsidRDefault="0063717D">
      <w:pPr>
        <w:spacing w:after="0" w:line="240" w:lineRule="auto"/>
      </w:pPr>
      <w:r>
        <w:separator/>
      </w:r>
    </w:p>
  </w:endnote>
  <w:endnote w:type="continuationSeparator" w:id="0">
    <w:p w14:paraId="4DD3E073" w14:textId="77777777" w:rsidR="0063717D" w:rsidRDefault="00637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1E64A4" w14:textId="77777777" w:rsidR="0063717D" w:rsidRDefault="0063717D">
      <w:pPr>
        <w:spacing w:after="0" w:line="240" w:lineRule="auto"/>
      </w:pPr>
      <w:r>
        <w:separator/>
      </w:r>
    </w:p>
  </w:footnote>
  <w:footnote w:type="continuationSeparator" w:id="0">
    <w:p w14:paraId="1FEE441B" w14:textId="77777777" w:rsidR="0063717D" w:rsidRDefault="006371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64647B" w:rsidRPr="00C24D88" w:rsidRDefault="0064647B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C24D88">
      <w:rPr>
        <w:rFonts w:ascii="Times New Roman" w:hAnsi="Times New Roman" w:cs="Times New Roman"/>
        <w:sz w:val="28"/>
        <w:szCs w:val="28"/>
      </w:rPr>
      <w:fldChar w:fldCharType="begin"/>
    </w:r>
    <w:r w:rsidRPr="00C24D88">
      <w:rPr>
        <w:rFonts w:ascii="Times New Roman" w:hAnsi="Times New Roman" w:cs="Times New Roman"/>
        <w:sz w:val="28"/>
        <w:szCs w:val="28"/>
      </w:rPr>
      <w:instrText>PAGE   \* MERGEFORMAT</w:instrText>
    </w:r>
    <w:r w:rsidRPr="00C24D88">
      <w:rPr>
        <w:rFonts w:ascii="Times New Roman" w:hAnsi="Times New Roman" w:cs="Times New Roman"/>
        <w:sz w:val="28"/>
        <w:szCs w:val="28"/>
      </w:rPr>
      <w:fldChar w:fldCharType="separate"/>
    </w:r>
    <w:r w:rsidR="001435FF">
      <w:rPr>
        <w:rFonts w:ascii="Times New Roman" w:hAnsi="Times New Roman" w:cs="Times New Roman"/>
        <w:noProof/>
        <w:sz w:val="28"/>
        <w:szCs w:val="28"/>
      </w:rPr>
      <w:t>2</w:t>
    </w:r>
    <w:r w:rsidRPr="00C24D88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3104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4F11"/>
    <w:rsid w:val="00086542"/>
    <w:rsid w:val="000A155E"/>
    <w:rsid w:val="000B1236"/>
    <w:rsid w:val="000B3E38"/>
    <w:rsid w:val="000C32A4"/>
    <w:rsid w:val="000C32DA"/>
    <w:rsid w:val="000C4704"/>
    <w:rsid w:val="000C57E8"/>
    <w:rsid w:val="000E251A"/>
    <w:rsid w:val="000E5F39"/>
    <w:rsid w:val="000E7358"/>
    <w:rsid w:val="000F6DF2"/>
    <w:rsid w:val="00101587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5FF"/>
    <w:rsid w:val="001437DD"/>
    <w:rsid w:val="00147136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1A76"/>
    <w:rsid w:val="00212B63"/>
    <w:rsid w:val="0021550E"/>
    <w:rsid w:val="002167F1"/>
    <w:rsid w:val="00216FEE"/>
    <w:rsid w:val="0022599A"/>
    <w:rsid w:val="0022668C"/>
    <w:rsid w:val="00230B8C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25360"/>
    <w:rsid w:val="00327B41"/>
    <w:rsid w:val="00333E87"/>
    <w:rsid w:val="0033532A"/>
    <w:rsid w:val="003408AC"/>
    <w:rsid w:val="00343A38"/>
    <w:rsid w:val="0034482F"/>
    <w:rsid w:val="00344B55"/>
    <w:rsid w:val="00345651"/>
    <w:rsid w:val="00347EBC"/>
    <w:rsid w:val="00355DB6"/>
    <w:rsid w:val="00361145"/>
    <w:rsid w:val="003617C0"/>
    <w:rsid w:val="0036372E"/>
    <w:rsid w:val="00370401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E7F80"/>
    <w:rsid w:val="003F0F23"/>
    <w:rsid w:val="003F1504"/>
    <w:rsid w:val="00402BF6"/>
    <w:rsid w:val="00403044"/>
    <w:rsid w:val="004150C8"/>
    <w:rsid w:val="004153C7"/>
    <w:rsid w:val="00417873"/>
    <w:rsid w:val="004218CA"/>
    <w:rsid w:val="00421A3F"/>
    <w:rsid w:val="0042594E"/>
    <w:rsid w:val="004341AA"/>
    <w:rsid w:val="004357AC"/>
    <w:rsid w:val="00445D31"/>
    <w:rsid w:val="00445E26"/>
    <w:rsid w:val="00454ED2"/>
    <w:rsid w:val="00455268"/>
    <w:rsid w:val="004614B7"/>
    <w:rsid w:val="004645B1"/>
    <w:rsid w:val="0046716E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7164"/>
    <w:rsid w:val="005C162A"/>
    <w:rsid w:val="005C7500"/>
    <w:rsid w:val="005D6762"/>
    <w:rsid w:val="005E1886"/>
    <w:rsid w:val="005F5A79"/>
    <w:rsid w:val="005F7E95"/>
    <w:rsid w:val="00600224"/>
    <w:rsid w:val="00600459"/>
    <w:rsid w:val="00615AF5"/>
    <w:rsid w:val="00616D3F"/>
    <w:rsid w:val="006230A6"/>
    <w:rsid w:val="00626449"/>
    <w:rsid w:val="006303FA"/>
    <w:rsid w:val="0063717D"/>
    <w:rsid w:val="006401D9"/>
    <w:rsid w:val="0064647B"/>
    <w:rsid w:val="0065133B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30A1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E7252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347A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41FC"/>
    <w:rsid w:val="009347CB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3EEF"/>
    <w:rsid w:val="009B1B11"/>
    <w:rsid w:val="009B1C5F"/>
    <w:rsid w:val="009B4DB6"/>
    <w:rsid w:val="009B523F"/>
    <w:rsid w:val="009D2493"/>
    <w:rsid w:val="009E234B"/>
    <w:rsid w:val="009F10BF"/>
    <w:rsid w:val="00A17E5D"/>
    <w:rsid w:val="00A22DD9"/>
    <w:rsid w:val="00A27A69"/>
    <w:rsid w:val="00A27B09"/>
    <w:rsid w:val="00A27D72"/>
    <w:rsid w:val="00A341D1"/>
    <w:rsid w:val="00A425AB"/>
    <w:rsid w:val="00A43960"/>
    <w:rsid w:val="00A53ED9"/>
    <w:rsid w:val="00A54FEC"/>
    <w:rsid w:val="00A5604D"/>
    <w:rsid w:val="00A57EBA"/>
    <w:rsid w:val="00A61979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863E7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0F4C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4D88"/>
    <w:rsid w:val="00C2727E"/>
    <w:rsid w:val="00C27DD9"/>
    <w:rsid w:val="00C31931"/>
    <w:rsid w:val="00C35137"/>
    <w:rsid w:val="00C42311"/>
    <w:rsid w:val="00C45081"/>
    <w:rsid w:val="00C462B3"/>
    <w:rsid w:val="00C539BD"/>
    <w:rsid w:val="00C55BFE"/>
    <w:rsid w:val="00C56888"/>
    <w:rsid w:val="00C6716B"/>
    <w:rsid w:val="00C704A6"/>
    <w:rsid w:val="00C729E7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E5C54"/>
    <w:rsid w:val="00CF3903"/>
    <w:rsid w:val="00D02F30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3F80"/>
    <w:rsid w:val="00DF675F"/>
    <w:rsid w:val="00E13111"/>
    <w:rsid w:val="00E142F0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648C8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4E28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581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19D3"/>
    <w:rsid w:val="00F529F8"/>
    <w:rsid w:val="00F5508B"/>
    <w:rsid w:val="00F61EBE"/>
    <w:rsid w:val="00F61FF2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3D5A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C24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24D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C24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24D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3</Pages>
  <Words>16549</Words>
  <Characters>94334</Characters>
  <Application>Microsoft Office Word</Application>
  <DocSecurity>0</DocSecurity>
  <Lines>786</Lines>
  <Paragraphs>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24</cp:revision>
  <cp:lastPrinted>2024-11-08T10:12:00Z</cp:lastPrinted>
  <dcterms:created xsi:type="dcterms:W3CDTF">2024-10-24T13:49:00Z</dcterms:created>
  <dcterms:modified xsi:type="dcterms:W3CDTF">2024-11-14T06:03:00Z</dcterms:modified>
</cp:coreProperties>
</file>