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C2" w:rsidRDefault="001C39D9" w:rsidP="00224AC2">
      <w:pPr>
        <w:ind w:firstLine="0"/>
        <w:jc w:val="center"/>
        <w:rPr>
          <w:szCs w:val="28"/>
        </w:rPr>
      </w:pPr>
      <w:bookmarkStart w:id="0" w:name="_GoBack"/>
      <w:bookmarkEnd w:id="0"/>
      <w:r w:rsidRPr="00121F1A">
        <w:rPr>
          <w:szCs w:val="28"/>
        </w:rPr>
        <w:t>Пояснительная записка</w:t>
      </w:r>
      <w:r w:rsidR="00224AC2">
        <w:rPr>
          <w:szCs w:val="28"/>
        </w:rPr>
        <w:t xml:space="preserve"> </w:t>
      </w:r>
      <w:r w:rsidRPr="00121F1A">
        <w:rPr>
          <w:szCs w:val="28"/>
        </w:rPr>
        <w:t xml:space="preserve">к проекту закона Ярославской области </w:t>
      </w:r>
    </w:p>
    <w:p w:rsidR="001C39D9" w:rsidRPr="00121F1A" w:rsidRDefault="00121F1A" w:rsidP="00224AC2">
      <w:pPr>
        <w:ind w:firstLine="0"/>
        <w:jc w:val="center"/>
        <w:rPr>
          <w:szCs w:val="28"/>
        </w:rPr>
      </w:pPr>
      <w:r>
        <w:rPr>
          <w:szCs w:val="28"/>
        </w:rPr>
        <w:t>«</w:t>
      </w:r>
      <w:r w:rsidRPr="00121F1A">
        <w:rPr>
          <w:szCs w:val="28"/>
        </w:rPr>
        <w:t xml:space="preserve">О </w:t>
      </w:r>
      <w:r w:rsidRPr="00121F1A">
        <w:rPr>
          <w:bCs/>
          <w:szCs w:val="28"/>
        </w:rPr>
        <w:t xml:space="preserve">внесении изменений в Закон Ярославской области </w:t>
      </w:r>
      <w:r w:rsidRPr="00121F1A">
        <w:rPr>
          <w:szCs w:val="28"/>
        </w:rPr>
        <w:t>«О порядке</w:t>
      </w:r>
      <w:r>
        <w:rPr>
          <w:szCs w:val="28"/>
        </w:rPr>
        <w:t xml:space="preserve"> </w:t>
      </w:r>
      <w:r w:rsidRPr="00121F1A">
        <w:rPr>
          <w:szCs w:val="28"/>
        </w:rPr>
        <w:t>определения прожиточного минимума в Ярославской области»</w:t>
      </w:r>
      <w:r>
        <w:rPr>
          <w:szCs w:val="28"/>
        </w:rPr>
        <w:t xml:space="preserve"> </w:t>
      </w:r>
    </w:p>
    <w:p w:rsidR="00B95E16" w:rsidRDefault="00B95E16" w:rsidP="000D2560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121F1A" w:rsidRDefault="00B95E16" w:rsidP="00266EBD">
      <w:pPr>
        <w:autoSpaceDE w:val="0"/>
        <w:autoSpaceDN w:val="0"/>
        <w:adjustRightInd w:val="0"/>
        <w:rPr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«</w:t>
      </w:r>
      <w:r w:rsidR="00E116B2">
        <w:rPr>
          <w:szCs w:val="28"/>
        </w:rPr>
        <w:t>О внесении изменени</w:t>
      </w:r>
      <w:r w:rsidR="00266EBD">
        <w:rPr>
          <w:szCs w:val="28"/>
        </w:rPr>
        <w:t>й</w:t>
      </w:r>
      <w:r w:rsidR="00E116B2">
        <w:rPr>
          <w:szCs w:val="28"/>
        </w:rPr>
        <w:t xml:space="preserve"> в </w:t>
      </w:r>
      <w:r w:rsidR="00266EBD">
        <w:rPr>
          <w:szCs w:val="28"/>
        </w:rPr>
        <w:t>Закон</w:t>
      </w:r>
      <w:r>
        <w:rPr>
          <w:szCs w:val="28"/>
        </w:rPr>
        <w:t xml:space="preserve"> Ярославской области «О порядке определения прожиточного минимума в</w:t>
      </w:r>
      <w:r w:rsidR="004D03B6">
        <w:rPr>
          <w:szCs w:val="28"/>
        </w:rPr>
        <w:t> </w:t>
      </w:r>
      <w:r>
        <w:rPr>
          <w:szCs w:val="28"/>
        </w:rPr>
        <w:t>Ярославской области</w:t>
      </w:r>
      <w:r w:rsidRPr="00F01621">
        <w:rPr>
          <w:bCs/>
          <w:szCs w:val="28"/>
        </w:rPr>
        <w:t>»</w:t>
      </w:r>
      <w:r w:rsidR="001B59C7">
        <w:rPr>
          <w:bCs/>
          <w:szCs w:val="28"/>
        </w:rPr>
        <w:t xml:space="preserve"> (далее – проект закона</w:t>
      </w:r>
      <w:r>
        <w:rPr>
          <w:bCs/>
          <w:szCs w:val="28"/>
        </w:rPr>
        <w:t xml:space="preserve">) </w:t>
      </w:r>
      <w:r w:rsidR="00266EBD" w:rsidRPr="00DA3E8D">
        <w:rPr>
          <w:szCs w:val="28"/>
        </w:rPr>
        <w:t xml:space="preserve">разработан в целях </w:t>
      </w:r>
      <w:r w:rsidR="00266EBD">
        <w:rPr>
          <w:szCs w:val="28"/>
        </w:rPr>
        <w:t xml:space="preserve">приведения </w:t>
      </w:r>
      <w:r w:rsidR="00121F1A">
        <w:rPr>
          <w:szCs w:val="28"/>
        </w:rPr>
        <w:t xml:space="preserve">законодательства </w:t>
      </w:r>
      <w:r w:rsidR="00224AC2">
        <w:rPr>
          <w:szCs w:val="28"/>
        </w:rPr>
        <w:t xml:space="preserve">Ярославской </w:t>
      </w:r>
      <w:r w:rsidR="00121F1A">
        <w:rPr>
          <w:szCs w:val="28"/>
        </w:rPr>
        <w:t xml:space="preserve">области в соответствие </w:t>
      </w:r>
      <w:r w:rsidR="00121F1A" w:rsidRPr="001E0BB2">
        <w:rPr>
          <w:szCs w:val="28"/>
        </w:rPr>
        <w:t>федеральн</w:t>
      </w:r>
      <w:r w:rsidR="00121F1A">
        <w:rPr>
          <w:szCs w:val="28"/>
        </w:rPr>
        <w:t>ому</w:t>
      </w:r>
      <w:r w:rsidR="00121F1A" w:rsidRPr="007711C2">
        <w:rPr>
          <w:szCs w:val="28"/>
        </w:rPr>
        <w:t xml:space="preserve"> </w:t>
      </w:r>
      <w:r w:rsidR="00121F1A">
        <w:rPr>
          <w:szCs w:val="28"/>
        </w:rPr>
        <w:t>з</w:t>
      </w:r>
      <w:r w:rsidR="00121F1A" w:rsidRPr="001E0BB2">
        <w:rPr>
          <w:szCs w:val="28"/>
        </w:rPr>
        <w:t>аконодательств</w:t>
      </w:r>
      <w:r w:rsidR="00121F1A">
        <w:rPr>
          <w:szCs w:val="28"/>
        </w:rPr>
        <w:t>у</w:t>
      </w:r>
      <w:r w:rsidR="00121F1A">
        <w:rPr>
          <w:bCs/>
          <w:szCs w:val="28"/>
        </w:rPr>
        <w:t>.</w:t>
      </w:r>
    </w:p>
    <w:p w:rsidR="00224AC2" w:rsidRPr="00344419" w:rsidRDefault="00CE488F" w:rsidP="00344419">
      <w:pPr>
        <w:rPr>
          <w:rFonts w:cs="Times New Roman"/>
          <w:szCs w:val="28"/>
        </w:rPr>
      </w:pPr>
      <w:r w:rsidRPr="00224AE9">
        <w:rPr>
          <w:szCs w:val="28"/>
          <w:lang w:eastAsia="ar-SA"/>
        </w:rPr>
        <w:t>Федеральн</w:t>
      </w:r>
      <w:r>
        <w:rPr>
          <w:szCs w:val="28"/>
          <w:lang w:eastAsia="ar-SA"/>
        </w:rPr>
        <w:t>ым</w:t>
      </w:r>
      <w:r w:rsidRPr="00224AE9">
        <w:rPr>
          <w:szCs w:val="28"/>
          <w:lang w:eastAsia="ar-SA"/>
        </w:rPr>
        <w:t xml:space="preserve"> закон</w:t>
      </w:r>
      <w:r>
        <w:rPr>
          <w:szCs w:val="28"/>
          <w:lang w:eastAsia="ar-SA"/>
        </w:rPr>
        <w:t>ом</w:t>
      </w:r>
      <w:r w:rsidRPr="00224AE9">
        <w:rPr>
          <w:szCs w:val="28"/>
          <w:lang w:eastAsia="ar-SA"/>
        </w:rPr>
        <w:t xml:space="preserve"> от </w:t>
      </w:r>
      <w:r>
        <w:rPr>
          <w:szCs w:val="28"/>
          <w:lang w:eastAsia="ar-SA"/>
        </w:rPr>
        <w:t>29.12.2020 № 473</w:t>
      </w:r>
      <w:r w:rsidRPr="00224AE9">
        <w:rPr>
          <w:szCs w:val="28"/>
          <w:lang w:eastAsia="ar-SA"/>
        </w:rPr>
        <w:t>-ФЗ «О внесении изменений</w:t>
      </w:r>
      <w:r>
        <w:rPr>
          <w:szCs w:val="28"/>
          <w:lang w:eastAsia="ar-SA"/>
        </w:rPr>
        <w:t xml:space="preserve"> в отдельные </w:t>
      </w:r>
      <w:r w:rsidRPr="00A97D7A">
        <w:rPr>
          <w:szCs w:val="28"/>
          <w:lang w:eastAsia="ar-SA"/>
        </w:rPr>
        <w:t>законодательные акты Российской Федерации»</w:t>
      </w:r>
      <w:r w:rsidRPr="00250934">
        <w:rPr>
          <w:rFonts w:cs="Times New Roman"/>
          <w:szCs w:val="28"/>
        </w:rPr>
        <w:t xml:space="preserve"> </w:t>
      </w:r>
      <w:r w:rsidR="00A8555A">
        <w:rPr>
          <w:rFonts w:cs="Times New Roman"/>
          <w:szCs w:val="28"/>
        </w:rPr>
        <w:t xml:space="preserve">внесены </w:t>
      </w:r>
      <w:r w:rsidR="00A8555A" w:rsidRPr="00A97D7A">
        <w:rPr>
          <w:szCs w:val="28"/>
          <w:lang w:eastAsia="ar-SA"/>
        </w:rPr>
        <w:t xml:space="preserve">изменения в </w:t>
      </w:r>
      <w:r w:rsidR="00A8555A" w:rsidRPr="00A97D7A">
        <w:rPr>
          <w:rFonts w:cs="Times New Roman"/>
          <w:szCs w:val="28"/>
        </w:rPr>
        <w:t xml:space="preserve">Федеральный </w:t>
      </w:r>
      <w:hyperlink r:id="rId8" w:history="1">
        <w:r w:rsidR="00A8555A" w:rsidRPr="00A97D7A">
          <w:rPr>
            <w:rFonts w:cs="Times New Roman"/>
            <w:szCs w:val="28"/>
          </w:rPr>
          <w:t>закон</w:t>
        </w:r>
      </w:hyperlink>
      <w:r w:rsidR="00A8555A" w:rsidRPr="00A97D7A">
        <w:rPr>
          <w:rFonts w:cs="Times New Roman"/>
          <w:szCs w:val="28"/>
        </w:rPr>
        <w:t xml:space="preserve"> от</w:t>
      </w:r>
      <w:r w:rsidR="00A8555A">
        <w:rPr>
          <w:rFonts w:cs="Times New Roman"/>
          <w:szCs w:val="28"/>
          <w:lang w:val="en-US"/>
        </w:rPr>
        <w:t> </w:t>
      </w:r>
      <w:r w:rsidR="00A8555A" w:rsidRPr="00A97D7A">
        <w:rPr>
          <w:rFonts w:cs="Times New Roman"/>
          <w:szCs w:val="28"/>
        </w:rPr>
        <w:t>24</w:t>
      </w:r>
      <w:r w:rsidR="00A8555A">
        <w:rPr>
          <w:rFonts w:cs="Times New Roman"/>
          <w:szCs w:val="28"/>
        </w:rPr>
        <w:t>.10.</w:t>
      </w:r>
      <w:r w:rsidR="00A8555A" w:rsidRPr="00A97D7A">
        <w:rPr>
          <w:rFonts w:cs="Times New Roman"/>
          <w:szCs w:val="28"/>
        </w:rPr>
        <w:t xml:space="preserve">1997 </w:t>
      </w:r>
      <w:r w:rsidR="00A8555A">
        <w:rPr>
          <w:rFonts w:cs="Times New Roman"/>
          <w:szCs w:val="28"/>
        </w:rPr>
        <w:t>№</w:t>
      </w:r>
      <w:r w:rsidR="00A8555A" w:rsidRPr="00A97D7A">
        <w:rPr>
          <w:rFonts w:cs="Times New Roman"/>
          <w:szCs w:val="28"/>
        </w:rPr>
        <w:t xml:space="preserve"> 134-ФЗ </w:t>
      </w:r>
      <w:r w:rsidR="00A8555A">
        <w:rPr>
          <w:rFonts w:cs="Times New Roman"/>
          <w:szCs w:val="28"/>
        </w:rPr>
        <w:t>«</w:t>
      </w:r>
      <w:r w:rsidR="00A8555A" w:rsidRPr="00A97D7A">
        <w:rPr>
          <w:rFonts w:cs="Times New Roman"/>
          <w:szCs w:val="28"/>
        </w:rPr>
        <w:t xml:space="preserve">О прожиточном </w:t>
      </w:r>
      <w:r w:rsidR="00A8555A">
        <w:rPr>
          <w:rFonts w:cs="Times New Roman"/>
          <w:szCs w:val="28"/>
        </w:rPr>
        <w:t xml:space="preserve">минимуме в Российской Федерации», </w:t>
      </w:r>
      <w:r w:rsidR="009A55BF">
        <w:rPr>
          <w:rFonts w:cs="Times New Roman"/>
          <w:szCs w:val="28"/>
        </w:rPr>
        <w:t>предус</w:t>
      </w:r>
      <w:r w:rsidR="0066029A">
        <w:rPr>
          <w:rFonts w:cs="Times New Roman"/>
          <w:szCs w:val="28"/>
        </w:rPr>
        <w:t>матривающие</w:t>
      </w:r>
      <w:r w:rsidR="009A55BF">
        <w:rPr>
          <w:rFonts w:cs="Times New Roman"/>
          <w:szCs w:val="28"/>
        </w:rPr>
        <w:t xml:space="preserve"> </w:t>
      </w:r>
      <w:r w:rsidR="00A67BB3">
        <w:rPr>
          <w:rFonts w:cs="Times New Roman"/>
          <w:szCs w:val="28"/>
        </w:rPr>
        <w:t xml:space="preserve">замену </w:t>
      </w:r>
      <w:r w:rsidR="00A8555A">
        <w:rPr>
          <w:rFonts w:cs="Times New Roman"/>
          <w:szCs w:val="28"/>
        </w:rPr>
        <w:t xml:space="preserve">расчета </w:t>
      </w:r>
      <w:r w:rsidR="00A8555A" w:rsidRPr="00224AC2">
        <w:rPr>
          <w:szCs w:val="28"/>
          <w:lang w:eastAsia="ar-SA"/>
        </w:rPr>
        <w:t xml:space="preserve">величины прожиточного минимума, основанного на потребительской корзине, </w:t>
      </w:r>
      <w:r w:rsidR="00A67BB3">
        <w:rPr>
          <w:szCs w:val="28"/>
          <w:lang w:eastAsia="ar-SA"/>
        </w:rPr>
        <w:t>на</w:t>
      </w:r>
      <w:r w:rsidR="00A8555A" w:rsidRPr="00224AC2">
        <w:rPr>
          <w:szCs w:val="28"/>
          <w:lang w:eastAsia="ar-SA"/>
        </w:rPr>
        <w:t xml:space="preserve"> </w:t>
      </w:r>
      <w:r w:rsidR="00A8555A">
        <w:rPr>
          <w:szCs w:val="28"/>
          <w:lang w:eastAsia="ar-SA"/>
        </w:rPr>
        <w:t>его</w:t>
      </w:r>
      <w:r w:rsidR="00A8555A" w:rsidRPr="00224AC2">
        <w:rPr>
          <w:szCs w:val="28"/>
          <w:lang w:eastAsia="ar-SA"/>
        </w:rPr>
        <w:t xml:space="preserve"> установлени</w:t>
      </w:r>
      <w:r w:rsidR="00A8555A">
        <w:rPr>
          <w:szCs w:val="28"/>
          <w:lang w:eastAsia="ar-SA"/>
        </w:rPr>
        <w:t>е</w:t>
      </w:r>
      <w:r w:rsidR="00A8555A" w:rsidRPr="00224AC2">
        <w:rPr>
          <w:szCs w:val="28"/>
          <w:lang w:eastAsia="ar-SA"/>
        </w:rPr>
        <w:t xml:space="preserve"> </w:t>
      </w:r>
      <w:r w:rsidR="00A67BB3">
        <w:rPr>
          <w:szCs w:val="28"/>
          <w:lang w:eastAsia="ar-SA"/>
        </w:rPr>
        <w:t xml:space="preserve">ежегодно </w:t>
      </w:r>
      <w:r w:rsidR="00A8555A" w:rsidRPr="00224AC2">
        <w:rPr>
          <w:szCs w:val="28"/>
          <w:lang w:eastAsia="ar-SA"/>
        </w:rPr>
        <w:t xml:space="preserve">исходя из медианного среднедушевого дохода за </w:t>
      </w:r>
      <w:r w:rsidR="00A8555A">
        <w:rPr>
          <w:szCs w:val="28"/>
          <w:lang w:eastAsia="ar-SA"/>
        </w:rPr>
        <w:t>предыдущий год.</w:t>
      </w:r>
    </w:p>
    <w:p w:rsidR="00CE488F" w:rsidRDefault="00CE488F" w:rsidP="00CE488F">
      <w:pPr>
        <w:rPr>
          <w:szCs w:val="28"/>
          <w:lang w:eastAsia="ar-SA"/>
        </w:rPr>
      </w:pPr>
      <w:r>
        <w:rPr>
          <w:szCs w:val="28"/>
          <w:lang w:eastAsia="ar-SA"/>
        </w:rPr>
        <w:t>В соответствии со статьей 1</w:t>
      </w:r>
      <w:r>
        <w:rPr>
          <w:rFonts w:cs="Times New Roman"/>
          <w:szCs w:val="28"/>
        </w:rPr>
        <w:t xml:space="preserve"> </w:t>
      </w:r>
      <w:r w:rsidRPr="00A97D7A">
        <w:rPr>
          <w:rFonts w:cs="Times New Roman"/>
          <w:szCs w:val="28"/>
        </w:rPr>
        <w:t>Федеральн</w:t>
      </w:r>
      <w:r>
        <w:rPr>
          <w:rFonts w:cs="Times New Roman"/>
          <w:szCs w:val="28"/>
        </w:rPr>
        <w:t>ого</w:t>
      </w:r>
      <w:r w:rsidRPr="00A97D7A">
        <w:rPr>
          <w:rFonts w:cs="Times New Roman"/>
          <w:szCs w:val="28"/>
        </w:rPr>
        <w:t xml:space="preserve"> </w:t>
      </w:r>
      <w:hyperlink r:id="rId9" w:history="1">
        <w:proofErr w:type="gramStart"/>
        <w:r w:rsidRPr="00A97D7A">
          <w:rPr>
            <w:rFonts w:cs="Times New Roman"/>
            <w:szCs w:val="28"/>
          </w:rPr>
          <w:t>закон</w:t>
        </w:r>
        <w:proofErr w:type="gramEnd"/>
      </w:hyperlink>
      <w:r>
        <w:rPr>
          <w:rFonts w:cs="Times New Roman"/>
          <w:szCs w:val="28"/>
        </w:rPr>
        <w:t>а</w:t>
      </w:r>
      <w:r w:rsidRPr="00A97D7A">
        <w:rPr>
          <w:rFonts w:cs="Times New Roman"/>
          <w:szCs w:val="28"/>
        </w:rPr>
        <w:t xml:space="preserve"> </w:t>
      </w:r>
      <w:r w:rsidR="00344419" w:rsidRPr="00344419">
        <w:rPr>
          <w:rFonts w:cs="Times New Roman"/>
          <w:szCs w:val="28"/>
        </w:rPr>
        <w:t xml:space="preserve">от 29.12.2020 </w:t>
      </w:r>
      <w:r w:rsidR="00344419">
        <w:rPr>
          <w:rFonts w:cs="Times New Roman"/>
          <w:szCs w:val="28"/>
        </w:rPr>
        <w:br/>
      </w:r>
      <w:r w:rsidR="00344419" w:rsidRPr="00344419">
        <w:rPr>
          <w:rFonts w:cs="Times New Roman"/>
          <w:szCs w:val="28"/>
        </w:rPr>
        <w:t xml:space="preserve">№ 473-ФЗ «О внесении изменений в отдельные законодательные акты Российской Федерации» </w:t>
      </w:r>
      <w:r>
        <w:rPr>
          <w:rFonts w:cs="Times New Roman"/>
          <w:szCs w:val="28"/>
        </w:rPr>
        <w:t>в</w:t>
      </w:r>
      <w:r>
        <w:rPr>
          <w:szCs w:val="28"/>
          <w:lang w:eastAsia="ar-SA"/>
        </w:rPr>
        <w:t>еличина прожиточного минимума на душу населения в субъектах Российс</w:t>
      </w:r>
      <w:r w:rsidR="00344419">
        <w:rPr>
          <w:szCs w:val="28"/>
          <w:lang w:eastAsia="ar-SA"/>
        </w:rPr>
        <w:t xml:space="preserve">кой Федерации на очередной год </w:t>
      </w:r>
      <w:r w:rsidR="00BF1E6B">
        <w:rPr>
          <w:szCs w:val="28"/>
          <w:lang w:eastAsia="ar-SA"/>
        </w:rPr>
        <w:t>устанавливается до 15</w:t>
      </w:r>
      <w:r w:rsidR="00BF1E6B">
        <w:rPr>
          <w:szCs w:val="28"/>
          <w:lang w:val="en-US" w:eastAsia="ar-SA"/>
        </w:rPr>
        <w:t> </w:t>
      </w:r>
      <w:r>
        <w:rPr>
          <w:szCs w:val="28"/>
          <w:lang w:eastAsia="ar-SA"/>
        </w:rPr>
        <w:t>сентября текущего года субъектом Российской Федерации с учетом коэффициента региональной дифференциации</w:t>
      </w:r>
      <w:r w:rsidR="0023223F">
        <w:rPr>
          <w:szCs w:val="28"/>
          <w:lang w:eastAsia="ar-SA"/>
        </w:rPr>
        <w:t>, который рассчитывается</w:t>
      </w:r>
      <w:r>
        <w:rPr>
          <w:szCs w:val="28"/>
          <w:lang w:eastAsia="ar-SA"/>
        </w:rPr>
        <w:t xml:space="preserve"> в порядке, определяемом Правительством Российской Федерации</w:t>
      </w:r>
      <w:r w:rsidR="004D03B6">
        <w:rPr>
          <w:szCs w:val="28"/>
          <w:lang w:eastAsia="ar-SA"/>
        </w:rPr>
        <w:t xml:space="preserve">. </w:t>
      </w:r>
    </w:p>
    <w:p w:rsidR="004D03B6" w:rsidRPr="001D0CD1" w:rsidRDefault="0023223F" w:rsidP="0023223F">
      <w:pPr>
        <w:rPr>
          <w:bCs/>
          <w:szCs w:val="28"/>
        </w:rPr>
      </w:pPr>
      <w:r w:rsidRPr="005814F5">
        <w:rPr>
          <w:bCs/>
          <w:szCs w:val="28"/>
        </w:rPr>
        <w:t xml:space="preserve">Величина прожиточного минимума по основным социально-демографическим группам населения (трудоспособное население, пенсионеры, дети) в </w:t>
      </w:r>
      <w:r w:rsidR="005814F5" w:rsidRPr="005814F5">
        <w:rPr>
          <w:bCs/>
          <w:szCs w:val="28"/>
        </w:rPr>
        <w:t xml:space="preserve">субъекте Российской Федерации </w:t>
      </w:r>
      <w:r w:rsidRPr="005814F5">
        <w:rPr>
          <w:bCs/>
          <w:szCs w:val="28"/>
        </w:rPr>
        <w:t xml:space="preserve">на очередной год устанавливается </w:t>
      </w:r>
      <w:r w:rsidR="005814F5" w:rsidRPr="005814F5">
        <w:rPr>
          <w:szCs w:val="28"/>
          <w:lang w:eastAsia="ar-SA"/>
        </w:rPr>
        <w:t>субъектом Российской Федерации</w:t>
      </w:r>
      <w:r w:rsidR="005814F5" w:rsidRPr="005814F5">
        <w:rPr>
          <w:bCs/>
          <w:szCs w:val="28"/>
        </w:rPr>
        <w:t xml:space="preserve"> </w:t>
      </w:r>
      <w:r w:rsidRPr="005814F5">
        <w:rPr>
          <w:bCs/>
          <w:szCs w:val="28"/>
        </w:rPr>
        <w:t>в порядке, определяемом Правительством Российской Федерации</w:t>
      </w:r>
      <w:r w:rsidR="00996508">
        <w:rPr>
          <w:bCs/>
          <w:szCs w:val="28"/>
        </w:rPr>
        <w:t>, одновременно с установлением</w:t>
      </w:r>
      <w:r w:rsidR="00996508" w:rsidRPr="00996508">
        <w:rPr>
          <w:rFonts w:cs="Times New Roman"/>
          <w:szCs w:val="28"/>
        </w:rPr>
        <w:t xml:space="preserve"> </w:t>
      </w:r>
      <w:r w:rsidR="00996508">
        <w:rPr>
          <w:rFonts w:cs="Times New Roman"/>
          <w:szCs w:val="28"/>
        </w:rPr>
        <w:t>в</w:t>
      </w:r>
      <w:r w:rsidR="00996508">
        <w:rPr>
          <w:szCs w:val="28"/>
          <w:lang w:eastAsia="ar-SA"/>
        </w:rPr>
        <w:t>еличины прожиточного минимума на душу населения в субъект</w:t>
      </w:r>
      <w:r w:rsidR="00204727">
        <w:rPr>
          <w:szCs w:val="28"/>
          <w:lang w:eastAsia="ar-SA"/>
        </w:rPr>
        <w:t>е</w:t>
      </w:r>
      <w:r w:rsidR="00996508">
        <w:rPr>
          <w:szCs w:val="28"/>
          <w:lang w:eastAsia="ar-SA"/>
        </w:rPr>
        <w:t xml:space="preserve"> Российской Федерации</w:t>
      </w:r>
      <w:r w:rsidRPr="005814F5">
        <w:rPr>
          <w:bCs/>
          <w:szCs w:val="28"/>
        </w:rPr>
        <w:t>.</w:t>
      </w:r>
    </w:p>
    <w:p w:rsidR="000D5AA5" w:rsidRPr="000D5AA5" w:rsidRDefault="000D5AA5" w:rsidP="00734F5C">
      <w:pPr>
        <w:rPr>
          <w:szCs w:val="28"/>
          <w:lang w:eastAsia="ar-SA"/>
        </w:rPr>
      </w:pPr>
      <w:r>
        <w:rPr>
          <w:bCs/>
          <w:szCs w:val="28"/>
        </w:rPr>
        <w:t xml:space="preserve">При этом </w:t>
      </w:r>
      <w:r w:rsidR="001D0CD1">
        <w:rPr>
          <w:bCs/>
          <w:szCs w:val="28"/>
        </w:rPr>
        <w:t>Министерство труда и социальной защиты Российской Федерации указывает на необходимость утверждения величины прожиточного минимума в субъекте Российской Федерации нормативным правовым актом высшего органа исполнительной власти субъекта Российской Федерации (</w:t>
      </w:r>
      <w:r>
        <w:rPr>
          <w:bCs/>
          <w:szCs w:val="28"/>
        </w:rPr>
        <w:t>письм</w:t>
      </w:r>
      <w:r w:rsidR="001D0CD1">
        <w:rPr>
          <w:bCs/>
          <w:szCs w:val="28"/>
        </w:rPr>
        <w:t>о</w:t>
      </w:r>
      <w:r>
        <w:rPr>
          <w:bCs/>
          <w:szCs w:val="28"/>
        </w:rPr>
        <w:t xml:space="preserve"> от 21.01.2021 № 27-3/10/В-451</w:t>
      </w:r>
      <w:r w:rsidR="001D0CD1">
        <w:rPr>
          <w:bCs/>
          <w:szCs w:val="28"/>
        </w:rPr>
        <w:t>)</w:t>
      </w:r>
      <w:r w:rsidR="00734F5C">
        <w:rPr>
          <w:bCs/>
          <w:szCs w:val="28"/>
        </w:rPr>
        <w:t>.</w:t>
      </w:r>
    </w:p>
    <w:p w:rsidR="00CE488F" w:rsidRDefault="00CE488F" w:rsidP="00CE488F">
      <w:pPr>
        <w:rPr>
          <w:szCs w:val="28"/>
          <w:lang w:eastAsia="ar-SA"/>
        </w:rPr>
      </w:pPr>
      <w:r>
        <w:rPr>
          <w:szCs w:val="28"/>
          <w:lang w:eastAsia="ar-SA"/>
        </w:rPr>
        <w:t xml:space="preserve">Проектом закона предлагается внести соответствующие изменения в </w:t>
      </w:r>
      <w:r>
        <w:rPr>
          <w:szCs w:val="28"/>
        </w:rPr>
        <w:t xml:space="preserve">Закон Ярославской области </w:t>
      </w:r>
      <w:r>
        <w:t>от 30.12.1996 №</w:t>
      </w:r>
      <w:r w:rsidR="00BF1E6B" w:rsidRPr="00BF1E6B">
        <w:t xml:space="preserve"> </w:t>
      </w:r>
      <w:r>
        <w:t>25-з «</w:t>
      </w:r>
      <w:r>
        <w:rPr>
          <w:bCs/>
          <w:szCs w:val="28"/>
        </w:rPr>
        <w:t>О</w:t>
      </w:r>
      <w:r w:rsidR="00BF1E6B" w:rsidRPr="00BF1E6B">
        <w:rPr>
          <w:bCs/>
          <w:szCs w:val="28"/>
        </w:rPr>
        <w:t xml:space="preserve"> </w:t>
      </w:r>
      <w:r>
        <w:rPr>
          <w:bCs/>
          <w:szCs w:val="28"/>
        </w:rPr>
        <w:t>порядке определения прожиточного минимума в Ярославской области</w:t>
      </w:r>
      <w:r>
        <w:t>»</w:t>
      </w:r>
      <w:r w:rsidR="00344419">
        <w:t>,</w:t>
      </w:r>
      <w:r>
        <w:rPr>
          <w:szCs w:val="28"/>
          <w:lang w:eastAsia="ar-SA"/>
        </w:rPr>
        <w:t xml:space="preserve"> </w:t>
      </w:r>
      <w:r w:rsidR="00344419">
        <w:rPr>
          <w:szCs w:val="28"/>
          <w:lang w:eastAsia="ar-SA"/>
        </w:rPr>
        <w:t>установив</w:t>
      </w:r>
      <w:r>
        <w:rPr>
          <w:szCs w:val="28"/>
          <w:lang w:eastAsia="ar-SA"/>
        </w:rPr>
        <w:t xml:space="preserve">, что величина прожиточного минимума на душу населения и по </w:t>
      </w:r>
      <w:r>
        <w:rPr>
          <w:bCs/>
          <w:szCs w:val="28"/>
        </w:rPr>
        <w:t>основным социально-</w:t>
      </w:r>
      <w:r w:rsidRPr="00CD5D7C">
        <w:rPr>
          <w:bCs/>
          <w:szCs w:val="28"/>
        </w:rPr>
        <w:t>демографическим группам населения</w:t>
      </w:r>
      <w:r>
        <w:rPr>
          <w:szCs w:val="28"/>
          <w:lang w:eastAsia="ar-SA"/>
        </w:rPr>
        <w:t xml:space="preserve"> в Ярославской области устанавливается Правительством Ярославской области.</w:t>
      </w:r>
    </w:p>
    <w:p w:rsidR="00CE488F" w:rsidRDefault="00CE488F" w:rsidP="00CE488F">
      <w:pPr>
        <w:rPr>
          <w:bCs/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>не повлечет увеличения (уменьшения) расходов или доходов областного бюджета</w:t>
      </w:r>
      <w:r>
        <w:rPr>
          <w:szCs w:val="28"/>
        </w:rPr>
        <w:t>.</w:t>
      </w:r>
    </w:p>
    <w:sectPr w:rsidR="00CE488F" w:rsidSect="005F2534">
      <w:headerReference w:type="default" r:id="rId10"/>
      <w:headerReference w:type="first" r:id="rId11"/>
      <w:pgSz w:w="11906" w:h="16838"/>
      <w:pgMar w:top="426" w:right="850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B69" w:rsidRDefault="00A32B69" w:rsidP="005F2534">
      <w:r>
        <w:separator/>
      </w:r>
    </w:p>
  </w:endnote>
  <w:endnote w:type="continuationSeparator" w:id="0">
    <w:p w:rsidR="00A32B69" w:rsidRDefault="00A32B69" w:rsidP="005F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B69" w:rsidRDefault="00A32B69" w:rsidP="005F2534">
      <w:r>
        <w:separator/>
      </w:r>
    </w:p>
  </w:footnote>
  <w:footnote w:type="continuationSeparator" w:id="0">
    <w:p w:rsidR="00A32B69" w:rsidRDefault="00A32B69" w:rsidP="005F2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34" w:rsidRDefault="005F2534" w:rsidP="005F2534">
    <w:pPr>
      <w:pStyle w:val="a5"/>
      <w:jc w:val="center"/>
      <w:rPr>
        <w:sz w:val="24"/>
        <w:szCs w:val="24"/>
      </w:rPr>
    </w:pPr>
    <w:r w:rsidRPr="005F2534">
      <w:rPr>
        <w:sz w:val="24"/>
        <w:szCs w:val="24"/>
      </w:rPr>
      <w:t>2</w:t>
    </w:r>
  </w:p>
  <w:p w:rsidR="005F2534" w:rsidRPr="005F2534" w:rsidRDefault="005F2534" w:rsidP="005F2534">
    <w:pPr>
      <w:pStyle w:val="a5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34" w:rsidRDefault="005F2534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95AA6"/>
    <w:rsid w:val="000C17A4"/>
    <w:rsid w:val="000D2560"/>
    <w:rsid w:val="000D5AA5"/>
    <w:rsid w:val="000F2B59"/>
    <w:rsid w:val="0010255B"/>
    <w:rsid w:val="00121F1A"/>
    <w:rsid w:val="00162DB7"/>
    <w:rsid w:val="001A7F87"/>
    <w:rsid w:val="001B59C7"/>
    <w:rsid w:val="001C39D9"/>
    <w:rsid w:val="001D0CD1"/>
    <w:rsid w:val="001F58D8"/>
    <w:rsid w:val="00204727"/>
    <w:rsid w:val="002115D5"/>
    <w:rsid w:val="0022127E"/>
    <w:rsid w:val="00224AC2"/>
    <w:rsid w:val="00224AE9"/>
    <w:rsid w:val="0023223F"/>
    <w:rsid w:val="00250934"/>
    <w:rsid w:val="00266EBD"/>
    <w:rsid w:val="002C6279"/>
    <w:rsid w:val="002D5217"/>
    <w:rsid w:val="00312F2F"/>
    <w:rsid w:val="00344419"/>
    <w:rsid w:val="0035348F"/>
    <w:rsid w:val="00387345"/>
    <w:rsid w:val="00393F2C"/>
    <w:rsid w:val="003B3198"/>
    <w:rsid w:val="003D6FCA"/>
    <w:rsid w:val="003D71B4"/>
    <w:rsid w:val="004302D5"/>
    <w:rsid w:val="00431F96"/>
    <w:rsid w:val="004A53D8"/>
    <w:rsid w:val="004D03B6"/>
    <w:rsid w:val="004E7572"/>
    <w:rsid w:val="00523267"/>
    <w:rsid w:val="005261D5"/>
    <w:rsid w:val="00572447"/>
    <w:rsid w:val="00575E5D"/>
    <w:rsid w:val="00576633"/>
    <w:rsid w:val="005814F5"/>
    <w:rsid w:val="00584F61"/>
    <w:rsid w:val="005A280D"/>
    <w:rsid w:val="005F2534"/>
    <w:rsid w:val="00631416"/>
    <w:rsid w:val="00634FC4"/>
    <w:rsid w:val="00645474"/>
    <w:rsid w:val="0066029A"/>
    <w:rsid w:val="00664BDB"/>
    <w:rsid w:val="00692B37"/>
    <w:rsid w:val="00696061"/>
    <w:rsid w:val="006A73C2"/>
    <w:rsid w:val="006C75E5"/>
    <w:rsid w:val="00731023"/>
    <w:rsid w:val="00734F5C"/>
    <w:rsid w:val="00752032"/>
    <w:rsid w:val="00764A19"/>
    <w:rsid w:val="00770061"/>
    <w:rsid w:val="007C5830"/>
    <w:rsid w:val="007E2814"/>
    <w:rsid w:val="008451C7"/>
    <w:rsid w:val="008823BE"/>
    <w:rsid w:val="00886968"/>
    <w:rsid w:val="008C0068"/>
    <w:rsid w:val="008F2FE3"/>
    <w:rsid w:val="00930FB3"/>
    <w:rsid w:val="00943954"/>
    <w:rsid w:val="00951619"/>
    <w:rsid w:val="00982DE8"/>
    <w:rsid w:val="00996508"/>
    <w:rsid w:val="009A55BF"/>
    <w:rsid w:val="009C3478"/>
    <w:rsid w:val="009D587B"/>
    <w:rsid w:val="00A17FBE"/>
    <w:rsid w:val="00A32B69"/>
    <w:rsid w:val="00A46FB0"/>
    <w:rsid w:val="00A56779"/>
    <w:rsid w:val="00A67BB3"/>
    <w:rsid w:val="00A739D8"/>
    <w:rsid w:val="00A8555A"/>
    <w:rsid w:val="00A97D7A"/>
    <w:rsid w:val="00AB10C2"/>
    <w:rsid w:val="00AD5372"/>
    <w:rsid w:val="00B95E16"/>
    <w:rsid w:val="00BE2617"/>
    <w:rsid w:val="00BF1E6B"/>
    <w:rsid w:val="00C273ED"/>
    <w:rsid w:val="00C376A6"/>
    <w:rsid w:val="00C70C1D"/>
    <w:rsid w:val="00CE488F"/>
    <w:rsid w:val="00D40556"/>
    <w:rsid w:val="00D92F12"/>
    <w:rsid w:val="00D9505D"/>
    <w:rsid w:val="00D953BA"/>
    <w:rsid w:val="00DA24F8"/>
    <w:rsid w:val="00DD63C0"/>
    <w:rsid w:val="00DE5A60"/>
    <w:rsid w:val="00DF07BC"/>
    <w:rsid w:val="00E116B2"/>
    <w:rsid w:val="00E7534E"/>
    <w:rsid w:val="00E93589"/>
    <w:rsid w:val="00EB2C41"/>
    <w:rsid w:val="00F62468"/>
    <w:rsid w:val="00F91B7B"/>
    <w:rsid w:val="00FA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F25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2534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F25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2534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23223F"/>
    <w:pPr>
      <w:ind w:left="720"/>
      <w:contextualSpacing/>
    </w:pPr>
    <w:rPr>
      <w:rFonts w:eastAsia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047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4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F25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2534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F25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2534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23223F"/>
    <w:pPr>
      <w:ind w:left="720"/>
      <w:contextualSpacing/>
    </w:pPr>
    <w:rPr>
      <w:rFonts w:eastAsia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047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47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2292EA1B0B89E884D96E89D8D1BD96BCC10982A767C86FBF4741A022991CCF70A931575C0AE5B3D7017706E7v3e5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2292EA1B0B89E884D96E89D8D1BD96BCC10982A767C86FBF4741A022991CCF70A931575C0AE5B3D7017706E7v3e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912FF-6F5C-4E2E-B7AC-535934AE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2021-03-01T11:01:00Z</cp:lastPrinted>
  <dcterms:created xsi:type="dcterms:W3CDTF">2021-03-12T13:06:00Z</dcterms:created>
  <dcterms:modified xsi:type="dcterms:W3CDTF">2021-03-12T13:06:00Z</dcterms:modified>
</cp:coreProperties>
</file>