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6D" w:rsidRDefault="00636D10" w:rsidP="00636D1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постановления </w:t>
      </w:r>
    </w:p>
    <w:p w:rsidR="001B72DD" w:rsidRPr="001B72DD" w:rsidRDefault="00636D10" w:rsidP="001B72DD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</w:t>
      </w:r>
      <w:r w:rsidR="006A7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стной Думы </w:t>
      </w:r>
      <w:r w:rsidR="001B72DD"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="00F96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</w:t>
      </w:r>
      <w:r w:rsid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B72DD"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 w:rsid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72DD"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областной Думы </w:t>
      </w:r>
    </w:p>
    <w:p w:rsidR="001B72DD" w:rsidRPr="001B72DD" w:rsidRDefault="009D334D" w:rsidP="001B72DD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="001B72DD"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образовании комитетов </w:t>
      </w:r>
      <w:proofErr w:type="gramStart"/>
      <w:r w:rsidR="001B72DD"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</w:t>
      </w:r>
      <w:proofErr w:type="gramEnd"/>
      <w:r w:rsidR="001B72DD"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областной</w:t>
      </w:r>
    </w:p>
    <w:p w:rsidR="00636D10" w:rsidRDefault="001B72DD" w:rsidP="001B72DD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восьмого созыва"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B72DD" w:rsidRDefault="001B72DD" w:rsidP="00636D1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6D10" w:rsidRDefault="00636D10" w:rsidP="00636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064" w:rsidRDefault="00397124" w:rsidP="00636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Проектом постановления предлагается внести корректировку</w:t>
      </w:r>
      <w:r w:rsidR="00636D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5 П</w:t>
      </w:r>
      <w:r w:rsidR="00F96B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остановления 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 «</w:t>
      </w:r>
      <w:r w:rsidR="008C1064" w:rsidRP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образовании комитетов Ярославской областной Думы восьмого созыва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части вопросов ведения комитета </w:t>
      </w:r>
      <w:r w:rsidR="008C1064" w:rsidRP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депутатской деятельности, правопорядку и ин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формационной политике.</w:t>
      </w:r>
    </w:p>
    <w:p w:rsidR="008C1064" w:rsidRDefault="0011465F" w:rsidP="00636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Действующая редакция Постановления содержит подпункт 13 пункта 5 в редакции 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C1064" w:rsidRP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деятельность молодых законодателей (парламентариев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)»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Предлагается дополнить пункт 5 подпунктом 13</w:t>
      </w:r>
      <w:r w:rsidRPr="001146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1465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изложив его в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1146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8C1064" w:rsidRP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и координация деятельности С</w:t>
      </w:r>
      <w:r w:rsidR="00A62406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обрания</w:t>
      </w:r>
      <w:r w:rsidR="008C1064" w:rsidRP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молодых законодателей Ярославской области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8C1064" w:rsidRDefault="00162EE2" w:rsidP="00A56D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Внесение данного изменения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>обусловлено</w:t>
      </w:r>
      <w:r w:rsidR="008C1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рекомендациями </w:t>
      </w:r>
      <w:r w:rsidR="00856D92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181C1E" w:rsidRP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>овета законодателей Центрального федерального округа при полномочном представителе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1C1E" w:rsidRP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Президента Российской Федерации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1C1E" w:rsidRP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Центральном федеральном округе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(пункты 3.6</w:t>
      </w:r>
      <w:r w:rsid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3.7</w:t>
      </w:r>
      <w:r w:rsid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протокола от </w:t>
      </w:r>
      <w:r w:rsidR="00181C1E" w:rsidRP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>4 июля 2024 года № 26</w:t>
      </w:r>
      <w:r w:rsidR="00181C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="00082C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решениями Форума </w:t>
      </w:r>
      <w:r w:rsidR="00082CA2" w:rsidRPr="00082CA2">
        <w:rPr>
          <w:rFonts w:ascii="Times New Roman" w:eastAsia="Times New Roman" w:hAnsi="Times New Roman" w:cs="Times New Roman"/>
          <w:sz w:val="28"/>
          <w:szCs w:val="20"/>
          <w:lang w:eastAsia="ru-RU"/>
        </w:rPr>
        <w:t>молодёжных парламентов</w:t>
      </w:r>
      <w:r w:rsidR="00082C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82CA2" w:rsidRPr="00082CA2">
        <w:rPr>
          <w:rFonts w:ascii="Times New Roman" w:eastAsia="Times New Roman" w:hAnsi="Times New Roman" w:cs="Times New Roman"/>
          <w:sz w:val="28"/>
          <w:szCs w:val="20"/>
          <w:lang w:eastAsia="ru-RU"/>
        </w:rPr>
        <w:t>Ц</w:t>
      </w:r>
      <w:r w:rsidR="00082C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ентрального федерального округа (Липецкая область, </w:t>
      </w:r>
      <w:r w:rsid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</w:t>
      </w:r>
      <w:r w:rsidR="00082CA2" w:rsidRPr="00082C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Елец, 21-23 августа</w:t>
      </w:r>
      <w:r w:rsid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2024 года), направленными на повышение</w:t>
      </w:r>
      <w:r w:rsidR="00A56D6E" w:rsidRP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эффективности работы молодежных</w:t>
      </w:r>
      <w:r w:rsid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56D6E" w:rsidRP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парламентов</w:t>
      </w:r>
      <w:r w:rsidR="00A56D6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BF213F" w:rsidRDefault="00A028BD" w:rsidP="00A02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Кроме того, внесение данного изменения фактически является возвратом к ранее существовавшей практике. В 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</w:t>
      </w:r>
      <w:r w:rsidR="005A512D">
        <w:rPr>
          <w:rFonts w:ascii="Times New Roman" w:eastAsia="Times New Roman" w:hAnsi="Times New Roman" w:cs="Times New Roman"/>
          <w:sz w:val="28"/>
          <w:szCs w:val="20"/>
          <w:lang w:eastAsia="ru-RU"/>
        </w:rPr>
        <w:t>шествующих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созывах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ведения 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«деятельность </w:t>
      </w:r>
      <w:r w:rsidR="00BF213F" w:rsidRP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Собрания молодых законодателей Ярославской области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уже относился к аналогичному профильному комитету: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F213F" w:rsidRP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депутатской деятельности, этике и регламенту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(шестой созыв) и по </w:t>
      </w:r>
      <w:r w:rsidR="00BF213F" w:rsidRP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депутатской деятельности, правопорядку и информационной политике </w:t>
      </w:r>
      <w:r w:rsidR="00BF213F">
        <w:rPr>
          <w:rFonts w:ascii="Times New Roman" w:eastAsia="Times New Roman" w:hAnsi="Times New Roman" w:cs="Times New Roman"/>
          <w:sz w:val="28"/>
          <w:szCs w:val="20"/>
          <w:lang w:eastAsia="ru-RU"/>
        </w:rPr>
        <w:t>(седьмой созыв).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предлагаемой редакции данный во</w:t>
      </w:r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прос ведения конкретизируется</w:t>
      </w:r>
      <w:proofErr w:type="gramStart"/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Технические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опросы обеспечения деятельности Собрания урегулированы </w:t>
      </w:r>
      <w:r w:rsidRPr="00A028BD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A028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Ярославской</w:t>
      </w:r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областной Думы от 17.02.2015 № </w:t>
      </w:r>
      <w:r w:rsidRPr="00A028BD">
        <w:rPr>
          <w:rFonts w:ascii="Times New Roman" w:eastAsia="Times New Roman" w:hAnsi="Times New Roman" w:cs="Times New Roman"/>
          <w:sz w:val="28"/>
          <w:szCs w:val="20"/>
          <w:lang w:eastAsia="ru-RU"/>
        </w:rPr>
        <w:t>33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Pr="00A028BD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обеспечении деятельности Собрания молодых за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конодателей Ярославской области»</w:t>
      </w:r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182C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поэтому </w:t>
      </w:r>
      <w:bookmarkStart w:id="0" w:name="_GoBack"/>
      <w:bookmarkEnd w:id="0"/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>в части обеспечения и координации</w:t>
      </w:r>
      <w:r w:rsidR="003D70F6" w:rsidRP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деятельности </w:t>
      </w:r>
      <w:r w:rsidR="003D70F6">
        <w:rPr>
          <w:rFonts w:ascii="Times New Roman" w:eastAsia="Times New Roman" w:hAnsi="Times New Roman" w:cs="Times New Roman"/>
          <w:sz w:val="28"/>
          <w:szCs w:val="20"/>
          <w:lang w:eastAsia="ru-RU"/>
        </w:rPr>
        <w:t>Собрания от комитета потребуется главным образом организационная составляющая.</w:t>
      </w:r>
    </w:p>
    <w:p w:rsidR="00A94A60" w:rsidRPr="00BD0301" w:rsidRDefault="007E446D" w:rsidP="00BD03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44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проекта постановления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</w:t>
      </w:r>
      <w:r w:rsidRPr="007E44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повлечет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дополнительных расходов из ярославского областного бюджета.</w:t>
      </w:r>
    </w:p>
    <w:sectPr w:rsidR="00A94A60" w:rsidRPr="00BD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10"/>
    <w:rsid w:val="00082CA2"/>
    <w:rsid w:val="0011465F"/>
    <w:rsid w:val="00116E5F"/>
    <w:rsid w:val="00162EE2"/>
    <w:rsid w:val="00181C1E"/>
    <w:rsid w:val="00182C75"/>
    <w:rsid w:val="001B72DD"/>
    <w:rsid w:val="003320CC"/>
    <w:rsid w:val="00355888"/>
    <w:rsid w:val="00397124"/>
    <w:rsid w:val="003D70F6"/>
    <w:rsid w:val="005A512D"/>
    <w:rsid w:val="00636D10"/>
    <w:rsid w:val="006A776D"/>
    <w:rsid w:val="007C198F"/>
    <w:rsid w:val="007E446D"/>
    <w:rsid w:val="00856D92"/>
    <w:rsid w:val="008C1064"/>
    <w:rsid w:val="009831EB"/>
    <w:rsid w:val="009D334D"/>
    <w:rsid w:val="009D5F0E"/>
    <w:rsid w:val="009F307B"/>
    <w:rsid w:val="00A028BD"/>
    <w:rsid w:val="00A06E81"/>
    <w:rsid w:val="00A47635"/>
    <w:rsid w:val="00A56D6E"/>
    <w:rsid w:val="00A62406"/>
    <w:rsid w:val="00A94A60"/>
    <w:rsid w:val="00AF3AC6"/>
    <w:rsid w:val="00BD0301"/>
    <w:rsid w:val="00BF213F"/>
    <w:rsid w:val="00EC6C7C"/>
    <w:rsid w:val="00F9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Буров Александр Сергеевич</cp:lastModifiedBy>
  <cp:revision>17</cp:revision>
  <dcterms:created xsi:type="dcterms:W3CDTF">2024-08-28T12:53:00Z</dcterms:created>
  <dcterms:modified xsi:type="dcterms:W3CDTF">2024-08-28T13:35:00Z</dcterms:modified>
</cp:coreProperties>
</file>