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AE" w:rsidRPr="00A22491" w:rsidRDefault="005C51AE" w:rsidP="00F87F51">
      <w:pPr>
        <w:spacing w:line="240" w:lineRule="atLeast"/>
        <w:ind w:firstLine="0"/>
        <w:jc w:val="center"/>
        <w:rPr>
          <w:b/>
          <w:szCs w:val="28"/>
        </w:rPr>
      </w:pPr>
      <w:bookmarkStart w:id="0" w:name="_GoBack"/>
      <w:bookmarkEnd w:id="0"/>
      <w:r w:rsidRPr="00A22491">
        <w:rPr>
          <w:b/>
          <w:szCs w:val="28"/>
        </w:rPr>
        <w:t>ФИНАНСОВО-ЭКОНОМИЧЕСКОЕ ОБОСНОВАНИЕ</w:t>
      </w:r>
    </w:p>
    <w:p w:rsidR="005C51AE" w:rsidRPr="00A22491" w:rsidRDefault="005C51AE" w:rsidP="00F87F51">
      <w:pPr>
        <w:spacing w:line="120" w:lineRule="exact"/>
        <w:ind w:firstLine="0"/>
        <w:jc w:val="center"/>
        <w:rPr>
          <w:b/>
          <w:szCs w:val="28"/>
        </w:rPr>
      </w:pPr>
    </w:p>
    <w:p w:rsidR="008D64F0" w:rsidRPr="008D64F0" w:rsidRDefault="005C51AE" w:rsidP="008D64F0">
      <w:pPr>
        <w:spacing w:line="240" w:lineRule="atLeast"/>
        <w:ind w:firstLine="0"/>
        <w:jc w:val="center"/>
        <w:rPr>
          <w:b/>
          <w:bCs/>
          <w:szCs w:val="28"/>
        </w:rPr>
      </w:pPr>
      <w:r w:rsidRPr="00A22491">
        <w:rPr>
          <w:b/>
          <w:szCs w:val="28"/>
        </w:rPr>
        <w:t>к проекту федерального закона</w:t>
      </w:r>
      <w:r w:rsidR="004917D1" w:rsidRPr="00A22491">
        <w:rPr>
          <w:b/>
          <w:szCs w:val="28"/>
        </w:rPr>
        <w:t xml:space="preserve"> </w:t>
      </w:r>
      <w:r w:rsidR="008D64F0" w:rsidRPr="008D64F0">
        <w:rPr>
          <w:b/>
          <w:szCs w:val="28"/>
        </w:rPr>
        <w:t xml:space="preserve">«О ежемесячных выплатах лицам, </w:t>
      </w:r>
      <w:r w:rsidR="008D64F0" w:rsidRPr="008D64F0">
        <w:rPr>
          <w:b/>
          <w:bCs/>
          <w:szCs w:val="28"/>
        </w:rPr>
        <w:t xml:space="preserve">осуществляющим уход за детьми-инвалидами, инвалидами </w:t>
      </w:r>
    </w:p>
    <w:p w:rsidR="005C51AE" w:rsidRPr="00A22491" w:rsidRDefault="008D64F0" w:rsidP="008D64F0">
      <w:pPr>
        <w:spacing w:line="240" w:lineRule="atLeast"/>
        <w:ind w:firstLine="0"/>
        <w:jc w:val="center"/>
        <w:rPr>
          <w:b/>
          <w:szCs w:val="28"/>
        </w:rPr>
      </w:pPr>
      <w:r w:rsidRPr="008D64F0">
        <w:rPr>
          <w:b/>
          <w:bCs/>
          <w:szCs w:val="28"/>
        </w:rPr>
        <w:t xml:space="preserve">с детства </w:t>
      </w:r>
      <w:r w:rsidRPr="008D64F0">
        <w:rPr>
          <w:b/>
          <w:bCs/>
          <w:szCs w:val="28"/>
          <w:lang w:val="en-US"/>
        </w:rPr>
        <w:t>I</w:t>
      </w:r>
      <w:r w:rsidRPr="008D64F0">
        <w:rPr>
          <w:b/>
          <w:bCs/>
          <w:szCs w:val="28"/>
        </w:rPr>
        <w:t xml:space="preserve"> группы и инвалидами </w:t>
      </w:r>
      <w:r w:rsidRPr="008D64F0">
        <w:rPr>
          <w:b/>
          <w:bCs/>
          <w:szCs w:val="28"/>
          <w:lang w:val="en-US"/>
        </w:rPr>
        <w:t>I</w:t>
      </w:r>
      <w:r w:rsidRPr="008D64F0">
        <w:rPr>
          <w:b/>
          <w:bCs/>
          <w:szCs w:val="28"/>
        </w:rPr>
        <w:t xml:space="preserve"> группы</w:t>
      </w:r>
      <w:r w:rsidRPr="008D64F0">
        <w:rPr>
          <w:b/>
          <w:szCs w:val="28"/>
        </w:rPr>
        <w:t>»</w:t>
      </w:r>
      <w:r w:rsidRPr="008D64F0">
        <w:rPr>
          <w:b/>
          <w:bCs/>
          <w:szCs w:val="28"/>
        </w:rPr>
        <w:t xml:space="preserve"> </w:t>
      </w:r>
    </w:p>
    <w:p w:rsidR="005C51AE" w:rsidRPr="00A22491" w:rsidRDefault="005C51AE" w:rsidP="00F87F51">
      <w:pPr>
        <w:ind w:firstLine="0"/>
        <w:rPr>
          <w:szCs w:val="28"/>
        </w:rPr>
      </w:pPr>
    </w:p>
    <w:p w:rsidR="005E5F00" w:rsidRDefault="00831EF4" w:rsidP="008D64F0">
      <w:pPr>
        <w:spacing w:line="360" w:lineRule="auto"/>
        <w:rPr>
          <w:szCs w:val="28"/>
        </w:rPr>
      </w:pPr>
      <w:r>
        <w:rPr>
          <w:szCs w:val="28"/>
        </w:rPr>
        <w:t>Реализация проекта федерального</w:t>
      </w:r>
      <w:r w:rsidRPr="00A22491">
        <w:rPr>
          <w:szCs w:val="28"/>
        </w:rPr>
        <w:t xml:space="preserve"> закона </w:t>
      </w:r>
      <w:r w:rsidR="008D64F0" w:rsidRPr="008D64F0">
        <w:rPr>
          <w:szCs w:val="28"/>
        </w:rPr>
        <w:t xml:space="preserve">«О ежемесячных выплатах лицам, </w:t>
      </w:r>
      <w:bookmarkStart w:id="1" w:name="_Hlk63534731"/>
      <w:r w:rsidR="008D64F0" w:rsidRPr="008D64F0">
        <w:rPr>
          <w:bCs/>
          <w:szCs w:val="28"/>
        </w:rPr>
        <w:t xml:space="preserve">осуществляющим уход за детьми-инвалидами, инвалидами с детства </w:t>
      </w:r>
      <w:r w:rsidR="008D64F0" w:rsidRPr="008D64F0">
        <w:rPr>
          <w:bCs/>
          <w:szCs w:val="28"/>
          <w:lang w:val="en-US"/>
        </w:rPr>
        <w:t>I</w:t>
      </w:r>
      <w:r w:rsidR="008D64F0" w:rsidRPr="008D64F0">
        <w:rPr>
          <w:bCs/>
          <w:szCs w:val="28"/>
        </w:rPr>
        <w:t xml:space="preserve"> группы и инвалидами </w:t>
      </w:r>
      <w:r w:rsidR="008D64F0" w:rsidRPr="008D64F0">
        <w:rPr>
          <w:bCs/>
          <w:szCs w:val="28"/>
          <w:lang w:val="en-US"/>
        </w:rPr>
        <w:t>I</w:t>
      </w:r>
      <w:r w:rsidR="008D64F0" w:rsidRPr="008D64F0">
        <w:rPr>
          <w:bCs/>
          <w:szCs w:val="28"/>
        </w:rPr>
        <w:t xml:space="preserve"> группы</w:t>
      </w:r>
      <w:bookmarkEnd w:id="1"/>
      <w:r w:rsidR="008D64F0" w:rsidRPr="008D64F0">
        <w:rPr>
          <w:szCs w:val="28"/>
        </w:rPr>
        <w:t>»</w:t>
      </w:r>
      <w:r w:rsidR="00A677B2">
        <w:rPr>
          <w:szCs w:val="28"/>
        </w:rPr>
        <w:t>, предусматривающего установление с 1</w:t>
      </w:r>
      <w:r w:rsidR="005E5F00">
        <w:rPr>
          <w:szCs w:val="28"/>
        </w:rPr>
        <w:t> </w:t>
      </w:r>
      <w:r w:rsidR="00A677B2">
        <w:rPr>
          <w:szCs w:val="28"/>
        </w:rPr>
        <w:t xml:space="preserve">января 2022 года ежемесячной выплаты лицам, </w:t>
      </w:r>
      <w:r w:rsidR="005E5F00" w:rsidRPr="005E5F00">
        <w:rPr>
          <w:bCs/>
          <w:szCs w:val="28"/>
        </w:rPr>
        <w:t xml:space="preserve">осуществляющим уход за детьми-инвалидами, инвалидами с детства </w:t>
      </w:r>
      <w:r w:rsidR="005E5F00" w:rsidRPr="005E5F00">
        <w:rPr>
          <w:bCs/>
          <w:szCs w:val="28"/>
          <w:lang w:val="en-US"/>
        </w:rPr>
        <w:t>I</w:t>
      </w:r>
      <w:r w:rsidR="005E5F00" w:rsidRPr="005E5F00">
        <w:rPr>
          <w:bCs/>
          <w:szCs w:val="28"/>
        </w:rPr>
        <w:t xml:space="preserve"> группы и инвалидами </w:t>
      </w:r>
      <w:r w:rsidR="005E5F00" w:rsidRPr="005E5F00">
        <w:rPr>
          <w:bCs/>
          <w:szCs w:val="28"/>
          <w:lang w:val="en-US"/>
        </w:rPr>
        <w:t>I</w:t>
      </w:r>
      <w:r w:rsidR="005E5F00" w:rsidRPr="005E5F00">
        <w:rPr>
          <w:bCs/>
          <w:szCs w:val="28"/>
        </w:rPr>
        <w:t xml:space="preserve"> группы</w:t>
      </w:r>
      <w:r w:rsidR="005E5F00">
        <w:rPr>
          <w:bCs/>
          <w:szCs w:val="28"/>
        </w:rPr>
        <w:t>, в размере 13 000 рублей</w:t>
      </w:r>
      <w:r w:rsidR="00A677B2">
        <w:rPr>
          <w:szCs w:val="28"/>
        </w:rPr>
        <w:t>,</w:t>
      </w:r>
      <w:r w:rsidR="008D64F0" w:rsidRPr="008D64F0">
        <w:rPr>
          <w:bCs/>
          <w:szCs w:val="28"/>
        </w:rPr>
        <w:t xml:space="preserve"> </w:t>
      </w:r>
      <w:r>
        <w:rPr>
          <w:bCs/>
          <w:szCs w:val="28"/>
        </w:rPr>
        <w:t>п</w:t>
      </w:r>
      <w:r w:rsidR="0084168B">
        <w:rPr>
          <w:szCs w:val="28"/>
        </w:rPr>
        <w:t>отреб</w:t>
      </w:r>
      <w:r>
        <w:rPr>
          <w:szCs w:val="28"/>
        </w:rPr>
        <w:t>ует</w:t>
      </w:r>
      <w:r w:rsidR="0084168B">
        <w:rPr>
          <w:szCs w:val="28"/>
        </w:rPr>
        <w:t xml:space="preserve"> дополнительны</w:t>
      </w:r>
      <w:r>
        <w:rPr>
          <w:szCs w:val="28"/>
        </w:rPr>
        <w:t>е</w:t>
      </w:r>
      <w:r w:rsidR="0084168B">
        <w:rPr>
          <w:szCs w:val="28"/>
        </w:rPr>
        <w:t xml:space="preserve"> средства, покрываемы</w:t>
      </w:r>
      <w:r>
        <w:rPr>
          <w:szCs w:val="28"/>
        </w:rPr>
        <w:t>е</w:t>
      </w:r>
      <w:r w:rsidR="0084168B">
        <w:rPr>
          <w:szCs w:val="28"/>
        </w:rPr>
        <w:t xml:space="preserve"> за счет средств федерального бюджета</w:t>
      </w:r>
      <w:r w:rsidR="005E5F00">
        <w:rPr>
          <w:szCs w:val="28"/>
        </w:rPr>
        <w:t>.</w:t>
      </w:r>
    </w:p>
    <w:p w:rsidR="00BC06E8" w:rsidRPr="00A22491" w:rsidRDefault="005E5F00" w:rsidP="008D64F0">
      <w:pPr>
        <w:spacing w:line="360" w:lineRule="auto"/>
        <w:rPr>
          <w:szCs w:val="28"/>
        </w:rPr>
      </w:pPr>
      <w:r>
        <w:rPr>
          <w:szCs w:val="28"/>
        </w:rPr>
        <w:t>Указанные дополнительные средства</w:t>
      </w:r>
      <w:r w:rsidR="00831EF4">
        <w:rPr>
          <w:szCs w:val="28"/>
        </w:rPr>
        <w:t xml:space="preserve"> д</w:t>
      </w:r>
      <w:r w:rsidR="00156398">
        <w:rPr>
          <w:szCs w:val="28"/>
        </w:rPr>
        <w:t>олжны быть учтены при подготовке проекта федерального бюджета на 20</w:t>
      </w:r>
      <w:r w:rsidR="00831EF4">
        <w:rPr>
          <w:szCs w:val="28"/>
        </w:rPr>
        <w:t>2</w:t>
      </w:r>
      <w:r w:rsidR="008D67F3">
        <w:rPr>
          <w:szCs w:val="28"/>
        </w:rPr>
        <w:t>2</w:t>
      </w:r>
      <w:r w:rsidR="00156398">
        <w:rPr>
          <w:szCs w:val="28"/>
        </w:rPr>
        <w:t xml:space="preserve"> год и на плановый период</w:t>
      </w:r>
      <w:r w:rsidR="00BC06E8">
        <w:rPr>
          <w:szCs w:val="28"/>
        </w:rPr>
        <w:t xml:space="preserve"> </w:t>
      </w:r>
      <w:r w:rsidR="00156398">
        <w:rPr>
          <w:szCs w:val="28"/>
        </w:rPr>
        <w:t>202</w:t>
      </w:r>
      <w:r w:rsidR="008D67F3">
        <w:rPr>
          <w:szCs w:val="28"/>
        </w:rPr>
        <w:t>3</w:t>
      </w:r>
      <w:r w:rsidR="00156398">
        <w:rPr>
          <w:szCs w:val="28"/>
        </w:rPr>
        <w:t xml:space="preserve"> и 202</w:t>
      </w:r>
      <w:r w:rsidR="008D67F3">
        <w:rPr>
          <w:szCs w:val="28"/>
        </w:rPr>
        <w:t>4</w:t>
      </w:r>
      <w:r w:rsidR="00156398">
        <w:rPr>
          <w:szCs w:val="28"/>
        </w:rPr>
        <w:t xml:space="preserve"> годов. </w:t>
      </w:r>
    </w:p>
    <w:sectPr w:rsidR="00BC06E8" w:rsidRPr="00A22491" w:rsidSect="00296337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737" w:bottom="1418" w:left="1588" w:header="709" w:footer="709" w:gutter="0"/>
      <w:paperSrc w:first="15" w:other="15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CE" w:rsidRDefault="006319CE" w:rsidP="005C51AE">
      <w:pPr>
        <w:spacing w:line="240" w:lineRule="auto"/>
      </w:pPr>
      <w:r>
        <w:separator/>
      </w:r>
    </w:p>
  </w:endnote>
  <w:endnote w:type="continuationSeparator" w:id="0">
    <w:p w:rsidR="006319CE" w:rsidRDefault="006319CE" w:rsidP="005C51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5C1D88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9228E4">
      <w:rPr>
        <w:noProof/>
        <w:sz w:val="16"/>
      </w:rPr>
      <w:t>ФЭОуход.docx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6319CE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CE" w:rsidRDefault="006319CE" w:rsidP="005C51AE">
      <w:pPr>
        <w:spacing w:line="240" w:lineRule="auto"/>
      </w:pPr>
      <w:r>
        <w:separator/>
      </w:r>
    </w:p>
  </w:footnote>
  <w:footnote w:type="continuationSeparator" w:id="0">
    <w:p w:rsidR="006319CE" w:rsidRDefault="006319CE" w:rsidP="005C51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5C1D88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F2452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6319CE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AE"/>
    <w:rsid w:val="00026B31"/>
    <w:rsid w:val="000C4F8D"/>
    <w:rsid w:val="0013568B"/>
    <w:rsid w:val="00137A40"/>
    <w:rsid w:val="00156398"/>
    <w:rsid w:val="001906B0"/>
    <w:rsid w:val="00235306"/>
    <w:rsid w:val="00274D89"/>
    <w:rsid w:val="00285B0B"/>
    <w:rsid w:val="00296337"/>
    <w:rsid w:val="002F0401"/>
    <w:rsid w:val="00385BE8"/>
    <w:rsid w:val="003B1230"/>
    <w:rsid w:val="003F2452"/>
    <w:rsid w:val="00426CE9"/>
    <w:rsid w:val="00441556"/>
    <w:rsid w:val="004917D1"/>
    <w:rsid w:val="004A17B4"/>
    <w:rsid w:val="004A54A4"/>
    <w:rsid w:val="00503E85"/>
    <w:rsid w:val="005612E5"/>
    <w:rsid w:val="005A30D2"/>
    <w:rsid w:val="005C1D88"/>
    <w:rsid w:val="005C51AE"/>
    <w:rsid w:val="005E5F00"/>
    <w:rsid w:val="00631962"/>
    <w:rsid w:val="006319CE"/>
    <w:rsid w:val="0067511A"/>
    <w:rsid w:val="0068438D"/>
    <w:rsid w:val="00700E17"/>
    <w:rsid w:val="00761C14"/>
    <w:rsid w:val="00774BC3"/>
    <w:rsid w:val="00777732"/>
    <w:rsid w:val="007C55D0"/>
    <w:rsid w:val="007F10C4"/>
    <w:rsid w:val="008030D5"/>
    <w:rsid w:val="00831EF4"/>
    <w:rsid w:val="0084168B"/>
    <w:rsid w:val="008D0513"/>
    <w:rsid w:val="008D64F0"/>
    <w:rsid w:val="008D67F3"/>
    <w:rsid w:val="009228E4"/>
    <w:rsid w:val="00927CAA"/>
    <w:rsid w:val="00930826"/>
    <w:rsid w:val="00990C03"/>
    <w:rsid w:val="00994C11"/>
    <w:rsid w:val="00A22491"/>
    <w:rsid w:val="00A4067E"/>
    <w:rsid w:val="00A40ABA"/>
    <w:rsid w:val="00A65DEF"/>
    <w:rsid w:val="00A677B2"/>
    <w:rsid w:val="00B73197"/>
    <w:rsid w:val="00BB1945"/>
    <w:rsid w:val="00BC06E8"/>
    <w:rsid w:val="00C417F6"/>
    <w:rsid w:val="00C54B9D"/>
    <w:rsid w:val="00C773C4"/>
    <w:rsid w:val="00D14869"/>
    <w:rsid w:val="00D329EB"/>
    <w:rsid w:val="00D546B8"/>
    <w:rsid w:val="00DE16BB"/>
    <w:rsid w:val="00E14686"/>
    <w:rsid w:val="00E41F0E"/>
    <w:rsid w:val="00E5539C"/>
    <w:rsid w:val="00E72EB5"/>
    <w:rsid w:val="00EA34E0"/>
    <w:rsid w:val="00ED5D28"/>
    <w:rsid w:val="00EF15CD"/>
    <w:rsid w:val="00F451FE"/>
    <w:rsid w:val="00F77753"/>
    <w:rsid w:val="00F8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45"/>
    <w:pPr>
      <w:spacing w:after="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51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C51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5C51A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5C5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5C51AE"/>
  </w:style>
  <w:style w:type="paragraph" w:styleId="a8">
    <w:name w:val="Balloon Text"/>
    <w:basedOn w:val="a"/>
    <w:link w:val="a9"/>
    <w:uiPriority w:val="99"/>
    <w:semiHidden/>
    <w:unhideWhenUsed/>
    <w:rsid w:val="00F87F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F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45"/>
    <w:pPr>
      <w:spacing w:after="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51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C51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5C51A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5C5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5C51AE"/>
  </w:style>
  <w:style w:type="paragraph" w:styleId="a8">
    <w:name w:val="Balloon Text"/>
    <w:basedOn w:val="a"/>
    <w:link w:val="a9"/>
    <w:uiPriority w:val="99"/>
    <w:semiHidden/>
    <w:unhideWhenUsed/>
    <w:rsid w:val="00F87F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F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Белоглазов</dc:creator>
  <cp:lastModifiedBy>Молчанова Ольга Петровна</cp:lastModifiedBy>
  <cp:revision>2</cp:revision>
  <cp:lastPrinted>2020-03-18T08:37:00Z</cp:lastPrinted>
  <dcterms:created xsi:type="dcterms:W3CDTF">2021-03-02T06:29:00Z</dcterms:created>
  <dcterms:modified xsi:type="dcterms:W3CDTF">2021-03-02T06:29:00Z</dcterms:modified>
</cp:coreProperties>
</file>