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C2D" w:rsidRPr="00172008" w:rsidRDefault="00F94C2D" w:rsidP="00F94C2D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72008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172008">
        <w:rPr>
          <w:rFonts w:ascii="Times New Roman" w:hAnsi="Times New Roman" w:cs="Times New Roman"/>
          <w:sz w:val="28"/>
          <w:szCs w:val="28"/>
        </w:rPr>
        <w:t xml:space="preserve"> Зак</w:t>
      </w:r>
      <w:bookmarkStart w:id="0" w:name="_GoBack"/>
      <w:bookmarkEnd w:id="0"/>
      <w:r w:rsidRPr="00172008">
        <w:rPr>
          <w:rFonts w:ascii="Times New Roman" w:hAnsi="Times New Roman" w:cs="Times New Roman"/>
          <w:sz w:val="28"/>
          <w:szCs w:val="28"/>
        </w:rPr>
        <w:t>оном Я</w:t>
      </w:r>
      <w:r>
        <w:rPr>
          <w:rFonts w:ascii="Times New Roman" w:hAnsi="Times New Roman" w:cs="Times New Roman"/>
          <w:sz w:val="28"/>
          <w:szCs w:val="28"/>
        </w:rPr>
        <w:t>рославской области</w:t>
      </w:r>
      <w:r w:rsidRPr="001720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C2D" w:rsidRPr="00172008" w:rsidRDefault="00F94C2D" w:rsidP="00F94C2D">
      <w:pPr>
        <w:autoSpaceDE w:val="0"/>
        <w:autoSpaceDN w:val="0"/>
        <w:adjustRightInd w:val="0"/>
        <w:spacing w:after="0" w:line="240" w:lineRule="auto"/>
        <w:ind w:left="540" w:firstLine="5697"/>
        <w:jc w:val="right"/>
        <w:rPr>
          <w:rFonts w:ascii="Times New Roman" w:hAnsi="Times New Roman" w:cs="Times New Roman"/>
          <w:sz w:val="28"/>
          <w:szCs w:val="28"/>
        </w:rPr>
      </w:pPr>
      <w:r w:rsidRPr="00172008">
        <w:rPr>
          <w:rFonts w:ascii="Times New Roman" w:hAnsi="Times New Roman" w:cs="Times New Roman"/>
          <w:sz w:val="28"/>
          <w:szCs w:val="28"/>
        </w:rPr>
        <w:t>от 16.12.2009 N 70-з</w:t>
      </w:r>
    </w:p>
    <w:p w:rsidR="00F94C2D" w:rsidRDefault="00F94C2D" w:rsidP="00F94C2D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94C2D" w:rsidRPr="00FA03CB" w:rsidRDefault="00FA03CB" w:rsidP="00F94C2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A03CB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FA03CB" w:rsidRDefault="00FA03CB" w:rsidP="00F94C2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A03CB">
        <w:rPr>
          <w:rFonts w:ascii="Times New Roman" w:hAnsi="Times New Roman" w:cs="Times New Roman"/>
          <w:b/>
          <w:sz w:val="28"/>
          <w:szCs w:val="28"/>
        </w:rPr>
        <w:t xml:space="preserve">РАСПРЕДЕЛЕНИЯ СУБВЕНЦИИ НА ОСВОБОЖДЕНИЕ ОТ ОПЛАТЫ СТОИМОСТИ ПРОЕЗДА ДЕТЕЙ </w:t>
      </w:r>
    </w:p>
    <w:p w:rsidR="00F94C2D" w:rsidRPr="00FA03CB" w:rsidRDefault="00FA03CB" w:rsidP="00F94C2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A03CB">
        <w:rPr>
          <w:rFonts w:ascii="Times New Roman" w:hAnsi="Times New Roman" w:cs="Times New Roman"/>
          <w:b/>
          <w:sz w:val="28"/>
          <w:szCs w:val="28"/>
        </w:rPr>
        <w:t>ИЗ МНОГОДЕТНЫХ СЕМЕЙ</w:t>
      </w:r>
    </w:p>
    <w:p w:rsidR="00F94C2D" w:rsidRDefault="00F94C2D" w:rsidP="00F94C2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94C2D" w:rsidRPr="00601401" w:rsidRDefault="00F94C2D" w:rsidP="00F94C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01401">
        <w:rPr>
          <w:rFonts w:ascii="Times New Roman" w:hAnsi="Times New Roman" w:cs="Times New Roman"/>
          <w:sz w:val="28"/>
          <w:szCs w:val="28"/>
        </w:rPr>
        <w:t xml:space="preserve">. Субвенция на освобождение от оплаты стоимости проезда детей из многодетных семей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5" w:history="1">
        <w:r w:rsidRPr="00601401">
          <w:rPr>
            <w:rFonts w:ascii="Times New Roman" w:hAnsi="Times New Roman" w:cs="Times New Roman"/>
            <w:sz w:val="28"/>
            <w:szCs w:val="28"/>
          </w:rPr>
          <w:t>пунктом 1 части 1 статьи 13</w:t>
        </w:r>
      </w:hyperlink>
      <w:r w:rsidRPr="00601401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F94C2D" w:rsidRPr="00601401" w:rsidRDefault="00F94C2D" w:rsidP="00F94C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401">
        <w:rPr>
          <w:rFonts w:ascii="Times New Roman" w:hAnsi="Times New Roman" w:cs="Times New Roman"/>
          <w:sz w:val="28"/>
          <w:szCs w:val="28"/>
        </w:rPr>
        <w:t>2. Общий объем субвенции на освобождение от оплаты стоимости проезда детей из многодетных семей определяется по формуле:</w:t>
      </w:r>
    </w:p>
    <w:p w:rsidR="00F94C2D" w:rsidRPr="00601401" w:rsidRDefault="00F94C2D" w:rsidP="00F94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C2D" w:rsidRDefault="00F94C2D" w:rsidP="00F94C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904875" cy="352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F94C2D" w:rsidRDefault="00F94C2D" w:rsidP="00F94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C2D" w:rsidRDefault="00F94C2D" w:rsidP="00F94C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субвенции на освобождение от оплаты стоимости проезда детей из многодетных семей, предоставляемой соответствующему местному бюджету.</w:t>
      </w:r>
    </w:p>
    <w:p w:rsidR="00F94C2D" w:rsidRDefault="00F94C2D" w:rsidP="00F94C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Размер субвенции на освобождение от оплаты стоимости проезда детей из многодетных семей, предоставляемой соответствующему местному бюджету, определяется по формуле:</w:t>
      </w:r>
    </w:p>
    <w:p w:rsidR="00F94C2D" w:rsidRDefault="00F94C2D" w:rsidP="00F94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C2D" w:rsidRDefault="00F94C2D" w:rsidP="00F94C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= N x E, где:</w:t>
      </w:r>
    </w:p>
    <w:p w:rsidR="00F94C2D" w:rsidRDefault="00F94C2D" w:rsidP="00F94C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прогнозируемое количество случаев предоставления социальной услуги детям из многодетных семей в течение очередного финансового года исходя из данных предыдущего отчетного периода;</w:t>
      </w:r>
    </w:p>
    <w:p w:rsidR="00F94C2D" w:rsidRDefault="00F94C2D" w:rsidP="00F94C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- стоимость проезда по маршрутам регулярных перевозок с учетом фактических расходов по данным предыдущего отчетного периода.</w:t>
      </w:r>
    </w:p>
    <w:sectPr w:rsidR="00F94C2D" w:rsidSect="00EC2862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C2D"/>
    <w:rsid w:val="001F2DBD"/>
    <w:rsid w:val="00601401"/>
    <w:rsid w:val="00780482"/>
    <w:rsid w:val="00F94C2D"/>
    <w:rsid w:val="00FA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C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C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74882EA29E90BB5F4A252686F75D11D283E43C26932AEB02E248BCCF85C7E63B57705ED2D93D999B53AF72WDk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Сочнева Татьяна Владимировна</dc:creator>
  <cp:lastModifiedBy>Лобода Инна Анатольевна</cp:lastModifiedBy>
  <cp:revision>4</cp:revision>
  <dcterms:created xsi:type="dcterms:W3CDTF">2018-10-16T13:53:00Z</dcterms:created>
  <dcterms:modified xsi:type="dcterms:W3CDTF">2018-10-19T12:35:00Z</dcterms:modified>
</cp:coreProperties>
</file>