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EAC" w:rsidRDefault="00B97B62" w:rsidP="00B97B62">
      <w:pPr>
        <w:widowControl w:val="0"/>
        <w:autoSpaceDE w:val="0"/>
        <w:autoSpaceDN w:val="0"/>
        <w:adjustRightInd w:val="0"/>
        <w:spacing w:after="0" w:line="240" w:lineRule="auto"/>
        <w:jc w:val="center"/>
        <w:outlineLvl w:val="0"/>
        <w:rPr>
          <w:sz w:val="28"/>
          <w:szCs w:val="28"/>
        </w:rPr>
      </w:pPr>
      <w:r>
        <w:rPr>
          <w:sz w:val="28"/>
          <w:szCs w:val="28"/>
        </w:rPr>
        <w:t xml:space="preserve">                                                     </w:t>
      </w:r>
    </w:p>
    <w:p w:rsidR="00B97B62" w:rsidRDefault="00CA2EAC" w:rsidP="008121A5">
      <w:pPr>
        <w:widowControl w:val="0"/>
        <w:tabs>
          <w:tab w:val="left" w:pos="6096"/>
        </w:tabs>
        <w:autoSpaceDE w:val="0"/>
        <w:autoSpaceDN w:val="0"/>
        <w:adjustRightInd w:val="0"/>
        <w:spacing w:after="0" w:line="240" w:lineRule="auto"/>
        <w:jc w:val="center"/>
        <w:outlineLvl w:val="0"/>
        <w:rPr>
          <w:sz w:val="28"/>
          <w:szCs w:val="28"/>
        </w:rPr>
      </w:pPr>
      <w:r>
        <w:rPr>
          <w:sz w:val="28"/>
          <w:szCs w:val="28"/>
        </w:rPr>
        <w:t xml:space="preserve">                                                    </w:t>
      </w:r>
      <w:r w:rsidR="008121A5">
        <w:rPr>
          <w:sz w:val="28"/>
          <w:szCs w:val="28"/>
        </w:rPr>
        <w:t xml:space="preserve">   </w:t>
      </w:r>
      <w:r w:rsidR="00B97B62">
        <w:rPr>
          <w:sz w:val="28"/>
          <w:szCs w:val="28"/>
        </w:rPr>
        <w:t>Утверждена</w:t>
      </w:r>
    </w:p>
    <w:p w:rsidR="00B97B62" w:rsidRDefault="00B97B62" w:rsidP="008121A5">
      <w:pPr>
        <w:widowControl w:val="0"/>
        <w:tabs>
          <w:tab w:val="left" w:pos="6096"/>
        </w:tabs>
        <w:autoSpaceDE w:val="0"/>
        <w:autoSpaceDN w:val="0"/>
        <w:adjustRightInd w:val="0"/>
        <w:spacing w:after="0" w:line="240" w:lineRule="auto"/>
        <w:jc w:val="center"/>
        <w:rPr>
          <w:sz w:val="28"/>
          <w:szCs w:val="28"/>
        </w:rPr>
      </w:pPr>
      <w:r>
        <w:rPr>
          <w:sz w:val="28"/>
          <w:szCs w:val="28"/>
        </w:rPr>
        <w:t xml:space="preserve">                                                              постановлением</w:t>
      </w:r>
    </w:p>
    <w:p w:rsidR="00B97B62" w:rsidRDefault="00B97B62" w:rsidP="008121A5">
      <w:pPr>
        <w:widowControl w:val="0"/>
        <w:tabs>
          <w:tab w:val="left" w:pos="6096"/>
        </w:tabs>
        <w:autoSpaceDE w:val="0"/>
        <w:autoSpaceDN w:val="0"/>
        <w:adjustRightInd w:val="0"/>
        <w:spacing w:after="0" w:line="240" w:lineRule="auto"/>
        <w:jc w:val="center"/>
        <w:rPr>
          <w:sz w:val="28"/>
          <w:szCs w:val="28"/>
        </w:rPr>
      </w:pPr>
      <w:r>
        <w:rPr>
          <w:sz w:val="28"/>
          <w:szCs w:val="28"/>
        </w:rPr>
        <w:t xml:space="preserve">                                          </w:t>
      </w:r>
      <w:r w:rsidR="008121A5">
        <w:rPr>
          <w:sz w:val="28"/>
          <w:szCs w:val="28"/>
        </w:rPr>
        <w:t xml:space="preserve">                               </w:t>
      </w:r>
      <w:r>
        <w:rPr>
          <w:sz w:val="28"/>
          <w:szCs w:val="28"/>
        </w:rPr>
        <w:t>Правительства области</w:t>
      </w:r>
    </w:p>
    <w:p w:rsidR="00B97B62" w:rsidRPr="002512E3" w:rsidRDefault="00B97B62" w:rsidP="008121A5">
      <w:pPr>
        <w:tabs>
          <w:tab w:val="left" w:pos="6096"/>
        </w:tabs>
        <w:spacing w:after="0" w:line="240" w:lineRule="auto"/>
        <w:rPr>
          <w:sz w:val="28"/>
          <w:szCs w:val="28"/>
        </w:rPr>
      </w:pPr>
      <w:r>
        <w:rPr>
          <w:sz w:val="28"/>
          <w:szCs w:val="28"/>
        </w:rPr>
        <w:t xml:space="preserve">                                                                                  </w:t>
      </w:r>
      <w:r w:rsidR="008121A5">
        <w:rPr>
          <w:sz w:val="28"/>
          <w:szCs w:val="28"/>
        </w:rPr>
        <w:t xml:space="preserve">     </w:t>
      </w:r>
      <w:bookmarkStart w:id="0" w:name="_GoBack"/>
      <w:bookmarkEnd w:id="0"/>
      <w:r>
        <w:rPr>
          <w:sz w:val="28"/>
          <w:szCs w:val="28"/>
        </w:rPr>
        <w:t>от 25.06.2015 N 695-п</w:t>
      </w:r>
      <w:r w:rsidRPr="002512E3">
        <w:rPr>
          <w:sz w:val="28"/>
          <w:szCs w:val="28"/>
        </w:rPr>
        <w:t xml:space="preserve"> </w:t>
      </w:r>
    </w:p>
    <w:p w:rsidR="00B97B62" w:rsidRDefault="00B97B62" w:rsidP="00312BD2">
      <w:pPr>
        <w:shd w:val="clear" w:color="auto" w:fill="FFFFFF"/>
        <w:spacing w:after="0" w:line="240" w:lineRule="auto"/>
        <w:jc w:val="center"/>
        <w:rPr>
          <w:b/>
          <w:bCs/>
          <w:sz w:val="28"/>
          <w:szCs w:val="28"/>
        </w:rPr>
      </w:pPr>
    </w:p>
    <w:p w:rsidR="00B97B62" w:rsidRDefault="00B97B62" w:rsidP="00312BD2">
      <w:pPr>
        <w:shd w:val="clear" w:color="auto" w:fill="FFFFFF"/>
        <w:spacing w:after="0" w:line="240" w:lineRule="auto"/>
        <w:jc w:val="center"/>
        <w:rPr>
          <w:b/>
          <w:bCs/>
          <w:sz w:val="28"/>
          <w:szCs w:val="28"/>
        </w:rPr>
      </w:pPr>
    </w:p>
    <w:p w:rsidR="00B97B62" w:rsidRDefault="00B97B62" w:rsidP="00312BD2">
      <w:pPr>
        <w:shd w:val="clear" w:color="auto" w:fill="FFFFFF"/>
        <w:spacing w:after="0" w:line="240" w:lineRule="auto"/>
        <w:jc w:val="center"/>
        <w:rPr>
          <w:b/>
          <w:bCs/>
          <w:sz w:val="28"/>
          <w:szCs w:val="28"/>
        </w:rPr>
      </w:pPr>
    </w:p>
    <w:p w:rsidR="00312BD2" w:rsidRPr="00F40DBF" w:rsidRDefault="00F40DBF" w:rsidP="00312BD2">
      <w:pPr>
        <w:shd w:val="clear" w:color="auto" w:fill="FFFFFF"/>
        <w:spacing w:after="0" w:line="240" w:lineRule="auto"/>
        <w:jc w:val="center"/>
        <w:rPr>
          <w:b/>
          <w:bCs/>
          <w:sz w:val="28"/>
          <w:szCs w:val="28"/>
        </w:rPr>
      </w:pPr>
      <w:r w:rsidRPr="00F40DBF">
        <w:rPr>
          <w:b/>
          <w:bCs/>
          <w:sz w:val="28"/>
          <w:szCs w:val="28"/>
        </w:rPr>
        <w:t>МЕТОДИКА</w:t>
      </w:r>
    </w:p>
    <w:p w:rsidR="00312BD2" w:rsidRPr="00F40DBF" w:rsidRDefault="00F40DBF" w:rsidP="00312BD2">
      <w:pPr>
        <w:shd w:val="clear" w:color="auto" w:fill="FFFFFF"/>
        <w:spacing w:after="0" w:line="240" w:lineRule="auto"/>
        <w:jc w:val="center"/>
        <w:rPr>
          <w:b/>
          <w:bCs/>
          <w:sz w:val="28"/>
          <w:szCs w:val="28"/>
        </w:rPr>
      </w:pPr>
      <w:r w:rsidRPr="00F40DBF">
        <w:rPr>
          <w:b/>
          <w:bCs/>
          <w:sz w:val="28"/>
          <w:szCs w:val="28"/>
        </w:rPr>
        <w:t xml:space="preserve">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w:t>
      </w:r>
    </w:p>
    <w:p w:rsidR="00312BD2" w:rsidRPr="007A54FB" w:rsidRDefault="00312BD2" w:rsidP="00312BD2">
      <w:pPr>
        <w:shd w:val="clear" w:color="auto" w:fill="FFFFFF"/>
        <w:spacing w:after="0" w:line="240" w:lineRule="auto"/>
        <w:ind w:firstLine="709"/>
        <w:jc w:val="both"/>
        <w:rPr>
          <w:sz w:val="28"/>
          <w:szCs w:val="28"/>
        </w:rPr>
      </w:pP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1. Методика 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Методика) определяет процедуру 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субсидия).</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xml:space="preserve">2. Субсидия предоставляется муниципальным районам (городским округам) области (далее – муниципальные образования) в целях оказания финансовой поддержки исполнения расходных обязательств при выполнении органами местного самоуправления муниципальных образований полномочий по вопросам дорожной деятельности в части строительства и </w:t>
      </w:r>
      <w:proofErr w:type="gramStart"/>
      <w:r w:rsidRPr="007A54FB">
        <w:rPr>
          <w:sz w:val="28"/>
          <w:szCs w:val="28"/>
        </w:rPr>
        <w:t>реконструкции</w:t>
      </w:r>
      <w:proofErr w:type="gramEnd"/>
      <w:r w:rsidRPr="007A54FB">
        <w:rPr>
          <w:sz w:val="28"/>
          <w:szCs w:val="28"/>
        </w:rPr>
        <w:t xml:space="preserve"> автомобильных дорог общего пользования муниципальной собственности и искусственных сооружений на них (далее – объекты строительства (реконструкции)).</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3. Главным распорядителем бюджетных средств в отношении субсидии является департамент дорожного хозяйства Ярославской области (далее – департамент).</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4. Условиями предоставления субсидии являются:</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xml:space="preserve">- наличие в муниципальных образованиях муниципальных программ по развитию сети автомобильных дорог местного значения с включенными в неё объектами строительства (реконструкции), на </w:t>
      </w:r>
      <w:proofErr w:type="spellStart"/>
      <w:r w:rsidRPr="007A54FB">
        <w:rPr>
          <w:sz w:val="28"/>
          <w:szCs w:val="28"/>
        </w:rPr>
        <w:t>софинансирование</w:t>
      </w:r>
      <w:proofErr w:type="spellEnd"/>
      <w:r w:rsidRPr="007A54FB">
        <w:rPr>
          <w:sz w:val="28"/>
          <w:szCs w:val="28"/>
        </w:rPr>
        <w:t xml:space="preserve"> которых предоставляется субсидия, с планируемыми значениями конечных результатов; </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xml:space="preserve">- наличие в местных бюджетах ассигнований, предусмотренных на </w:t>
      </w:r>
      <w:proofErr w:type="spellStart"/>
      <w:r w:rsidRPr="007A54FB">
        <w:rPr>
          <w:sz w:val="28"/>
          <w:szCs w:val="28"/>
        </w:rPr>
        <w:t>софинансирование</w:t>
      </w:r>
      <w:proofErr w:type="spellEnd"/>
      <w:r w:rsidRPr="007A54FB">
        <w:rPr>
          <w:sz w:val="28"/>
          <w:szCs w:val="28"/>
        </w:rPr>
        <w:t xml:space="preserve"> расходных обязательств, на поддержку исполнения которых предоставляется субсидия;</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наличие подписанного между департаментом и органом местного самоуправления соответствующего муниципального образования соглашения о предоставлении субсидии по форме согласно приложению 1 к Методике (далее – соглашение);</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lastRenderedPageBreak/>
        <w:t>- соблюдение целевых направлений распределения субсидии, указанных в пункте 2 Методики;</w:t>
      </w:r>
    </w:p>
    <w:p w:rsidR="00312BD2" w:rsidRPr="007A54FB" w:rsidRDefault="00312BD2" w:rsidP="00312BD2">
      <w:pPr>
        <w:shd w:val="clear" w:color="auto" w:fill="FFFFFF"/>
        <w:spacing w:after="0" w:line="238" w:lineRule="auto"/>
        <w:ind w:firstLine="708"/>
        <w:contextualSpacing/>
        <w:jc w:val="both"/>
        <w:rPr>
          <w:spacing w:val="-4"/>
          <w:sz w:val="28"/>
          <w:szCs w:val="28"/>
        </w:rPr>
      </w:pPr>
      <w:r w:rsidRPr="007A54FB">
        <w:rPr>
          <w:sz w:val="28"/>
          <w:szCs w:val="28"/>
        </w:rPr>
        <w:t xml:space="preserve">- </w:t>
      </w:r>
      <w:r w:rsidRPr="007A54FB">
        <w:rPr>
          <w:spacing w:val="-4"/>
          <w:sz w:val="28"/>
          <w:szCs w:val="28"/>
        </w:rPr>
        <w:t>централизация закупок товаров, работ, услуг в соответствии с постановлением Правительства области от 27.04.2016 № 501-п «Об особенностях осуществления закупок, финансируемых за счет бюджета Ярославской области»;</w:t>
      </w:r>
    </w:p>
    <w:p w:rsidR="00312BD2" w:rsidRPr="007A54FB" w:rsidRDefault="00312BD2" w:rsidP="00312BD2">
      <w:pPr>
        <w:shd w:val="clear" w:color="auto" w:fill="FFFFFF"/>
        <w:spacing w:after="0" w:line="240" w:lineRule="auto"/>
        <w:ind w:firstLine="709"/>
        <w:jc w:val="both"/>
        <w:rPr>
          <w:sz w:val="28"/>
          <w:szCs w:val="28"/>
        </w:rPr>
      </w:pP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выполнение муниципальными образованиями обязательств, предусмотренных соглашением;</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выполнение требований к показателям результативности и эффективности предоставления субсидии, предусмотренных соглашением;</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выполнение требований к срокам, порядку и формам представления отчетности об использовании субсидии, установленных пунктом 13 Методики.</w:t>
      </w:r>
    </w:p>
    <w:p w:rsidR="00312BD2" w:rsidRPr="007A54FB" w:rsidRDefault="00312BD2" w:rsidP="00312BD2">
      <w:pPr>
        <w:pStyle w:val="ConsNonformat"/>
        <w:widowControl/>
        <w:shd w:val="clear" w:color="auto" w:fill="FFFFFF"/>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5. Субсидия предоставляется в пределах лимитов бюджетных обязательств, предусмотренных департаментом на цели, указанные в пункте 2 Методики, в соответствии с законом об областном бюджете на текущий год и на плановый период. </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xml:space="preserve">В случае если общий размер средств, запрашиваемых муниципальными образованиями, не превышает бюджетных ассигнований, предусмотренных на предоставление субсидий, субсидии распределяются между муниципальными образованиями на реализацию всех объектов строительства (реконструкции) в соответствии с их сметной стоимостью с учётом доли </w:t>
      </w:r>
      <w:proofErr w:type="spellStart"/>
      <w:r w:rsidRPr="007A54FB">
        <w:rPr>
          <w:sz w:val="28"/>
          <w:szCs w:val="28"/>
        </w:rPr>
        <w:t>софинансирования</w:t>
      </w:r>
      <w:proofErr w:type="spellEnd"/>
      <w:r w:rsidRPr="007A54FB">
        <w:rPr>
          <w:sz w:val="28"/>
          <w:szCs w:val="28"/>
        </w:rPr>
        <w:t>.</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В случае если общий размер средств, запрашиваемых муниципальными образованиями, превышает бюджетные ассигнования, предусмотренные на предоставление субсидий, субсидии распределяются в пределах лимитов бюджетных обязательств на конкурсной основе с применением по отношению к представленным объектам строительства (реконструкции) следующих оценочных критериев:</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критерий значимости реализуемых объектов строительства (реконструкции):</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объекты строительства (реконструкции), по которым должны быть выполнены работы во исполнение поручений Президента Российской Федерации, Правительства Российской Федерации, Губернатора области, – 150 баллов;</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объекты строительства (реконструкции), по которым предполагается финансировать работы с привлечением средств федерального бюджета в рамках федеральных целевых программ дорожного хозяйства, – 130 баллов;</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объекты строительства (реконструкции), имеющие социально-экономическое значение для региона в целом, – 100 баллов;</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объекты строительства (реконструкции), имеющие местное значение, – 60 баллов;</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lastRenderedPageBreak/>
        <w:t>- критерий соответствия реализуемых объектов строительства (реконструкции) основным задачам областной целевой программы «Развитие сети автомобильных дорог Ярославской области» на 2016 – 2022 годы:</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объекты строительства (реконструкции) в направлениях, связанных с развитием агропромышленного комплекса области или туризма, – 100 баллов;</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объекты реконструкции в направлениях, не связанных с развитием агропромышленного комплекса области или туризма, – 80 баллов;</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объекты строительства в направлениях, не связанных с развитием агропромышленного комплекса области или туризма, – 60 баллов;</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финансово-экономический критерий:</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объекты строительства (реконструкции), по которым работы были начаты в предыдущие периоды за счёт средств местного бюджета либо за счёт субсидии предыдущего года, завершение которых планируется в текущем году с привлечением субсидии, – 100 баллов;</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xml:space="preserve">увеличение доли </w:t>
      </w:r>
      <w:proofErr w:type="spellStart"/>
      <w:r w:rsidRPr="007A54FB">
        <w:rPr>
          <w:sz w:val="28"/>
          <w:szCs w:val="28"/>
        </w:rPr>
        <w:t>софинансирования</w:t>
      </w:r>
      <w:proofErr w:type="spellEnd"/>
      <w:r w:rsidRPr="007A54FB">
        <w:rPr>
          <w:sz w:val="28"/>
          <w:szCs w:val="28"/>
        </w:rPr>
        <w:t xml:space="preserve"> местного бюджета более 30 процентов расходных обязательств – 100 баллов, более 50 процентов – 150 баллов;</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объекты строительства (реконструкции), требующие наименьших финансовых затрат при наибольшей результативности (стоимость 1 км строительства (реконструкции) автомобильной дороги менее 35 млн. рублей) – 80 баллов.</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6. Конкурсный отбор претендентов на получение субсидии (далее – конкурсный отбор) производится в соответствии с приказом департамента о порядке проведения конкурсного отбора.</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7. Отбор объектов строительства (реконструкции) для участия в конкурсном отборе осуществляется департаментом на основании заявок органов местного самоуправления соответствующих муниципальных образований, к которым прилагаются:</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положительное заключение государственной экспертизы проектной документации и положительное заключение о достоверности сметной стоимости объекта строительства (реконструкции);</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пояснительная записка с указанием информации по каждому из объектов строительства (реконструкции), необходимая для оценки объектов по критериям, указанным в пункте 5 Методики.</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xml:space="preserve">8. Уровень </w:t>
      </w:r>
      <w:proofErr w:type="spellStart"/>
      <w:r w:rsidRPr="007A54FB">
        <w:rPr>
          <w:sz w:val="28"/>
          <w:szCs w:val="28"/>
        </w:rPr>
        <w:t>софинансирования</w:t>
      </w:r>
      <w:proofErr w:type="spellEnd"/>
      <w:r w:rsidRPr="007A54FB">
        <w:rPr>
          <w:sz w:val="28"/>
          <w:szCs w:val="28"/>
        </w:rPr>
        <w:t xml:space="preserve"> расходных обязательств муниципальных образований за счет субсидии не должен превышать 80 процентов. </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9. Основанием для предоставления субсидии является соглашение с приложением перечня объектов строительства (реконструкции) с указанием объемов финансирования за счёт областного и местного бюджетов, сроков выполнения работ, проектных мощностей, плановых значений целевых показателей результативности использования субсидии.</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10. Для заключения соглашения в департамент представляются следующие документы:</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lastRenderedPageBreak/>
        <w:t xml:space="preserve">- копия утвержденной муниципальной программы, на </w:t>
      </w:r>
      <w:proofErr w:type="spellStart"/>
      <w:r w:rsidRPr="007A54FB">
        <w:rPr>
          <w:sz w:val="28"/>
          <w:szCs w:val="28"/>
        </w:rPr>
        <w:t>софинансирование</w:t>
      </w:r>
      <w:proofErr w:type="spellEnd"/>
      <w:r w:rsidRPr="007A54FB">
        <w:rPr>
          <w:sz w:val="28"/>
          <w:szCs w:val="28"/>
        </w:rPr>
        <w:t xml:space="preserve"> мероприятий которой предоставляется субсидия;</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 выписка из решения о бюджете (сводной бюджетной росписи) соответствующего муниципального образования, подтверждающая наличие ассигнований за счёт средств местного бюджета на исполнение расходных обязательств органа местного самоуправления муниципального образования, включающая расшифровку по перечню строек и объектов строительства (реконструкции), включенных в адресную инвестиционную программу Ярославской области;</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proofErr w:type="gramStart"/>
      <w:r w:rsidRPr="007A54FB">
        <w:rPr>
          <w:sz w:val="28"/>
          <w:szCs w:val="28"/>
        </w:rPr>
        <w:t>- положительное заключение государственной экспертизы проектной документации и положительное заключение о достоверности сметной стоимости объекта строительства (реконструкции) (разработка и</w:t>
      </w:r>
      <w:proofErr w:type="gramEnd"/>
      <w:r w:rsidRPr="007A54FB">
        <w:rPr>
          <w:sz w:val="28"/>
          <w:szCs w:val="28"/>
        </w:rPr>
        <w:t xml:space="preserve"> согласование проектно-сметной документации осуществлены за счёт средств местного бюджета без привлечения субсидии и без учёта данных сре</w:t>
      </w:r>
      <w:proofErr w:type="gramStart"/>
      <w:r w:rsidRPr="007A54FB">
        <w:rPr>
          <w:sz w:val="28"/>
          <w:szCs w:val="28"/>
        </w:rPr>
        <w:t>дств в д</w:t>
      </w:r>
      <w:proofErr w:type="gramEnd"/>
      <w:r w:rsidRPr="007A54FB">
        <w:rPr>
          <w:sz w:val="28"/>
          <w:szCs w:val="28"/>
        </w:rPr>
        <w:t xml:space="preserve">оле </w:t>
      </w:r>
      <w:proofErr w:type="spellStart"/>
      <w:r w:rsidRPr="007A54FB">
        <w:rPr>
          <w:sz w:val="28"/>
          <w:szCs w:val="28"/>
        </w:rPr>
        <w:t>софинансирования</w:t>
      </w:r>
      <w:proofErr w:type="spellEnd"/>
      <w:r w:rsidRPr="007A54FB">
        <w:rPr>
          <w:sz w:val="28"/>
          <w:szCs w:val="28"/>
        </w:rPr>
        <w:t>);</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 копия разрешения на строительство по каждому из объектов строительства (реконструкции).</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 xml:space="preserve">В случае наличия на момент </w:t>
      </w:r>
      <w:proofErr w:type="gramStart"/>
      <w:r w:rsidRPr="007A54FB">
        <w:rPr>
          <w:sz w:val="28"/>
          <w:szCs w:val="28"/>
        </w:rPr>
        <w:t>заключения соглашения результатов проведения торгов</w:t>
      </w:r>
      <w:proofErr w:type="gramEnd"/>
      <w:r w:rsidRPr="007A54FB">
        <w:rPr>
          <w:sz w:val="28"/>
          <w:szCs w:val="28"/>
        </w:rPr>
        <w:t xml:space="preserve"> на выполнение работ дополнительно представляются копии муниципальных контрактов на выполнение работ по объектам строительства (реконструкции), финансирование которых осуществляется с привлечением субсидии. </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11. Соглашение заключается только в части тех объектов строительства (реконструкции),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12. В случае отсутствия на 01 октября текущего финансового года заключенного соглашения с муниципальным образованием бюджетные ассигнования областного бюджета на предоставление субсидии данному муниципальному образованию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 xml:space="preserve">13. </w:t>
      </w:r>
      <w:proofErr w:type="gramStart"/>
      <w:r w:rsidRPr="007A54FB">
        <w:rPr>
          <w:sz w:val="28"/>
          <w:szCs w:val="28"/>
        </w:rPr>
        <w:t>Органы местного самоуправления муниципального образования представляют в департамент отчет о результатах использования субсидии по форме согласно приложению 2 к Методике, содержащий сведения о выполнении органами местного самоуправления муниципальных образований обязательств по долевому участию в предоставлении субсидии, о фактически выполненных и оплаченных объемах работ с обязательным указанием фактического значения целевого показателя эффективности использования субсидии:</w:t>
      </w:r>
      <w:bookmarkStart w:id="1" w:name="OLE_LINK1"/>
      <w:r w:rsidRPr="007A54FB">
        <w:rPr>
          <w:sz w:val="28"/>
          <w:szCs w:val="28"/>
        </w:rPr>
        <w:t xml:space="preserve"> </w:t>
      </w:r>
      <w:proofErr w:type="gramEnd"/>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 ежеквартально – в срок до 05 числа месяца, следующего за отчетным кварталом;</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 за текущий год – в срок не позднее 25 декабря текущего года.</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lastRenderedPageBreak/>
        <w:t>14. Субсидия расходуется только по целевому назначению на финансирование работ, указанных в пункте 2 Методики. В случае нецелевого использования субсидии и/или нарушения муниципальным образованием условий её предоставления к нему применяются бюджетные меры принуждения, предусмотренные главой 30 Бюджетного кодекса Российской Федерации, в порядке, установленном департаментом финансов Ярославской области.</w:t>
      </w:r>
    </w:p>
    <w:bookmarkEnd w:id="1"/>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15. Ответственность за нецелевое расходование субсидии возлагается на органы местного самоуправления муниципального образования, которому предоставляется субсидия.</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16. </w:t>
      </w:r>
      <w:proofErr w:type="gramStart"/>
      <w:r w:rsidRPr="007A54FB">
        <w:rPr>
          <w:sz w:val="28"/>
          <w:szCs w:val="28"/>
        </w:rPr>
        <w:t>Контроль за</w:t>
      </w:r>
      <w:proofErr w:type="gramEnd"/>
      <w:r w:rsidRPr="007A54FB">
        <w:rPr>
          <w:sz w:val="28"/>
          <w:szCs w:val="28"/>
        </w:rPr>
        <w:t xml:space="preserve"> целевым расходованием субсидии осуществляется департаментом и органом местного самоуправления муниципального образования.</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17. 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 </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Перечисление субсидии местным бюджетам осуществляется в пределах кассового плана областного бюджета, утвержденного на соответствующий квартал, при условии выполнения муниципальным образованием обязательств по </w:t>
      </w:r>
      <w:proofErr w:type="spellStart"/>
      <w:r w:rsidRPr="007A54FB">
        <w:rPr>
          <w:sz w:val="28"/>
          <w:szCs w:val="28"/>
        </w:rPr>
        <w:t>софинансированию</w:t>
      </w:r>
      <w:proofErr w:type="spellEnd"/>
      <w:r w:rsidRPr="007A54FB">
        <w:rPr>
          <w:sz w:val="28"/>
          <w:szCs w:val="28"/>
        </w:rPr>
        <w:t xml:space="preserve"> объектов за фактически выполненные объемы работ. </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Для перечисления субсидии в департамент представляются копии: </w:t>
      </w:r>
    </w:p>
    <w:p w:rsidR="00312BD2" w:rsidRPr="007A54FB" w:rsidRDefault="00312BD2" w:rsidP="00312BD2">
      <w:pPr>
        <w:pStyle w:val="ConsNormal"/>
        <w:widowControl/>
        <w:shd w:val="clear" w:color="auto" w:fill="FFFFFF"/>
        <w:tabs>
          <w:tab w:val="left" w:pos="0"/>
          <w:tab w:val="left" w:pos="2744"/>
        </w:tabs>
        <w:ind w:right="0" w:firstLine="709"/>
        <w:jc w:val="both"/>
        <w:rPr>
          <w:rFonts w:ascii="Times New Roman" w:eastAsia="Calibri" w:hAnsi="Times New Roman" w:cs="Times New Roman"/>
          <w:sz w:val="28"/>
          <w:szCs w:val="28"/>
          <w:lang w:eastAsia="en-US"/>
        </w:rPr>
      </w:pPr>
      <w:r w:rsidRPr="007A54FB">
        <w:rPr>
          <w:rFonts w:ascii="Times New Roman" w:eastAsia="Calibri" w:hAnsi="Times New Roman" w:cs="Times New Roman"/>
          <w:sz w:val="28"/>
          <w:szCs w:val="28"/>
          <w:lang w:eastAsia="en-US"/>
        </w:rPr>
        <w:t>- муниципальных контрактов на выполнение работ по объектам строительства (реконструкции), финансируемым за счёт субсидии;</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 подписанных муниципальным заказчиком справки о стоимости выполненных работ и затрат и акта о приемке выполненных работ по формам КС-3 и КС-2 соответственно, утвержденным Федеральной службой государственной статистики; </w:t>
      </w:r>
    </w:p>
    <w:p w:rsidR="00312BD2" w:rsidRPr="007A54FB" w:rsidRDefault="00312BD2" w:rsidP="00312BD2">
      <w:pPr>
        <w:pStyle w:val="ConsNormal"/>
        <w:widowControl/>
        <w:shd w:val="clear" w:color="auto" w:fill="FFFFFF"/>
        <w:tabs>
          <w:tab w:val="left" w:pos="0"/>
          <w:tab w:val="left" w:pos="709"/>
        </w:tabs>
        <w:ind w:right="0" w:firstLine="709"/>
        <w:jc w:val="both"/>
        <w:rPr>
          <w:rFonts w:ascii="Times New Roman" w:eastAsia="Calibri" w:hAnsi="Times New Roman" w:cs="Times New Roman"/>
          <w:sz w:val="28"/>
          <w:szCs w:val="28"/>
          <w:lang w:eastAsia="en-US"/>
        </w:rPr>
      </w:pPr>
      <w:r w:rsidRPr="007A54FB">
        <w:rPr>
          <w:rFonts w:ascii="Times New Roman" w:eastAsia="Calibri" w:hAnsi="Times New Roman" w:cs="Times New Roman"/>
          <w:sz w:val="28"/>
          <w:szCs w:val="28"/>
          <w:lang w:eastAsia="en-US"/>
        </w:rPr>
        <w:t xml:space="preserve">- платежных документов, подтверждающих перечисление доли </w:t>
      </w:r>
      <w:proofErr w:type="spellStart"/>
      <w:r w:rsidRPr="007A54FB">
        <w:rPr>
          <w:rFonts w:ascii="Times New Roman" w:eastAsia="Calibri" w:hAnsi="Times New Roman" w:cs="Times New Roman"/>
          <w:sz w:val="28"/>
          <w:szCs w:val="28"/>
          <w:lang w:eastAsia="en-US"/>
        </w:rPr>
        <w:t>софинансирования</w:t>
      </w:r>
      <w:proofErr w:type="spellEnd"/>
      <w:r w:rsidRPr="007A54FB">
        <w:rPr>
          <w:rFonts w:ascii="Times New Roman" w:eastAsia="Calibri" w:hAnsi="Times New Roman" w:cs="Times New Roman"/>
          <w:sz w:val="28"/>
          <w:szCs w:val="28"/>
          <w:lang w:eastAsia="en-US"/>
        </w:rPr>
        <w:t xml:space="preserve"> местного бюджета.</w:t>
      </w:r>
    </w:p>
    <w:p w:rsidR="00312BD2" w:rsidRPr="007A54FB" w:rsidRDefault="00312BD2" w:rsidP="00312BD2">
      <w:pPr>
        <w:pStyle w:val="ConsNormal"/>
        <w:widowControl/>
        <w:shd w:val="clear" w:color="auto" w:fill="FFFFFF"/>
        <w:tabs>
          <w:tab w:val="left" w:pos="0"/>
          <w:tab w:val="left" w:pos="709"/>
        </w:tabs>
        <w:ind w:right="0" w:firstLine="709"/>
        <w:jc w:val="both"/>
        <w:rPr>
          <w:rFonts w:ascii="Times New Roman" w:eastAsia="Calibri" w:hAnsi="Times New Roman" w:cs="Times New Roman"/>
          <w:sz w:val="28"/>
          <w:szCs w:val="28"/>
          <w:lang w:eastAsia="en-US"/>
        </w:rPr>
      </w:pPr>
      <w:r w:rsidRPr="007A54FB">
        <w:rPr>
          <w:rFonts w:ascii="Times New Roman" w:eastAsia="Calibri" w:hAnsi="Times New Roman" w:cs="Times New Roman"/>
          <w:sz w:val="28"/>
          <w:szCs w:val="28"/>
          <w:lang w:eastAsia="en-US"/>
        </w:rPr>
        <w:t xml:space="preserve">18. </w:t>
      </w:r>
      <w:r w:rsidRPr="007A54FB">
        <w:rPr>
          <w:rFonts w:ascii="Times New Roman" w:hAnsi="Times New Roman"/>
          <w:sz w:val="28"/>
          <w:szCs w:val="28"/>
        </w:rPr>
        <w:t>Целевым показателем результативности использования субсидии является количество введенных в эксплуатацию после строительства (реконструкции) километров автомобильных дорог, погонных метров искусственных сооружений.</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Оценка эффективности использования субсидии осуществляется департаментом и органом местного самоуправления соответствующего муниципального образования на основании комплексного показателя эффективности использования субсидии, рассчитанного в соответствии с </w:t>
      </w:r>
      <w:hyperlink r:id="rId8" w:history="1">
        <w:r w:rsidRPr="007A54FB">
          <w:rPr>
            <w:sz w:val="28"/>
            <w:szCs w:val="28"/>
          </w:rPr>
          <w:t>Порядком</w:t>
        </w:r>
      </w:hyperlink>
      <w:r w:rsidRPr="007A54FB">
        <w:rPr>
          <w:sz w:val="28"/>
          <w:szCs w:val="28"/>
        </w:rPr>
        <w:t xml:space="preserve"> определения эффективности использования субсидии, приведенным в приложении 3 к Методике.</w:t>
      </w:r>
    </w:p>
    <w:p w:rsidR="00312BD2" w:rsidRPr="007A54FB" w:rsidRDefault="00312BD2" w:rsidP="00312BD2">
      <w:pPr>
        <w:pStyle w:val="ConsNormal"/>
        <w:widowControl/>
        <w:shd w:val="clear" w:color="auto" w:fill="FFFFFF"/>
        <w:tabs>
          <w:tab w:val="left" w:pos="0"/>
          <w:tab w:val="left" w:pos="709"/>
        </w:tabs>
        <w:ind w:right="0" w:firstLine="709"/>
        <w:jc w:val="both"/>
        <w:rPr>
          <w:rFonts w:ascii="Times New Roman" w:hAnsi="Times New Roman"/>
          <w:sz w:val="28"/>
          <w:szCs w:val="28"/>
        </w:rPr>
      </w:pPr>
      <w:r w:rsidRPr="007A54FB">
        <w:rPr>
          <w:rFonts w:ascii="Times New Roman" w:hAnsi="Times New Roman"/>
          <w:sz w:val="28"/>
          <w:szCs w:val="28"/>
        </w:rPr>
        <w:t xml:space="preserve">19. </w:t>
      </w:r>
      <w:proofErr w:type="gramStart"/>
      <w:r w:rsidRPr="007A54FB">
        <w:rPr>
          <w:rFonts w:ascii="Times New Roman" w:hAnsi="Times New Roman"/>
          <w:sz w:val="28"/>
          <w:szCs w:val="28"/>
        </w:rPr>
        <w:t xml:space="preserve">В случае уменьшения суммы предоставляемой муниципальному образованию субсидии в результате экономии по итогам проведения закупок товаров (работ, услуг) для муниципальных нужд бюджетные ассигнования </w:t>
      </w:r>
      <w:r w:rsidRPr="007A54FB">
        <w:rPr>
          <w:rFonts w:ascii="Times New Roman" w:hAnsi="Times New Roman"/>
          <w:sz w:val="28"/>
          <w:szCs w:val="28"/>
        </w:rPr>
        <w:lastRenderedPageBreak/>
        <w:t>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312BD2" w:rsidRPr="007A54FB" w:rsidRDefault="00312BD2" w:rsidP="00312BD2">
      <w:pPr>
        <w:pStyle w:val="ConsNormal"/>
        <w:widowControl/>
        <w:shd w:val="clear" w:color="auto" w:fill="FFFFFF"/>
        <w:tabs>
          <w:tab w:val="left" w:pos="0"/>
          <w:tab w:val="left" w:pos="709"/>
        </w:tabs>
        <w:ind w:right="0" w:firstLine="709"/>
        <w:jc w:val="both"/>
        <w:rPr>
          <w:rFonts w:ascii="Times New Roman" w:hAnsi="Times New Roman"/>
          <w:sz w:val="28"/>
          <w:szCs w:val="28"/>
        </w:rPr>
      </w:pPr>
      <w:r w:rsidRPr="007A54FB">
        <w:rPr>
          <w:rFonts w:ascii="Times New Roman" w:hAnsi="Times New Roman"/>
          <w:sz w:val="28"/>
          <w:szCs w:val="28"/>
        </w:rPr>
        <w:t xml:space="preserve">20. </w:t>
      </w:r>
      <w:proofErr w:type="gramStart"/>
      <w:r w:rsidRPr="007A54FB">
        <w:rPr>
          <w:rFonts w:ascii="Times New Roman" w:hAnsi="Times New Roman"/>
          <w:sz w:val="28"/>
          <w:szCs w:val="28"/>
        </w:rPr>
        <w:t>В случае если муниципальным образованием на 31 декабря года предоставления субсидии не достигнуты показатели результативности, предусмотренные соглашением, и в срок до 01 марта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w:t>
      </w:r>
      <w:proofErr w:type="spellStart"/>
      <w:r w:rsidRPr="007A54FB">
        <w:rPr>
          <w:rFonts w:ascii="Times New Roman" w:hAnsi="Times New Roman"/>
          <w:sz w:val="28"/>
          <w:szCs w:val="28"/>
        </w:rPr>
        <w:t>V</w:t>
      </w:r>
      <w:r w:rsidRPr="007A54FB">
        <w:rPr>
          <w:rFonts w:ascii="Times New Roman" w:hAnsi="Times New Roman"/>
          <w:sz w:val="28"/>
          <w:szCs w:val="28"/>
          <w:vertAlign w:val="subscript"/>
        </w:rPr>
        <w:t>возврата</w:t>
      </w:r>
      <w:proofErr w:type="spellEnd"/>
      <w:r w:rsidRPr="007A54FB">
        <w:rPr>
          <w:rFonts w:ascii="Times New Roman" w:hAnsi="Times New Roman"/>
          <w:sz w:val="28"/>
          <w:szCs w:val="28"/>
        </w:rPr>
        <w:t>), рассчитывается по формуле:</w:t>
      </w:r>
      <w:proofErr w:type="gramEnd"/>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p>
    <w:p w:rsidR="00312BD2" w:rsidRPr="007A54FB" w:rsidRDefault="00312BD2" w:rsidP="00312BD2">
      <w:pPr>
        <w:shd w:val="clear" w:color="auto" w:fill="FFFFFF"/>
        <w:autoSpaceDE w:val="0"/>
        <w:autoSpaceDN w:val="0"/>
        <w:adjustRightInd w:val="0"/>
        <w:spacing w:after="0" w:line="240" w:lineRule="auto"/>
        <w:jc w:val="center"/>
        <w:outlineLvl w:val="0"/>
        <w:rPr>
          <w:sz w:val="28"/>
          <w:szCs w:val="28"/>
        </w:rPr>
      </w:pPr>
      <w:proofErr w:type="spellStart"/>
      <w:proofErr w:type="gramStart"/>
      <w:r w:rsidRPr="007A54FB">
        <w:rPr>
          <w:sz w:val="28"/>
          <w:szCs w:val="28"/>
        </w:rPr>
        <w:t>V</w:t>
      </w:r>
      <w:proofErr w:type="gramEnd"/>
      <w:r w:rsidRPr="007A54FB">
        <w:rPr>
          <w:sz w:val="28"/>
          <w:szCs w:val="28"/>
          <w:vertAlign w:val="subscript"/>
        </w:rPr>
        <w:t>возврата</w:t>
      </w:r>
      <w:proofErr w:type="spellEnd"/>
      <w:r w:rsidRPr="007A54FB">
        <w:rPr>
          <w:sz w:val="28"/>
          <w:szCs w:val="28"/>
        </w:rPr>
        <w:t xml:space="preserve"> = </w:t>
      </w:r>
      <w:proofErr w:type="spellStart"/>
      <w:r w:rsidRPr="007A54FB">
        <w:rPr>
          <w:sz w:val="28"/>
          <w:szCs w:val="28"/>
        </w:rPr>
        <w:t>V</w:t>
      </w:r>
      <w:r w:rsidRPr="007A54FB">
        <w:rPr>
          <w:sz w:val="28"/>
          <w:szCs w:val="28"/>
          <w:vertAlign w:val="subscript"/>
        </w:rPr>
        <w:t>субсидии</w:t>
      </w:r>
      <w:proofErr w:type="spellEnd"/>
      <w:r w:rsidRPr="007A54FB">
        <w:rPr>
          <w:sz w:val="28"/>
          <w:szCs w:val="28"/>
        </w:rPr>
        <w:t xml:space="preserve"> × k × m / n,</w:t>
      </w:r>
    </w:p>
    <w:p w:rsidR="00312BD2" w:rsidRPr="007A54FB" w:rsidRDefault="00312BD2" w:rsidP="00312BD2">
      <w:pPr>
        <w:shd w:val="clear" w:color="auto" w:fill="FFFFFF"/>
        <w:autoSpaceDE w:val="0"/>
        <w:autoSpaceDN w:val="0"/>
        <w:adjustRightInd w:val="0"/>
        <w:spacing w:after="0" w:line="240" w:lineRule="auto"/>
        <w:jc w:val="both"/>
        <w:outlineLvl w:val="0"/>
        <w:rPr>
          <w:sz w:val="28"/>
          <w:szCs w:val="28"/>
        </w:rPr>
      </w:pPr>
    </w:p>
    <w:p w:rsidR="00312BD2" w:rsidRPr="007A54FB" w:rsidRDefault="00312BD2" w:rsidP="00312BD2">
      <w:pPr>
        <w:shd w:val="clear" w:color="auto" w:fill="FFFFFF"/>
        <w:autoSpaceDE w:val="0"/>
        <w:autoSpaceDN w:val="0"/>
        <w:adjustRightInd w:val="0"/>
        <w:spacing w:after="0" w:line="240" w:lineRule="auto"/>
        <w:jc w:val="both"/>
        <w:outlineLvl w:val="0"/>
        <w:rPr>
          <w:sz w:val="28"/>
          <w:szCs w:val="28"/>
        </w:rPr>
      </w:pPr>
      <w:r w:rsidRPr="007A54FB">
        <w:rPr>
          <w:sz w:val="28"/>
          <w:szCs w:val="28"/>
        </w:rPr>
        <w:t>где:</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proofErr w:type="spellStart"/>
      <w:proofErr w:type="gramStart"/>
      <w:r w:rsidRPr="007A54FB">
        <w:rPr>
          <w:sz w:val="28"/>
          <w:szCs w:val="28"/>
        </w:rPr>
        <w:t>V</w:t>
      </w:r>
      <w:proofErr w:type="gramEnd"/>
      <w:r w:rsidRPr="007A54FB">
        <w:rPr>
          <w:sz w:val="28"/>
          <w:szCs w:val="28"/>
          <w:vertAlign w:val="subscript"/>
        </w:rPr>
        <w:t>субсидии</w:t>
      </w:r>
      <w:proofErr w:type="spellEnd"/>
      <w:r w:rsidRPr="007A54FB">
        <w:rPr>
          <w:sz w:val="28"/>
          <w:szCs w:val="28"/>
        </w:rPr>
        <w:t xml:space="preserve"> − размер субсидии, предоставленной местному бюджету;</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k − коэффициент возврата субсидии;</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m − количество показателей результативности использования субсидии, по которым индекс, отражающий уровень </w:t>
      </w:r>
      <w:proofErr w:type="spellStart"/>
      <w:r w:rsidRPr="007A54FB">
        <w:rPr>
          <w:sz w:val="28"/>
          <w:szCs w:val="28"/>
        </w:rPr>
        <w:t>недостижения</w:t>
      </w:r>
      <w:proofErr w:type="spellEnd"/>
      <w:r w:rsidRPr="007A54FB">
        <w:rPr>
          <w:sz w:val="28"/>
          <w:szCs w:val="28"/>
        </w:rPr>
        <w:t xml:space="preserve"> i-</w:t>
      </w:r>
      <w:proofErr w:type="spellStart"/>
      <w:r w:rsidRPr="007A54FB">
        <w:rPr>
          <w:sz w:val="28"/>
          <w:szCs w:val="28"/>
        </w:rPr>
        <w:t>го</w:t>
      </w:r>
      <w:proofErr w:type="spellEnd"/>
      <w:r w:rsidRPr="007A54FB">
        <w:rPr>
          <w:sz w:val="28"/>
          <w:szCs w:val="28"/>
        </w:rPr>
        <w:t xml:space="preserve"> показателя результативности использования субсидии, имеет положительное значение (больше нуля);</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n − общее количество показателей результативности использования субсидии.</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20.1. Коэффициент возврата субсидии (k) рассчитывается по формуле:</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p>
    <w:p w:rsidR="00312BD2" w:rsidRPr="007A54FB" w:rsidRDefault="00312BD2" w:rsidP="00312BD2">
      <w:pPr>
        <w:shd w:val="clear" w:color="auto" w:fill="FFFFFF"/>
        <w:autoSpaceDE w:val="0"/>
        <w:autoSpaceDN w:val="0"/>
        <w:adjustRightInd w:val="0"/>
        <w:spacing w:after="0" w:line="240" w:lineRule="auto"/>
        <w:jc w:val="center"/>
        <w:outlineLvl w:val="0"/>
        <w:rPr>
          <w:sz w:val="28"/>
          <w:szCs w:val="28"/>
        </w:rPr>
      </w:pPr>
      <w:r w:rsidRPr="007A54FB">
        <w:rPr>
          <w:sz w:val="28"/>
          <w:szCs w:val="28"/>
        </w:rPr>
        <w:t xml:space="preserve">k = SUM </w:t>
      </w:r>
      <w:proofErr w:type="spellStart"/>
      <w:r w:rsidRPr="007A54FB">
        <w:rPr>
          <w:sz w:val="28"/>
          <w:szCs w:val="28"/>
        </w:rPr>
        <w:t>D</w:t>
      </w:r>
      <w:r w:rsidRPr="007A54FB">
        <w:rPr>
          <w:sz w:val="28"/>
          <w:szCs w:val="28"/>
          <w:vertAlign w:val="subscript"/>
        </w:rPr>
        <w:t>i</w:t>
      </w:r>
      <w:proofErr w:type="spellEnd"/>
      <w:r w:rsidRPr="007A54FB">
        <w:rPr>
          <w:sz w:val="28"/>
          <w:szCs w:val="28"/>
        </w:rPr>
        <w:t xml:space="preserve"> / m,</w:t>
      </w:r>
    </w:p>
    <w:p w:rsidR="00312BD2" w:rsidRPr="007A54FB" w:rsidRDefault="00312BD2" w:rsidP="00312BD2">
      <w:pPr>
        <w:shd w:val="clear" w:color="auto" w:fill="FFFFFF"/>
        <w:autoSpaceDE w:val="0"/>
        <w:autoSpaceDN w:val="0"/>
        <w:adjustRightInd w:val="0"/>
        <w:spacing w:after="0" w:line="240" w:lineRule="auto"/>
        <w:jc w:val="both"/>
        <w:outlineLvl w:val="0"/>
        <w:rPr>
          <w:sz w:val="28"/>
          <w:szCs w:val="28"/>
        </w:rPr>
      </w:pPr>
    </w:p>
    <w:p w:rsidR="00312BD2" w:rsidRPr="007A54FB" w:rsidRDefault="00312BD2" w:rsidP="00312BD2">
      <w:pPr>
        <w:shd w:val="clear" w:color="auto" w:fill="FFFFFF"/>
        <w:autoSpaceDE w:val="0"/>
        <w:autoSpaceDN w:val="0"/>
        <w:adjustRightInd w:val="0"/>
        <w:spacing w:after="0" w:line="240" w:lineRule="auto"/>
        <w:jc w:val="both"/>
        <w:outlineLvl w:val="0"/>
        <w:rPr>
          <w:sz w:val="28"/>
          <w:szCs w:val="28"/>
        </w:rPr>
      </w:pPr>
      <w:r w:rsidRPr="007A54FB">
        <w:rPr>
          <w:sz w:val="28"/>
          <w:szCs w:val="28"/>
        </w:rPr>
        <w:t xml:space="preserve">где </w:t>
      </w:r>
      <w:proofErr w:type="spellStart"/>
      <w:r w:rsidRPr="007A54FB">
        <w:rPr>
          <w:sz w:val="28"/>
          <w:szCs w:val="28"/>
        </w:rPr>
        <w:t>D</w:t>
      </w:r>
      <w:r w:rsidRPr="007A54FB">
        <w:rPr>
          <w:sz w:val="28"/>
          <w:szCs w:val="28"/>
          <w:vertAlign w:val="subscript"/>
        </w:rPr>
        <w:t>i</w:t>
      </w:r>
      <w:proofErr w:type="spellEnd"/>
      <w:r w:rsidRPr="007A54FB">
        <w:rPr>
          <w:sz w:val="28"/>
          <w:szCs w:val="28"/>
        </w:rPr>
        <w:t xml:space="preserve"> − индекс, отражающий уровень </w:t>
      </w:r>
      <w:proofErr w:type="spellStart"/>
      <w:r w:rsidRPr="007A54FB">
        <w:rPr>
          <w:sz w:val="28"/>
          <w:szCs w:val="28"/>
        </w:rPr>
        <w:t>недостижения</w:t>
      </w:r>
      <w:proofErr w:type="spellEnd"/>
      <w:r w:rsidRPr="007A54FB">
        <w:rPr>
          <w:sz w:val="28"/>
          <w:szCs w:val="28"/>
        </w:rPr>
        <w:t xml:space="preserve"> i-</w:t>
      </w:r>
      <w:proofErr w:type="spellStart"/>
      <w:r w:rsidRPr="007A54FB">
        <w:rPr>
          <w:sz w:val="28"/>
          <w:szCs w:val="28"/>
        </w:rPr>
        <w:t>го</w:t>
      </w:r>
      <w:proofErr w:type="spellEnd"/>
      <w:r w:rsidRPr="007A54FB">
        <w:rPr>
          <w:sz w:val="28"/>
          <w:szCs w:val="28"/>
        </w:rPr>
        <w:t xml:space="preserve"> показателя результативности использования субсидии.</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7A54FB">
        <w:rPr>
          <w:sz w:val="28"/>
          <w:szCs w:val="28"/>
        </w:rPr>
        <w:t>недостижения</w:t>
      </w:r>
      <w:proofErr w:type="spellEnd"/>
      <w:r w:rsidRPr="007A54FB">
        <w:rPr>
          <w:sz w:val="28"/>
          <w:szCs w:val="28"/>
        </w:rPr>
        <w:t xml:space="preserve"> i-</w:t>
      </w:r>
      <w:proofErr w:type="spellStart"/>
      <w:r w:rsidRPr="007A54FB">
        <w:rPr>
          <w:sz w:val="28"/>
          <w:szCs w:val="28"/>
        </w:rPr>
        <w:t>го</w:t>
      </w:r>
      <w:proofErr w:type="spellEnd"/>
      <w:r w:rsidRPr="007A54FB">
        <w:rPr>
          <w:sz w:val="28"/>
          <w:szCs w:val="28"/>
        </w:rPr>
        <w:t xml:space="preserve"> показателя результативности использования субсидии.</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20.2. Индекс, отражающий уровень </w:t>
      </w:r>
      <w:proofErr w:type="spellStart"/>
      <w:r w:rsidRPr="007A54FB">
        <w:rPr>
          <w:sz w:val="28"/>
          <w:szCs w:val="28"/>
        </w:rPr>
        <w:t>недостижения</w:t>
      </w:r>
      <w:proofErr w:type="spellEnd"/>
      <w:r w:rsidRPr="007A54FB">
        <w:rPr>
          <w:sz w:val="28"/>
          <w:szCs w:val="28"/>
        </w:rPr>
        <w:t xml:space="preserve"> i-</w:t>
      </w:r>
      <w:proofErr w:type="spellStart"/>
      <w:r w:rsidRPr="007A54FB">
        <w:rPr>
          <w:sz w:val="28"/>
          <w:szCs w:val="28"/>
        </w:rPr>
        <w:t>го</w:t>
      </w:r>
      <w:proofErr w:type="spellEnd"/>
      <w:r w:rsidRPr="007A54FB">
        <w:rPr>
          <w:sz w:val="28"/>
          <w:szCs w:val="28"/>
        </w:rPr>
        <w:t xml:space="preserve"> показателя результативности использования субсидии (</w:t>
      </w:r>
      <w:proofErr w:type="spellStart"/>
      <w:r w:rsidRPr="007A54FB">
        <w:rPr>
          <w:sz w:val="28"/>
          <w:szCs w:val="28"/>
        </w:rPr>
        <w:t>D</w:t>
      </w:r>
      <w:r w:rsidRPr="007A54FB">
        <w:rPr>
          <w:sz w:val="28"/>
          <w:szCs w:val="28"/>
          <w:vertAlign w:val="subscript"/>
        </w:rPr>
        <w:t>i</w:t>
      </w:r>
      <w:proofErr w:type="spellEnd"/>
      <w:r w:rsidRPr="007A54FB">
        <w:rPr>
          <w:sz w:val="28"/>
          <w:szCs w:val="28"/>
        </w:rPr>
        <w:t>), определяется по формуле:</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 </w:t>
      </w:r>
    </w:p>
    <w:p w:rsidR="00312BD2" w:rsidRPr="007A54FB" w:rsidRDefault="00312BD2" w:rsidP="00312BD2">
      <w:pPr>
        <w:shd w:val="clear" w:color="auto" w:fill="FFFFFF"/>
        <w:autoSpaceDE w:val="0"/>
        <w:autoSpaceDN w:val="0"/>
        <w:adjustRightInd w:val="0"/>
        <w:spacing w:after="0" w:line="240" w:lineRule="auto"/>
        <w:jc w:val="center"/>
        <w:outlineLvl w:val="0"/>
        <w:rPr>
          <w:sz w:val="28"/>
          <w:szCs w:val="28"/>
        </w:rPr>
      </w:pPr>
      <w:proofErr w:type="spellStart"/>
      <w:r w:rsidRPr="007A54FB">
        <w:rPr>
          <w:sz w:val="28"/>
          <w:szCs w:val="28"/>
        </w:rPr>
        <w:t>D</w:t>
      </w:r>
      <w:r w:rsidRPr="007A54FB">
        <w:rPr>
          <w:sz w:val="28"/>
          <w:szCs w:val="28"/>
          <w:vertAlign w:val="subscript"/>
        </w:rPr>
        <w:t>i</w:t>
      </w:r>
      <w:proofErr w:type="spellEnd"/>
      <w:r w:rsidRPr="007A54FB">
        <w:rPr>
          <w:sz w:val="28"/>
          <w:szCs w:val="28"/>
        </w:rPr>
        <w:t xml:space="preserve"> = 1 - </w:t>
      </w:r>
      <w:proofErr w:type="spellStart"/>
      <w:r w:rsidRPr="007A54FB">
        <w:rPr>
          <w:sz w:val="28"/>
          <w:szCs w:val="28"/>
        </w:rPr>
        <w:t>T</w:t>
      </w:r>
      <w:r w:rsidRPr="007A54FB">
        <w:rPr>
          <w:sz w:val="28"/>
          <w:szCs w:val="28"/>
          <w:vertAlign w:val="subscript"/>
        </w:rPr>
        <w:t>i</w:t>
      </w:r>
      <w:proofErr w:type="spellEnd"/>
      <w:r w:rsidRPr="007A54FB">
        <w:rPr>
          <w:sz w:val="28"/>
          <w:szCs w:val="28"/>
        </w:rPr>
        <w:t xml:space="preserve"> / </w:t>
      </w:r>
      <w:proofErr w:type="spellStart"/>
      <w:r w:rsidRPr="007A54FB">
        <w:rPr>
          <w:sz w:val="28"/>
          <w:szCs w:val="28"/>
        </w:rPr>
        <w:t>S</w:t>
      </w:r>
      <w:r w:rsidRPr="007A54FB">
        <w:rPr>
          <w:sz w:val="28"/>
          <w:szCs w:val="28"/>
          <w:vertAlign w:val="subscript"/>
        </w:rPr>
        <w:t>i</w:t>
      </w:r>
      <w:proofErr w:type="spellEnd"/>
      <w:r w:rsidRPr="007A54FB">
        <w:rPr>
          <w:sz w:val="28"/>
          <w:szCs w:val="28"/>
        </w:rPr>
        <w:t>,</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p>
    <w:p w:rsidR="00312BD2" w:rsidRPr="007A54FB" w:rsidRDefault="00312BD2" w:rsidP="00312BD2">
      <w:pPr>
        <w:shd w:val="clear" w:color="auto" w:fill="FFFFFF"/>
        <w:autoSpaceDE w:val="0"/>
        <w:autoSpaceDN w:val="0"/>
        <w:adjustRightInd w:val="0"/>
        <w:spacing w:after="0" w:line="240" w:lineRule="auto"/>
        <w:jc w:val="both"/>
        <w:outlineLvl w:val="0"/>
        <w:rPr>
          <w:sz w:val="28"/>
          <w:szCs w:val="28"/>
        </w:rPr>
      </w:pPr>
      <w:r w:rsidRPr="007A54FB">
        <w:rPr>
          <w:sz w:val="28"/>
          <w:szCs w:val="28"/>
        </w:rPr>
        <w:t>где:</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proofErr w:type="spellStart"/>
      <w:r w:rsidRPr="007A54FB">
        <w:rPr>
          <w:sz w:val="28"/>
          <w:szCs w:val="28"/>
        </w:rPr>
        <w:t>T</w:t>
      </w:r>
      <w:r w:rsidRPr="007A54FB">
        <w:rPr>
          <w:sz w:val="28"/>
          <w:szCs w:val="28"/>
          <w:vertAlign w:val="subscript"/>
        </w:rPr>
        <w:t>i</w:t>
      </w:r>
      <w:proofErr w:type="spellEnd"/>
      <w:r w:rsidRPr="007A54FB">
        <w:rPr>
          <w:sz w:val="28"/>
          <w:szCs w:val="28"/>
        </w:rPr>
        <w:t xml:space="preserve"> </w:t>
      </w:r>
      <w:r w:rsidRPr="007A54FB">
        <w:rPr>
          <w:sz w:val="28"/>
          <w:szCs w:val="28"/>
        </w:rPr>
        <w:sym w:font="Symbol" w:char="F02D"/>
      </w:r>
      <w:r w:rsidRPr="007A54FB">
        <w:rPr>
          <w:sz w:val="28"/>
          <w:szCs w:val="28"/>
        </w:rPr>
        <w:tab/>
        <w:t>фактически достигнутое значение i-</w:t>
      </w:r>
      <w:proofErr w:type="spellStart"/>
      <w:r w:rsidRPr="007A54FB">
        <w:rPr>
          <w:sz w:val="28"/>
          <w:szCs w:val="28"/>
        </w:rPr>
        <w:t>го</w:t>
      </w:r>
      <w:proofErr w:type="spellEnd"/>
      <w:r w:rsidRPr="007A54FB">
        <w:rPr>
          <w:sz w:val="28"/>
          <w:szCs w:val="28"/>
        </w:rPr>
        <w:t xml:space="preserve"> показателя результативности использования субсидии на отчетную дату;</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proofErr w:type="spellStart"/>
      <w:r w:rsidRPr="007A54FB">
        <w:rPr>
          <w:sz w:val="28"/>
          <w:szCs w:val="28"/>
        </w:rPr>
        <w:t>S</w:t>
      </w:r>
      <w:r w:rsidRPr="007A54FB">
        <w:rPr>
          <w:sz w:val="28"/>
          <w:szCs w:val="28"/>
          <w:vertAlign w:val="subscript"/>
        </w:rPr>
        <w:t>i</w:t>
      </w:r>
      <w:proofErr w:type="spellEnd"/>
      <w:r w:rsidRPr="007A54FB">
        <w:rPr>
          <w:sz w:val="28"/>
          <w:szCs w:val="28"/>
        </w:rPr>
        <w:t xml:space="preserve"> </w:t>
      </w:r>
      <w:r w:rsidRPr="007A54FB">
        <w:rPr>
          <w:sz w:val="28"/>
          <w:szCs w:val="28"/>
        </w:rPr>
        <w:sym w:font="Symbol" w:char="F02D"/>
      </w:r>
      <w:r w:rsidRPr="007A54FB">
        <w:rPr>
          <w:sz w:val="28"/>
          <w:szCs w:val="28"/>
        </w:rPr>
        <w:tab/>
        <w:t>плановое значение i-</w:t>
      </w:r>
      <w:proofErr w:type="spellStart"/>
      <w:r w:rsidRPr="007A54FB">
        <w:rPr>
          <w:sz w:val="28"/>
          <w:szCs w:val="28"/>
        </w:rPr>
        <w:t>го</w:t>
      </w:r>
      <w:proofErr w:type="spellEnd"/>
      <w:r w:rsidRPr="007A54FB">
        <w:rPr>
          <w:sz w:val="28"/>
          <w:szCs w:val="28"/>
        </w:rPr>
        <w:t xml:space="preserve"> показателя результативности использования субсидии, установленное соглашением.</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21. </w:t>
      </w:r>
      <w:proofErr w:type="gramStart"/>
      <w:r w:rsidRPr="007A54FB">
        <w:rPr>
          <w:sz w:val="28"/>
          <w:szCs w:val="28"/>
        </w:rPr>
        <w:t>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части соблюдения графика работ, и в срок до 01 марта года, следующего за годом предоставления субсидии, указанные нарушения не устранены, объем средств, соответствующий размеру субсидии, выделенной на осуществление бюджетных инвестиций в объекты строительства (реконструкции), в отношении которых допущено нарушение графика работ</w:t>
      </w:r>
      <w:proofErr w:type="gramEnd"/>
      <w:r w:rsidRPr="007A54FB">
        <w:rPr>
          <w:sz w:val="28"/>
          <w:szCs w:val="28"/>
        </w:rPr>
        <w:t>, подлежит возврату в областной бюджет в срок до 01 апреля года, следующего за годом предоставления субсидии.</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22. Средства, перечисленные из местных бюджетов в областной бюджет в соответствии с пунктами 19, 20 и 21 Методики, зачисляются в дорожный фонд области. </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23. </w:t>
      </w:r>
      <w:proofErr w:type="gramStart"/>
      <w:r w:rsidRPr="007A54FB">
        <w:rPr>
          <w:sz w:val="28"/>
          <w:szCs w:val="28"/>
        </w:rPr>
        <w:t>Контроль за</w:t>
      </w:r>
      <w:proofErr w:type="gramEnd"/>
      <w:r w:rsidRPr="007A54FB">
        <w:rPr>
          <w:sz w:val="28"/>
          <w:szCs w:val="28"/>
        </w:rPr>
        <w:t xml:space="preserve"> соблюдением органами местного самоуправления муниципальных образований условий предоставления субсидии осуществляется департаментом и департаментом финансов Ярославской области.</w:t>
      </w:r>
    </w:p>
    <w:p w:rsidR="00312BD2" w:rsidRPr="007A54FB" w:rsidRDefault="00312BD2" w:rsidP="00312BD2">
      <w:pPr>
        <w:shd w:val="clear" w:color="auto" w:fill="FFFFFF"/>
        <w:autoSpaceDE w:val="0"/>
        <w:autoSpaceDN w:val="0"/>
        <w:adjustRightInd w:val="0"/>
        <w:spacing w:after="0" w:line="240" w:lineRule="auto"/>
        <w:ind w:firstLine="709"/>
        <w:jc w:val="both"/>
        <w:outlineLvl w:val="0"/>
        <w:rPr>
          <w:sz w:val="28"/>
          <w:szCs w:val="28"/>
        </w:rPr>
      </w:pPr>
      <w:r w:rsidRPr="007A54FB">
        <w:rPr>
          <w:sz w:val="28"/>
          <w:szCs w:val="28"/>
        </w:rPr>
        <w:t xml:space="preserve">24. </w:t>
      </w:r>
      <w:proofErr w:type="gramStart"/>
      <w:r w:rsidRPr="007A54FB">
        <w:rPr>
          <w:sz w:val="28"/>
          <w:szCs w:val="28"/>
        </w:rPr>
        <w:t xml:space="preserve">При наличии на момент окончания срока действия соглашения кредиторской задолженности по объектам строительства (реконструкции), финансирование которых осуществлялось за счет субсидии,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за счет и в пределах средств, предоставленных в виде субсидии на очередной финансовый год (без обеспечения доли </w:t>
      </w:r>
      <w:proofErr w:type="spellStart"/>
      <w:r w:rsidRPr="007A54FB">
        <w:rPr>
          <w:sz w:val="28"/>
          <w:szCs w:val="28"/>
        </w:rPr>
        <w:t>софинансирования</w:t>
      </w:r>
      <w:proofErr w:type="spellEnd"/>
      <w:r w:rsidRPr="007A54FB">
        <w:rPr>
          <w:sz w:val="28"/>
          <w:szCs w:val="28"/>
        </w:rPr>
        <w:t xml:space="preserve"> местного бюджета при условии подтверждения произведенной оплаты в</w:t>
      </w:r>
      <w:proofErr w:type="gramEnd"/>
      <w:r w:rsidRPr="007A54FB">
        <w:rPr>
          <w:sz w:val="28"/>
          <w:szCs w:val="28"/>
        </w:rPr>
        <w:t xml:space="preserve"> </w:t>
      </w:r>
      <w:proofErr w:type="gramStart"/>
      <w:r w:rsidRPr="007A54FB">
        <w:rPr>
          <w:sz w:val="28"/>
          <w:szCs w:val="28"/>
        </w:rPr>
        <w:t>предыдущем</w:t>
      </w:r>
      <w:proofErr w:type="gramEnd"/>
      <w:r w:rsidRPr="007A54FB">
        <w:rPr>
          <w:sz w:val="28"/>
          <w:szCs w:val="28"/>
        </w:rPr>
        <w:t xml:space="preserve"> финансовом году), либо за счет средств муниципальных дорожных фондов с учетом данных затрат в доле </w:t>
      </w:r>
      <w:proofErr w:type="spellStart"/>
      <w:r w:rsidRPr="007A54FB">
        <w:rPr>
          <w:sz w:val="28"/>
          <w:szCs w:val="28"/>
        </w:rPr>
        <w:t>софинансирования</w:t>
      </w:r>
      <w:proofErr w:type="spellEnd"/>
      <w:r w:rsidRPr="007A54FB">
        <w:rPr>
          <w:sz w:val="28"/>
          <w:szCs w:val="28"/>
        </w:rPr>
        <w:t xml:space="preserve"> расходов областного бюджета.</w:t>
      </w:r>
    </w:p>
    <w:p w:rsidR="00312BD2" w:rsidRPr="007A54FB" w:rsidRDefault="00312BD2" w:rsidP="00312BD2">
      <w:pPr>
        <w:shd w:val="clear" w:color="auto" w:fill="FFFFFF"/>
        <w:autoSpaceDE w:val="0"/>
        <w:autoSpaceDN w:val="0"/>
        <w:adjustRightInd w:val="0"/>
        <w:spacing w:after="0" w:line="240" w:lineRule="auto"/>
        <w:ind w:firstLine="708"/>
        <w:jc w:val="both"/>
        <w:outlineLvl w:val="0"/>
        <w:rPr>
          <w:sz w:val="28"/>
          <w:szCs w:val="28"/>
        </w:rPr>
      </w:pPr>
    </w:p>
    <w:p w:rsidR="00312BD2" w:rsidRPr="007A54FB" w:rsidRDefault="00312BD2" w:rsidP="00312BD2">
      <w:pPr>
        <w:shd w:val="clear" w:color="auto" w:fill="FFFFFF"/>
        <w:autoSpaceDE w:val="0"/>
        <w:autoSpaceDN w:val="0"/>
        <w:adjustRightInd w:val="0"/>
        <w:spacing w:after="0" w:line="240" w:lineRule="auto"/>
        <w:ind w:firstLine="708"/>
        <w:jc w:val="both"/>
        <w:outlineLvl w:val="0"/>
        <w:rPr>
          <w:sz w:val="28"/>
          <w:szCs w:val="28"/>
        </w:rPr>
      </w:pPr>
    </w:p>
    <w:p w:rsidR="00312BD2" w:rsidRPr="007A54FB" w:rsidRDefault="00312BD2" w:rsidP="00312BD2">
      <w:pPr>
        <w:shd w:val="clear" w:color="auto" w:fill="FFFFFF"/>
        <w:spacing w:after="0" w:line="240" w:lineRule="auto"/>
        <w:ind w:firstLine="709"/>
        <w:sectPr w:rsidR="00312BD2" w:rsidRPr="007A54FB" w:rsidSect="00EF59AF">
          <w:headerReference w:type="default" r:id="rId9"/>
          <w:pgSz w:w="11906" w:h="16838"/>
          <w:pgMar w:top="1135" w:right="567" w:bottom="1135" w:left="1985" w:header="709" w:footer="709" w:gutter="0"/>
          <w:cols w:space="708"/>
          <w:titlePg/>
          <w:docGrid w:linePitch="360"/>
        </w:sectPr>
      </w:pPr>
    </w:p>
    <w:p w:rsidR="00312BD2" w:rsidRPr="007A54FB" w:rsidRDefault="00312BD2" w:rsidP="00312BD2">
      <w:pPr>
        <w:shd w:val="clear" w:color="auto" w:fill="FFFFFF"/>
        <w:spacing w:after="0" w:line="240" w:lineRule="auto"/>
        <w:ind w:firstLine="6368"/>
        <w:jc w:val="both"/>
        <w:rPr>
          <w:sz w:val="28"/>
          <w:szCs w:val="28"/>
        </w:rPr>
      </w:pPr>
      <w:r w:rsidRPr="007A54FB">
        <w:rPr>
          <w:sz w:val="28"/>
          <w:szCs w:val="28"/>
        </w:rPr>
        <w:t>Приложение 1</w:t>
      </w:r>
    </w:p>
    <w:p w:rsidR="00312BD2" w:rsidRPr="007A54FB" w:rsidRDefault="00312BD2" w:rsidP="00312BD2">
      <w:pPr>
        <w:shd w:val="clear" w:color="auto" w:fill="FFFFFF"/>
        <w:spacing w:after="0" w:line="240" w:lineRule="auto"/>
        <w:ind w:firstLine="6368"/>
        <w:jc w:val="both"/>
        <w:rPr>
          <w:sz w:val="28"/>
          <w:szCs w:val="28"/>
        </w:rPr>
      </w:pPr>
      <w:r w:rsidRPr="007A54FB">
        <w:rPr>
          <w:sz w:val="28"/>
          <w:szCs w:val="28"/>
        </w:rPr>
        <w:t>к Методике</w:t>
      </w:r>
    </w:p>
    <w:p w:rsidR="00312BD2" w:rsidRPr="007A54FB" w:rsidRDefault="00312BD2" w:rsidP="00312BD2">
      <w:pPr>
        <w:shd w:val="clear" w:color="auto" w:fill="FFFFFF"/>
        <w:spacing w:after="0" w:line="240" w:lineRule="auto"/>
        <w:ind w:firstLine="6368"/>
        <w:jc w:val="both"/>
        <w:rPr>
          <w:sz w:val="28"/>
          <w:szCs w:val="28"/>
        </w:rPr>
      </w:pPr>
    </w:p>
    <w:p w:rsidR="00312BD2" w:rsidRPr="007A54FB" w:rsidRDefault="00312BD2" w:rsidP="00312BD2">
      <w:pPr>
        <w:shd w:val="clear" w:color="auto" w:fill="FFFFFF"/>
        <w:spacing w:after="0" w:line="240" w:lineRule="auto"/>
        <w:ind w:firstLine="6368"/>
        <w:jc w:val="both"/>
        <w:rPr>
          <w:sz w:val="28"/>
          <w:szCs w:val="28"/>
        </w:rPr>
      </w:pPr>
      <w:r w:rsidRPr="007A54FB">
        <w:rPr>
          <w:sz w:val="28"/>
          <w:szCs w:val="28"/>
        </w:rPr>
        <w:t>Форма</w:t>
      </w:r>
    </w:p>
    <w:p w:rsidR="00312BD2" w:rsidRPr="007A54FB" w:rsidRDefault="00312BD2" w:rsidP="00312BD2">
      <w:pPr>
        <w:shd w:val="clear" w:color="auto" w:fill="FFFFFF"/>
        <w:spacing w:after="0" w:line="240" w:lineRule="auto"/>
        <w:ind w:firstLine="709"/>
        <w:jc w:val="both"/>
        <w:rPr>
          <w:sz w:val="28"/>
          <w:szCs w:val="28"/>
        </w:rPr>
      </w:pPr>
    </w:p>
    <w:p w:rsidR="00312BD2" w:rsidRPr="007A54FB" w:rsidRDefault="00312BD2" w:rsidP="00312BD2">
      <w:pPr>
        <w:shd w:val="clear" w:color="auto" w:fill="FFFFFF"/>
        <w:spacing w:after="0" w:line="240" w:lineRule="auto"/>
        <w:ind w:firstLine="709"/>
        <w:jc w:val="both"/>
        <w:rPr>
          <w:sz w:val="28"/>
          <w:szCs w:val="28"/>
        </w:rPr>
      </w:pPr>
    </w:p>
    <w:p w:rsidR="00312BD2" w:rsidRPr="007A54FB" w:rsidRDefault="00312BD2" w:rsidP="00312BD2">
      <w:pPr>
        <w:shd w:val="clear" w:color="auto" w:fill="FFFFFF"/>
        <w:tabs>
          <w:tab w:val="left" w:pos="2744"/>
        </w:tabs>
        <w:spacing w:after="0" w:line="240" w:lineRule="auto"/>
        <w:jc w:val="center"/>
        <w:rPr>
          <w:b/>
          <w:bCs/>
          <w:sz w:val="28"/>
          <w:szCs w:val="28"/>
        </w:rPr>
      </w:pPr>
      <w:r w:rsidRPr="007A54FB">
        <w:rPr>
          <w:b/>
          <w:bCs/>
          <w:sz w:val="28"/>
          <w:szCs w:val="28"/>
        </w:rPr>
        <w:t>СОГЛАШЕНИЕ</w:t>
      </w:r>
    </w:p>
    <w:p w:rsidR="00312BD2" w:rsidRPr="007A54FB" w:rsidRDefault="00312BD2" w:rsidP="00312BD2">
      <w:pPr>
        <w:shd w:val="clear" w:color="auto" w:fill="FFFFFF"/>
        <w:tabs>
          <w:tab w:val="left" w:pos="2744"/>
        </w:tabs>
        <w:spacing w:after="0" w:line="240" w:lineRule="auto"/>
        <w:jc w:val="center"/>
        <w:rPr>
          <w:b/>
          <w:bCs/>
          <w:sz w:val="28"/>
          <w:szCs w:val="28"/>
        </w:rPr>
      </w:pPr>
      <w:r w:rsidRPr="007A54FB">
        <w:rPr>
          <w:b/>
          <w:bCs/>
          <w:sz w:val="28"/>
          <w:szCs w:val="28"/>
        </w:rPr>
        <w:t xml:space="preserve">о предоставлении субсидии на осуществление </w:t>
      </w:r>
    </w:p>
    <w:p w:rsidR="00312BD2" w:rsidRPr="007A54FB" w:rsidRDefault="00312BD2" w:rsidP="00312BD2">
      <w:pPr>
        <w:shd w:val="clear" w:color="auto" w:fill="FFFFFF"/>
        <w:tabs>
          <w:tab w:val="left" w:pos="2744"/>
        </w:tabs>
        <w:spacing w:after="0" w:line="240" w:lineRule="auto"/>
        <w:jc w:val="center"/>
        <w:rPr>
          <w:b/>
          <w:bCs/>
          <w:sz w:val="28"/>
          <w:szCs w:val="28"/>
        </w:rPr>
      </w:pPr>
      <w:r w:rsidRPr="007A54FB">
        <w:rPr>
          <w:b/>
          <w:bCs/>
          <w:sz w:val="28"/>
          <w:szCs w:val="28"/>
        </w:rPr>
        <w:t xml:space="preserve">бюджетных инвестиций в объекты капитального строительства </w:t>
      </w:r>
    </w:p>
    <w:p w:rsidR="00312BD2" w:rsidRPr="007A54FB" w:rsidRDefault="00312BD2" w:rsidP="00312BD2">
      <w:pPr>
        <w:shd w:val="clear" w:color="auto" w:fill="FFFFFF"/>
        <w:tabs>
          <w:tab w:val="left" w:pos="2744"/>
        </w:tabs>
        <w:spacing w:after="0" w:line="240" w:lineRule="auto"/>
        <w:jc w:val="center"/>
        <w:rPr>
          <w:b/>
          <w:bCs/>
          <w:sz w:val="28"/>
          <w:szCs w:val="28"/>
        </w:rPr>
      </w:pPr>
      <w:r w:rsidRPr="007A54FB">
        <w:rPr>
          <w:b/>
          <w:bCs/>
          <w:sz w:val="28"/>
          <w:szCs w:val="28"/>
        </w:rPr>
        <w:t>и реконструкции дорожного хозяйства муниципальной собственности</w:t>
      </w:r>
    </w:p>
    <w:p w:rsidR="00312BD2" w:rsidRPr="007A54FB" w:rsidRDefault="00312BD2" w:rsidP="00312BD2">
      <w:pPr>
        <w:shd w:val="clear" w:color="auto" w:fill="FFFFFF"/>
        <w:tabs>
          <w:tab w:val="left" w:pos="2744"/>
        </w:tabs>
        <w:spacing w:after="0" w:line="240" w:lineRule="auto"/>
        <w:jc w:val="center"/>
        <w:rPr>
          <w:sz w:val="28"/>
          <w:szCs w:val="28"/>
        </w:rPr>
      </w:pPr>
      <w:r w:rsidRPr="007A54FB">
        <w:rPr>
          <w:b/>
          <w:bCs/>
          <w:sz w:val="28"/>
          <w:szCs w:val="28"/>
        </w:rPr>
        <w:t xml:space="preserve"> </w:t>
      </w:r>
    </w:p>
    <w:p w:rsidR="00312BD2" w:rsidRPr="007A54FB" w:rsidRDefault="00312BD2" w:rsidP="00312BD2">
      <w:pPr>
        <w:pStyle w:val="ConsPlusNormal"/>
        <w:shd w:val="clear" w:color="auto" w:fill="FFFFFF"/>
        <w:tabs>
          <w:tab w:val="left" w:pos="0"/>
          <w:tab w:val="left" w:pos="2744"/>
        </w:tabs>
        <w:ind w:firstLine="0"/>
        <w:jc w:val="both"/>
        <w:rPr>
          <w:rFonts w:ascii="Times New Roman" w:hAnsi="Times New Roman" w:cs="Times New Roman"/>
          <w:sz w:val="28"/>
          <w:szCs w:val="28"/>
        </w:rPr>
      </w:pPr>
      <w:r w:rsidRPr="007A54FB">
        <w:rPr>
          <w:rFonts w:ascii="Times New Roman" w:hAnsi="Times New Roman" w:cs="Times New Roman"/>
          <w:sz w:val="28"/>
          <w:szCs w:val="28"/>
        </w:rPr>
        <w:t>Регистрационный номер___________                  «_____» ____________ 201_ г.</w:t>
      </w:r>
    </w:p>
    <w:p w:rsidR="00312BD2" w:rsidRPr="007A54FB" w:rsidRDefault="00312BD2" w:rsidP="00312BD2">
      <w:pPr>
        <w:pStyle w:val="ConsPlusNormal"/>
        <w:shd w:val="clear" w:color="auto" w:fill="FFFFFF"/>
        <w:tabs>
          <w:tab w:val="left" w:pos="0"/>
          <w:tab w:val="left" w:pos="2744"/>
        </w:tabs>
        <w:ind w:firstLine="0"/>
        <w:jc w:val="both"/>
        <w:rPr>
          <w:rFonts w:ascii="Times New Roman" w:hAnsi="Times New Roman" w:cs="Times New Roman"/>
          <w:sz w:val="28"/>
          <w:szCs w:val="28"/>
        </w:rPr>
      </w:pPr>
      <w:r w:rsidRPr="007A54FB">
        <w:rPr>
          <w:rFonts w:ascii="Times New Roman" w:hAnsi="Times New Roman" w:cs="Times New Roman"/>
          <w:sz w:val="28"/>
          <w:szCs w:val="28"/>
        </w:rPr>
        <w:t xml:space="preserve">г. Ярославль </w:t>
      </w:r>
      <w:r w:rsidRPr="007A54FB">
        <w:rPr>
          <w:rFonts w:ascii="Times New Roman" w:hAnsi="Times New Roman" w:cs="Times New Roman"/>
          <w:sz w:val="28"/>
          <w:szCs w:val="28"/>
        </w:rPr>
        <w:tab/>
      </w:r>
    </w:p>
    <w:p w:rsidR="00312BD2" w:rsidRPr="007A54FB" w:rsidRDefault="00312BD2" w:rsidP="00312BD2">
      <w:pPr>
        <w:pStyle w:val="ConsPlusNormal"/>
        <w:shd w:val="clear" w:color="auto" w:fill="FFFFFF"/>
        <w:tabs>
          <w:tab w:val="left" w:pos="0"/>
          <w:tab w:val="left" w:pos="2744"/>
        </w:tabs>
        <w:ind w:firstLine="0"/>
        <w:jc w:val="both"/>
        <w:rPr>
          <w:rFonts w:ascii="Times New Roman" w:hAnsi="Times New Roman" w:cs="Times New Roman"/>
          <w:sz w:val="28"/>
          <w:szCs w:val="28"/>
        </w:rPr>
      </w:pP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Департамент дорожного хозяйства Ярославской области, именуемый в дальнейшем «Департамент», в лице ___________________________________,</w:t>
      </w:r>
    </w:p>
    <w:p w:rsidR="00312BD2" w:rsidRPr="007A54FB" w:rsidRDefault="00312BD2" w:rsidP="00312BD2">
      <w:pPr>
        <w:shd w:val="clear" w:color="auto" w:fill="FFFFFF"/>
        <w:spacing w:after="0" w:line="240" w:lineRule="auto"/>
        <w:ind w:firstLine="709"/>
        <w:jc w:val="both"/>
        <w:rPr>
          <w:sz w:val="24"/>
          <w:szCs w:val="24"/>
        </w:rPr>
      </w:pPr>
      <w:r w:rsidRPr="007A54FB">
        <w:rPr>
          <w:sz w:val="28"/>
          <w:szCs w:val="28"/>
        </w:rPr>
        <w:t xml:space="preserve">                                                       </w:t>
      </w:r>
      <w:r w:rsidRPr="007A54FB">
        <w:rPr>
          <w:sz w:val="24"/>
          <w:szCs w:val="24"/>
        </w:rPr>
        <w:t>(должность)                          (Ф.И.О.)</w:t>
      </w:r>
    </w:p>
    <w:p w:rsidR="00312BD2" w:rsidRPr="007A54FB" w:rsidRDefault="00312BD2" w:rsidP="00312BD2">
      <w:pPr>
        <w:shd w:val="clear" w:color="auto" w:fill="FFFFFF"/>
        <w:spacing w:after="0" w:line="240" w:lineRule="auto"/>
        <w:jc w:val="both"/>
        <w:rPr>
          <w:sz w:val="28"/>
          <w:szCs w:val="28"/>
        </w:rPr>
      </w:pPr>
      <w:r w:rsidRPr="007A54FB">
        <w:rPr>
          <w:sz w:val="28"/>
          <w:szCs w:val="28"/>
        </w:rPr>
        <w:t xml:space="preserve"> действующего на основании Положения о Департаменте, с одной стороны и администрация ____________________________________________________,</w:t>
      </w:r>
    </w:p>
    <w:p w:rsidR="00312BD2" w:rsidRPr="007A54FB" w:rsidRDefault="00312BD2" w:rsidP="00312BD2">
      <w:pPr>
        <w:shd w:val="clear" w:color="auto" w:fill="FFFFFF"/>
        <w:spacing w:after="0" w:line="240" w:lineRule="auto"/>
        <w:ind w:firstLine="710"/>
        <w:jc w:val="both"/>
        <w:rPr>
          <w:sz w:val="24"/>
          <w:szCs w:val="24"/>
        </w:rPr>
      </w:pPr>
      <w:r w:rsidRPr="007A54FB">
        <w:rPr>
          <w:sz w:val="24"/>
          <w:szCs w:val="24"/>
        </w:rPr>
        <w:t xml:space="preserve">                    (наименование муниципального района (городского округа)  области)</w:t>
      </w:r>
    </w:p>
    <w:p w:rsidR="00312BD2" w:rsidRPr="007A54FB" w:rsidRDefault="00312BD2" w:rsidP="00312BD2">
      <w:pPr>
        <w:pStyle w:val="ConsPlusNormal"/>
        <w:shd w:val="clear" w:color="auto" w:fill="FFFFFF"/>
        <w:tabs>
          <w:tab w:val="left" w:pos="0"/>
          <w:tab w:val="left" w:pos="2744"/>
        </w:tabs>
        <w:ind w:firstLine="0"/>
        <w:jc w:val="both"/>
        <w:rPr>
          <w:rFonts w:ascii="Times New Roman" w:hAnsi="Times New Roman" w:cs="Times New Roman"/>
          <w:sz w:val="28"/>
          <w:szCs w:val="28"/>
        </w:rPr>
      </w:pPr>
      <w:proofErr w:type="gramStart"/>
      <w:r w:rsidRPr="007A54FB">
        <w:rPr>
          <w:rFonts w:ascii="Times New Roman" w:hAnsi="Times New Roman"/>
          <w:sz w:val="28"/>
          <w:szCs w:val="28"/>
        </w:rPr>
        <w:t xml:space="preserve">именуемая в дальнейшем «Администрация», в лице главы Администрации ________________, действующего на основании устава муниципального образования области, с другой стороны, совместно именуемые в дальнейшем «Стороны», </w:t>
      </w:r>
      <w:r w:rsidRPr="007A54FB">
        <w:rPr>
          <w:rFonts w:ascii="Times New Roman" w:hAnsi="Times New Roman" w:cs="Times New Roman"/>
          <w:sz w:val="28"/>
          <w:szCs w:val="28"/>
        </w:rPr>
        <w:t>в целях реализации Закона Ярославской области от ______________ № _____ «Об областном бюджете на _____ год и на плановый период ______ годов»,</w:t>
      </w:r>
      <w:r w:rsidRPr="007A54FB">
        <w:rPr>
          <w:rFonts w:ascii="Times New Roman" w:hAnsi="Times New Roman"/>
          <w:sz w:val="28"/>
          <w:szCs w:val="28"/>
        </w:rPr>
        <w:t xml:space="preserve"> и в соответствии с Методикой предоставления и распределения субсидии на осуществление бюджетных инвестиций в объекты капитального строительства и реконструкции дорожного</w:t>
      </w:r>
      <w:proofErr w:type="gramEnd"/>
      <w:r w:rsidRPr="007A54FB">
        <w:rPr>
          <w:rFonts w:ascii="Times New Roman" w:hAnsi="Times New Roman"/>
          <w:sz w:val="28"/>
          <w:szCs w:val="28"/>
        </w:rPr>
        <w:t xml:space="preserve"> хозяйства муниципальной собственности, приведенной в </w:t>
      </w:r>
      <w:hyperlink w:anchor="sub_2000" w:history="1">
        <w:r w:rsidRPr="007A54FB">
          <w:rPr>
            <w:rFonts w:ascii="Times New Roman" w:hAnsi="Times New Roman"/>
            <w:sz w:val="28"/>
            <w:szCs w:val="28"/>
          </w:rPr>
          <w:t xml:space="preserve">приложении </w:t>
        </w:r>
      </w:hyperlink>
      <w:r w:rsidRPr="007A54FB">
        <w:rPr>
          <w:rFonts w:ascii="Times New Roman" w:hAnsi="Times New Roman"/>
          <w:sz w:val="28"/>
          <w:szCs w:val="28"/>
        </w:rPr>
        <w:t xml:space="preserve">1 к областной целевой программе «Развитие сети автомобильных дорог Ярославской области» на 2016 – 2022 годы, утвержденной постановлением Правительства области </w:t>
      </w:r>
      <w:proofErr w:type="gramStart"/>
      <w:r w:rsidRPr="007A54FB">
        <w:rPr>
          <w:rFonts w:ascii="Times New Roman" w:hAnsi="Times New Roman"/>
          <w:sz w:val="28"/>
          <w:szCs w:val="28"/>
        </w:rPr>
        <w:t>от</w:t>
      </w:r>
      <w:proofErr w:type="gramEnd"/>
      <w:r w:rsidRPr="007A54FB">
        <w:rPr>
          <w:rFonts w:ascii="Times New Roman" w:hAnsi="Times New Roman"/>
          <w:sz w:val="28"/>
          <w:szCs w:val="28"/>
        </w:rPr>
        <w:t xml:space="preserve"> ___________ № ____ «</w:t>
      </w:r>
      <w:proofErr w:type="gramStart"/>
      <w:r w:rsidRPr="007A54FB">
        <w:rPr>
          <w:rFonts w:ascii="Times New Roman" w:hAnsi="Times New Roman"/>
          <w:sz w:val="28"/>
          <w:szCs w:val="28"/>
        </w:rPr>
        <w:t>Об</w:t>
      </w:r>
      <w:proofErr w:type="gramEnd"/>
      <w:r w:rsidRPr="007A54FB">
        <w:rPr>
          <w:rFonts w:ascii="Times New Roman" w:hAnsi="Times New Roman"/>
          <w:sz w:val="28"/>
          <w:szCs w:val="28"/>
        </w:rPr>
        <w:t xml:space="preserve"> утверждении областной целевой программы «Развитие сети автомобильных дорог Ярославской области» на 2016 – 2022 годы» (далее – Методика), заключили настоящее Соглашение о нижеследующем:</w:t>
      </w:r>
      <w:r w:rsidRPr="007A54FB">
        <w:rPr>
          <w:rFonts w:ascii="Times New Roman" w:hAnsi="Times New Roman" w:cs="Times New Roman"/>
          <w:sz w:val="28"/>
          <w:szCs w:val="28"/>
        </w:rPr>
        <w:t xml:space="preserve"> </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p>
    <w:p w:rsidR="00312BD2" w:rsidRPr="007A54FB" w:rsidRDefault="00312BD2" w:rsidP="00312BD2">
      <w:pPr>
        <w:pStyle w:val="ConsPlusNormal"/>
        <w:shd w:val="clear" w:color="auto" w:fill="FFFFFF"/>
        <w:tabs>
          <w:tab w:val="left" w:pos="0"/>
          <w:tab w:val="left" w:pos="2744"/>
        </w:tabs>
        <w:ind w:firstLine="0"/>
        <w:jc w:val="center"/>
        <w:rPr>
          <w:rFonts w:ascii="Times New Roman" w:hAnsi="Times New Roman" w:cs="Times New Roman"/>
          <w:bCs/>
          <w:sz w:val="28"/>
          <w:szCs w:val="28"/>
        </w:rPr>
      </w:pPr>
      <w:r w:rsidRPr="007A54FB">
        <w:rPr>
          <w:rFonts w:ascii="Times New Roman" w:hAnsi="Times New Roman" w:cs="Times New Roman"/>
          <w:bCs/>
          <w:sz w:val="28"/>
          <w:szCs w:val="28"/>
        </w:rPr>
        <w:t>1. Предмет Соглашения</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1.1. Настоящее Соглашение определяет порядок взаимодействия Сторон при осуществлении совместных действий по организации финансирования работ по объектам строительства, реконструкции автомобильных дорог и искусственных сооружений на них общего пользования муниципальной собственности (далее – объекты).</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Финансирование осуществляется в форме предоставления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субсидия), при соблюдении условий предоставления субсидии, предусмотренных в пункте 4 Методики.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1.2. Перечень объектов, финансируемых за счет субсидии, составленный по форме согласно приложению к настоящему Соглашению (далее – перечень), с указанием объемов финансирования за счёт областного и местного бюджетов, сроков выполнения работ, проектных мощностей, плановых значений целевых показателей результативности использования субсидии является неотъемлемой частью настоящего Соглашения.</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1.3. </w:t>
      </w:r>
      <w:proofErr w:type="gramStart"/>
      <w:r w:rsidRPr="007A54FB">
        <w:rPr>
          <w:rFonts w:ascii="Times New Roman" w:hAnsi="Times New Roman" w:cs="Times New Roman"/>
          <w:sz w:val="28"/>
          <w:szCs w:val="28"/>
        </w:rPr>
        <w:t xml:space="preserve">Департамент в соответствии с Бюджетным кодексом Российской Федерации, Законом Ярославской области об областном бюджете на текущий год и на плановый период и Методикой предоставления и распределения субсидии, приведенной в приложении 1 к областной целевой программе «Развитие сети автомобильных дорог Ярославской области» на 2016 – 2022 годы, утвержденной постановлением Правительства области от </w:t>
      </w:r>
      <w:r w:rsidRPr="007A54FB">
        <w:rPr>
          <w:rFonts w:ascii="Times New Roman" w:hAnsi="Times New Roman"/>
          <w:sz w:val="28"/>
          <w:szCs w:val="28"/>
        </w:rPr>
        <w:t>___________ № ____ «Об утверждении областной целевой программы «Развитие сети автомобильных дорог Ярославской</w:t>
      </w:r>
      <w:proofErr w:type="gramEnd"/>
      <w:r w:rsidRPr="007A54FB">
        <w:rPr>
          <w:rFonts w:ascii="Times New Roman" w:hAnsi="Times New Roman"/>
          <w:sz w:val="28"/>
          <w:szCs w:val="28"/>
        </w:rPr>
        <w:t xml:space="preserve"> области» на 2016 – 2022 годы»</w:t>
      </w:r>
      <w:r w:rsidRPr="007A54FB">
        <w:rPr>
          <w:rFonts w:ascii="Times New Roman" w:hAnsi="Times New Roman" w:cs="Times New Roman"/>
          <w:sz w:val="28"/>
          <w:szCs w:val="28"/>
        </w:rPr>
        <w:t xml:space="preserve"> (далее – Методика), направляет в ______ году в бюджет района (городского округа) субсидию в размере</w:t>
      </w:r>
      <w:proofErr w:type="gramStart"/>
      <w:r w:rsidRPr="007A54FB">
        <w:rPr>
          <w:rFonts w:ascii="Times New Roman" w:hAnsi="Times New Roman" w:cs="Times New Roman"/>
          <w:sz w:val="28"/>
          <w:szCs w:val="28"/>
        </w:rPr>
        <w:t xml:space="preserve"> _______ (________________________) </w:t>
      </w:r>
      <w:proofErr w:type="gramEnd"/>
      <w:r w:rsidRPr="007A54FB">
        <w:rPr>
          <w:rFonts w:ascii="Times New Roman" w:hAnsi="Times New Roman" w:cs="Times New Roman"/>
          <w:sz w:val="28"/>
          <w:szCs w:val="28"/>
        </w:rPr>
        <w:t>рублей.</w:t>
      </w:r>
    </w:p>
    <w:p w:rsidR="00312BD2" w:rsidRPr="007A54FB" w:rsidRDefault="00312BD2" w:rsidP="00312BD2">
      <w:pPr>
        <w:pStyle w:val="ConsPlusNormal"/>
        <w:shd w:val="clear" w:color="auto" w:fill="FFFFFF"/>
        <w:tabs>
          <w:tab w:val="left" w:pos="0"/>
          <w:tab w:val="left" w:pos="2744"/>
        </w:tabs>
        <w:ind w:firstLine="0"/>
        <w:jc w:val="both"/>
        <w:rPr>
          <w:rFonts w:ascii="Times New Roman" w:hAnsi="Times New Roman" w:cs="Times New Roman"/>
          <w:sz w:val="24"/>
          <w:szCs w:val="24"/>
        </w:rPr>
      </w:pPr>
      <w:r w:rsidRPr="007A54FB">
        <w:rPr>
          <w:rFonts w:ascii="Times New Roman" w:hAnsi="Times New Roman" w:cs="Times New Roman"/>
          <w:sz w:val="24"/>
          <w:szCs w:val="24"/>
        </w:rPr>
        <w:t xml:space="preserve">                                                         (цифрами)                      </w:t>
      </w:r>
      <w:r w:rsidRPr="007A54FB">
        <w:rPr>
          <w:rFonts w:ascii="Times New Roman" w:hAnsi="Times New Roman" w:cs="Times New Roman"/>
          <w:sz w:val="28"/>
          <w:szCs w:val="28"/>
        </w:rPr>
        <w:t xml:space="preserve">  </w:t>
      </w:r>
      <w:r w:rsidRPr="007A54FB">
        <w:rPr>
          <w:rFonts w:ascii="Times New Roman" w:hAnsi="Times New Roman" w:cs="Times New Roman"/>
          <w:sz w:val="24"/>
          <w:szCs w:val="24"/>
        </w:rPr>
        <w:t>(прописью)</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1.4. Администрация за счёт средств местного бюджета направляет в ______ году на </w:t>
      </w:r>
      <w:proofErr w:type="spellStart"/>
      <w:r w:rsidRPr="007A54FB">
        <w:rPr>
          <w:rFonts w:ascii="Times New Roman" w:hAnsi="Times New Roman" w:cs="Times New Roman"/>
          <w:sz w:val="28"/>
          <w:szCs w:val="28"/>
        </w:rPr>
        <w:t>софинансирование</w:t>
      </w:r>
      <w:proofErr w:type="spellEnd"/>
      <w:r w:rsidRPr="007A54FB">
        <w:rPr>
          <w:rFonts w:ascii="Times New Roman" w:hAnsi="Times New Roman" w:cs="Times New Roman"/>
          <w:sz w:val="28"/>
          <w:szCs w:val="28"/>
        </w:rPr>
        <w:t xml:space="preserve"> объектов, включенных в перечень</w:t>
      </w:r>
      <w:proofErr w:type="gramStart"/>
      <w:r w:rsidRPr="007A54FB">
        <w:rPr>
          <w:rFonts w:ascii="Times New Roman" w:hAnsi="Times New Roman" w:cs="Times New Roman"/>
          <w:sz w:val="28"/>
          <w:szCs w:val="28"/>
        </w:rPr>
        <w:t xml:space="preserve">,  ______________ (____________________) </w:t>
      </w:r>
      <w:proofErr w:type="gramEnd"/>
      <w:r w:rsidRPr="007A54FB">
        <w:rPr>
          <w:rFonts w:ascii="Times New Roman" w:hAnsi="Times New Roman" w:cs="Times New Roman"/>
          <w:sz w:val="28"/>
          <w:szCs w:val="28"/>
        </w:rPr>
        <w:t>рублей.</w:t>
      </w:r>
    </w:p>
    <w:p w:rsidR="00312BD2" w:rsidRPr="007A54FB" w:rsidRDefault="00312BD2" w:rsidP="00312BD2">
      <w:pPr>
        <w:pStyle w:val="ConsPlusNormal"/>
        <w:shd w:val="clear" w:color="auto" w:fill="FFFFFF"/>
        <w:tabs>
          <w:tab w:val="left" w:pos="0"/>
          <w:tab w:val="left" w:pos="2744"/>
        </w:tabs>
        <w:ind w:firstLine="0"/>
        <w:jc w:val="both"/>
        <w:rPr>
          <w:rFonts w:ascii="Times New Roman" w:hAnsi="Times New Roman" w:cs="Times New Roman"/>
          <w:sz w:val="28"/>
          <w:szCs w:val="28"/>
        </w:rPr>
      </w:pPr>
      <w:r w:rsidRPr="007A54FB">
        <w:rPr>
          <w:rFonts w:ascii="Times New Roman" w:hAnsi="Times New Roman" w:cs="Times New Roman"/>
          <w:sz w:val="28"/>
          <w:szCs w:val="28"/>
        </w:rPr>
        <w:t xml:space="preserve">        </w:t>
      </w:r>
      <w:r w:rsidRPr="007A54FB">
        <w:rPr>
          <w:rFonts w:ascii="Times New Roman" w:hAnsi="Times New Roman" w:cs="Times New Roman"/>
          <w:sz w:val="24"/>
          <w:szCs w:val="24"/>
        </w:rPr>
        <w:t>(цифрами)</w:t>
      </w:r>
      <w:r w:rsidRPr="007A54FB">
        <w:rPr>
          <w:rFonts w:ascii="Times New Roman" w:hAnsi="Times New Roman" w:cs="Times New Roman"/>
          <w:sz w:val="28"/>
          <w:szCs w:val="28"/>
        </w:rPr>
        <w:t xml:space="preserve">                   </w:t>
      </w:r>
      <w:r w:rsidRPr="007A54FB">
        <w:rPr>
          <w:rFonts w:ascii="Times New Roman" w:hAnsi="Times New Roman" w:cs="Times New Roman"/>
          <w:sz w:val="24"/>
          <w:szCs w:val="24"/>
        </w:rPr>
        <w:t>(прописью)</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1.5. Получателем средств областного бюджета является администратор доходов Администрации в лице  _____________________________________.</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4"/>
          <w:szCs w:val="24"/>
        </w:rPr>
      </w:pPr>
      <w:r w:rsidRPr="007A54FB">
        <w:rPr>
          <w:rFonts w:ascii="Times New Roman" w:hAnsi="Times New Roman" w:cs="Times New Roman"/>
          <w:sz w:val="28"/>
          <w:szCs w:val="28"/>
        </w:rPr>
        <w:t xml:space="preserve">                                                     </w:t>
      </w:r>
      <w:r w:rsidRPr="007A54FB">
        <w:rPr>
          <w:rFonts w:ascii="Times New Roman" w:hAnsi="Times New Roman" w:cs="Times New Roman"/>
          <w:sz w:val="24"/>
          <w:szCs w:val="24"/>
        </w:rPr>
        <w:t>(наименование и реквизиты получателя)</w:t>
      </w:r>
    </w:p>
    <w:p w:rsidR="00312BD2" w:rsidRPr="007A54FB" w:rsidRDefault="00312BD2" w:rsidP="00312BD2">
      <w:pPr>
        <w:pStyle w:val="ConsPlusNormal"/>
        <w:shd w:val="clear" w:color="auto" w:fill="FFFFFF"/>
        <w:tabs>
          <w:tab w:val="left" w:pos="0"/>
          <w:tab w:val="left" w:pos="2744"/>
        </w:tabs>
        <w:ind w:firstLine="0"/>
        <w:jc w:val="center"/>
        <w:rPr>
          <w:rFonts w:ascii="Times New Roman" w:hAnsi="Times New Roman" w:cs="Times New Roman"/>
          <w:bCs/>
          <w:sz w:val="28"/>
          <w:szCs w:val="28"/>
        </w:rPr>
      </w:pPr>
    </w:p>
    <w:p w:rsidR="00312BD2" w:rsidRPr="007A54FB" w:rsidRDefault="00312BD2" w:rsidP="00312BD2">
      <w:pPr>
        <w:pStyle w:val="ConsPlusNormal"/>
        <w:shd w:val="clear" w:color="auto" w:fill="FFFFFF"/>
        <w:tabs>
          <w:tab w:val="left" w:pos="0"/>
          <w:tab w:val="left" w:pos="2744"/>
        </w:tabs>
        <w:ind w:firstLine="0"/>
        <w:jc w:val="center"/>
        <w:rPr>
          <w:rFonts w:ascii="Times New Roman" w:hAnsi="Times New Roman" w:cs="Times New Roman"/>
          <w:bCs/>
          <w:sz w:val="28"/>
          <w:szCs w:val="28"/>
        </w:rPr>
      </w:pPr>
      <w:r w:rsidRPr="007A54FB">
        <w:rPr>
          <w:rFonts w:ascii="Times New Roman" w:hAnsi="Times New Roman" w:cs="Times New Roman"/>
          <w:bCs/>
          <w:sz w:val="28"/>
          <w:szCs w:val="28"/>
        </w:rPr>
        <w:t>2. Обязанности и права Сторон</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p>
    <w:p w:rsidR="00312BD2" w:rsidRPr="007A54FB" w:rsidRDefault="00312BD2" w:rsidP="00312BD2">
      <w:pPr>
        <w:pStyle w:val="ConsPlusNormal"/>
        <w:shd w:val="clear" w:color="auto" w:fill="FFFFFF"/>
        <w:tabs>
          <w:tab w:val="left" w:pos="-4111"/>
          <w:tab w:val="left" w:pos="2744"/>
        </w:tabs>
        <w:ind w:firstLine="709"/>
        <w:contextualSpacing/>
        <w:jc w:val="both"/>
        <w:rPr>
          <w:rFonts w:ascii="Times New Roman" w:hAnsi="Times New Roman" w:cs="Times New Roman"/>
          <w:sz w:val="28"/>
          <w:szCs w:val="28"/>
        </w:rPr>
      </w:pPr>
      <w:r w:rsidRPr="007A54FB">
        <w:rPr>
          <w:rFonts w:ascii="Times New Roman" w:hAnsi="Times New Roman" w:cs="Times New Roman"/>
          <w:sz w:val="28"/>
          <w:szCs w:val="28"/>
        </w:rPr>
        <w:t xml:space="preserve">2.1. Департамент: </w:t>
      </w:r>
    </w:p>
    <w:p w:rsidR="00312BD2" w:rsidRPr="007A54FB" w:rsidRDefault="00312BD2" w:rsidP="00312BD2">
      <w:pPr>
        <w:pStyle w:val="ConsPlusNormal"/>
        <w:shd w:val="clear" w:color="auto" w:fill="FFFFFF"/>
        <w:tabs>
          <w:tab w:val="left" w:pos="-4111"/>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2.1.1. Доводит в установленном порядке до администратора доходов Администрации в лице _________________________________ уведомления о </w:t>
      </w:r>
    </w:p>
    <w:p w:rsidR="00312BD2" w:rsidRPr="007A54FB" w:rsidRDefault="00312BD2" w:rsidP="00312BD2">
      <w:pPr>
        <w:pStyle w:val="ConsPlusNormal"/>
        <w:shd w:val="clear" w:color="auto" w:fill="FFFFFF"/>
        <w:tabs>
          <w:tab w:val="left" w:pos="-4111"/>
          <w:tab w:val="left" w:pos="2744"/>
        </w:tabs>
        <w:ind w:firstLine="709"/>
        <w:jc w:val="both"/>
        <w:rPr>
          <w:rFonts w:ascii="Times New Roman" w:hAnsi="Times New Roman" w:cs="Times New Roman"/>
          <w:sz w:val="24"/>
          <w:szCs w:val="24"/>
        </w:rPr>
      </w:pPr>
      <w:r w:rsidRPr="007A54FB">
        <w:rPr>
          <w:rFonts w:ascii="Times New Roman" w:hAnsi="Times New Roman" w:cs="Times New Roman"/>
          <w:sz w:val="28"/>
          <w:szCs w:val="28"/>
        </w:rPr>
        <w:t xml:space="preserve">                                          </w:t>
      </w:r>
      <w:r w:rsidRPr="007A54FB">
        <w:rPr>
          <w:rFonts w:ascii="Times New Roman" w:hAnsi="Times New Roman" w:cs="Times New Roman"/>
          <w:sz w:val="24"/>
          <w:szCs w:val="24"/>
        </w:rPr>
        <w:t>(наименование получателя)</w:t>
      </w:r>
    </w:p>
    <w:p w:rsidR="00312BD2" w:rsidRPr="007A54FB" w:rsidRDefault="00312BD2" w:rsidP="00312BD2">
      <w:pPr>
        <w:pStyle w:val="ConsPlusNormal"/>
        <w:shd w:val="clear" w:color="auto" w:fill="FFFFFF"/>
        <w:tabs>
          <w:tab w:val="left" w:pos="-4111"/>
          <w:tab w:val="left" w:pos="2744"/>
        </w:tabs>
        <w:ind w:firstLine="0"/>
        <w:jc w:val="both"/>
        <w:rPr>
          <w:rFonts w:ascii="Times New Roman" w:hAnsi="Times New Roman" w:cs="Times New Roman"/>
          <w:sz w:val="28"/>
          <w:szCs w:val="28"/>
        </w:rPr>
      </w:pPr>
      <w:r w:rsidRPr="007A54FB">
        <w:rPr>
          <w:rFonts w:ascii="Times New Roman" w:hAnsi="Times New Roman" w:cs="Times New Roman"/>
          <w:sz w:val="28"/>
          <w:szCs w:val="28"/>
        </w:rPr>
        <w:t xml:space="preserve">бюджетных </w:t>
      </w:r>
      <w:proofErr w:type="gramStart"/>
      <w:r w:rsidRPr="007A54FB">
        <w:rPr>
          <w:rFonts w:ascii="Times New Roman" w:hAnsi="Times New Roman" w:cs="Times New Roman"/>
          <w:sz w:val="28"/>
          <w:szCs w:val="28"/>
        </w:rPr>
        <w:t>ассигнованиях</w:t>
      </w:r>
      <w:proofErr w:type="gramEnd"/>
      <w:r w:rsidRPr="007A54FB">
        <w:rPr>
          <w:rFonts w:ascii="Times New Roman" w:hAnsi="Times New Roman" w:cs="Times New Roman"/>
          <w:sz w:val="28"/>
          <w:szCs w:val="28"/>
        </w:rPr>
        <w:t xml:space="preserve"> из областного бюджета в доход местного бюджета в размере, определенном пунктом 1.3 раздела 1 настоящего Соглашения.</w:t>
      </w:r>
    </w:p>
    <w:p w:rsidR="00312BD2" w:rsidRPr="007A54FB" w:rsidRDefault="00312BD2" w:rsidP="00312BD2">
      <w:pPr>
        <w:pStyle w:val="ConsPlusNormal"/>
        <w:shd w:val="clear" w:color="auto" w:fill="FFFFFF"/>
        <w:tabs>
          <w:tab w:val="left" w:pos="-4111"/>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2.1.2. В пределах бюджетных ассигнований и кассового плана областного бюджета, утвержденного на соответствующий квартал, в соответствии с перечнем осуществляет перечисление субсидии в доход местного бюджета Администрации при условии выполнения Администрацией обязательств по </w:t>
      </w:r>
      <w:proofErr w:type="spellStart"/>
      <w:r w:rsidRPr="007A54FB">
        <w:rPr>
          <w:rFonts w:ascii="Times New Roman" w:hAnsi="Times New Roman" w:cs="Times New Roman"/>
          <w:sz w:val="28"/>
          <w:szCs w:val="28"/>
        </w:rPr>
        <w:t>софинансированию</w:t>
      </w:r>
      <w:proofErr w:type="spellEnd"/>
      <w:r w:rsidRPr="007A54FB">
        <w:rPr>
          <w:rFonts w:ascii="Times New Roman" w:hAnsi="Times New Roman" w:cs="Times New Roman"/>
          <w:sz w:val="28"/>
          <w:szCs w:val="28"/>
        </w:rPr>
        <w:t xml:space="preserve"> объектов за фактически выполненные объемы работ. </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2.1.3. Поручает подведомственному Департаменту государственному казенному учреждению Ярославской области «Ярославская областная дорожная служба» (далее – ГКУ ЯО «</w:t>
      </w:r>
      <w:proofErr w:type="spellStart"/>
      <w:r w:rsidRPr="007A54FB">
        <w:rPr>
          <w:rFonts w:ascii="Times New Roman" w:hAnsi="Times New Roman" w:cs="Times New Roman"/>
          <w:sz w:val="28"/>
          <w:szCs w:val="28"/>
        </w:rPr>
        <w:t>Ярдорслужба</w:t>
      </w:r>
      <w:proofErr w:type="spellEnd"/>
      <w:r w:rsidRPr="007A54FB">
        <w:rPr>
          <w:rFonts w:ascii="Times New Roman" w:hAnsi="Times New Roman" w:cs="Times New Roman"/>
          <w:sz w:val="28"/>
          <w:szCs w:val="28"/>
        </w:rPr>
        <w:t xml:space="preserve">») осуществлять функции контроля качества и соблюдения технологии </w:t>
      </w:r>
      <w:proofErr w:type="gramStart"/>
      <w:r w:rsidRPr="007A54FB">
        <w:rPr>
          <w:rFonts w:ascii="Times New Roman" w:hAnsi="Times New Roman" w:cs="Times New Roman"/>
          <w:sz w:val="28"/>
          <w:szCs w:val="28"/>
        </w:rPr>
        <w:t>выполняемых</w:t>
      </w:r>
      <w:proofErr w:type="gramEnd"/>
      <w:r w:rsidRPr="007A54FB">
        <w:rPr>
          <w:rFonts w:ascii="Times New Roman" w:hAnsi="Times New Roman" w:cs="Times New Roman"/>
          <w:sz w:val="28"/>
          <w:szCs w:val="28"/>
        </w:rPr>
        <w:t xml:space="preserve"> применяемых дорожно-строительных материалов, конструкций и изделий, в соответствии с действующими СНиП, ГОСТ, ВСН, ТУ на объектах, финансируемых в соответствии с настоящим Соглашением.</w:t>
      </w:r>
    </w:p>
    <w:p w:rsidR="00312BD2" w:rsidRPr="007A54FB" w:rsidRDefault="00312BD2" w:rsidP="00312BD2">
      <w:pPr>
        <w:shd w:val="clear" w:color="auto" w:fill="FFFFFF"/>
        <w:tabs>
          <w:tab w:val="left" w:pos="709"/>
        </w:tabs>
        <w:spacing w:after="0" w:line="240" w:lineRule="auto"/>
        <w:ind w:firstLine="720"/>
        <w:jc w:val="both"/>
        <w:rPr>
          <w:sz w:val="28"/>
          <w:szCs w:val="28"/>
        </w:rPr>
      </w:pPr>
      <w:proofErr w:type="gramStart"/>
      <w:r w:rsidRPr="007A54FB">
        <w:rPr>
          <w:sz w:val="28"/>
          <w:szCs w:val="28"/>
        </w:rPr>
        <w:t>ГКУ ЯО «</w:t>
      </w:r>
      <w:proofErr w:type="spellStart"/>
      <w:r w:rsidRPr="007A54FB">
        <w:rPr>
          <w:sz w:val="28"/>
          <w:szCs w:val="28"/>
        </w:rPr>
        <w:t>Ярдорслужба</w:t>
      </w:r>
      <w:proofErr w:type="spellEnd"/>
      <w:r w:rsidRPr="007A54FB">
        <w:rPr>
          <w:sz w:val="28"/>
          <w:szCs w:val="28"/>
        </w:rPr>
        <w:t>» подтверждает качество выполненных работ на объектах, финансируемых согласно перечню, визируя акты на скрытые работы, подписанные муниципальным заказчиком справки о стоимости выполненных работ и затрат и акты о приемке выполненных работ по формам КС-3 и КС-2 соответственно, утвержденным Федеральной службой государственной статистики, производит соответствующие записи в журнале производства работ на объектах, включенных в перечень, дает обязательные предписания при</w:t>
      </w:r>
      <w:proofErr w:type="gramEnd"/>
      <w:r w:rsidRPr="007A54FB">
        <w:rPr>
          <w:sz w:val="28"/>
          <w:szCs w:val="28"/>
        </w:rPr>
        <w:t xml:space="preserve"> </w:t>
      </w:r>
      <w:proofErr w:type="gramStart"/>
      <w:r w:rsidRPr="007A54FB">
        <w:rPr>
          <w:sz w:val="28"/>
          <w:szCs w:val="28"/>
        </w:rPr>
        <w:t>обнаружении</w:t>
      </w:r>
      <w:proofErr w:type="gramEnd"/>
      <w:r w:rsidRPr="007A54FB">
        <w:rPr>
          <w:sz w:val="28"/>
          <w:szCs w:val="28"/>
        </w:rPr>
        <w:t xml:space="preserve"> отступлений от утвержденного проекта и нарушений условий настоящего Соглашения.</w:t>
      </w:r>
    </w:p>
    <w:p w:rsidR="00312BD2" w:rsidRPr="007A54FB" w:rsidRDefault="00312BD2" w:rsidP="00312BD2">
      <w:pPr>
        <w:shd w:val="clear" w:color="auto" w:fill="FFFFFF"/>
        <w:tabs>
          <w:tab w:val="left" w:pos="709"/>
        </w:tabs>
        <w:spacing w:after="0" w:line="240" w:lineRule="auto"/>
        <w:ind w:firstLine="708"/>
        <w:jc w:val="both"/>
        <w:rPr>
          <w:sz w:val="28"/>
          <w:szCs w:val="28"/>
        </w:rPr>
      </w:pPr>
      <w:r w:rsidRPr="007A54FB">
        <w:rPr>
          <w:sz w:val="28"/>
          <w:szCs w:val="28"/>
        </w:rPr>
        <w:t>В случае установления представителем ГКУ ЯО «</w:t>
      </w:r>
      <w:proofErr w:type="spellStart"/>
      <w:r w:rsidRPr="007A54FB">
        <w:rPr>
          <w:sz w:val="28"/>
          <w:szCs w:val="28"/>
        </w:rPr>
        <w:t>Ярдорслужба</w:t>
      </w:r>
      <w:proofErr w:type="spellEnd"/>
      <w:r w:rsidRPr="007A54FB">
        <w:rPr>
          <w:sz w:val="28"/>
          <w:szCs w:val="28"/>
        </w:rPr>
        <w:t>» несоответствия качества выполняемых подрядчиком работ справка о стоимости выполненных работ и затрат по форме КС-3 не визируется до момента устранения выявленных нарушений.</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2.1.4. Производит окончательную оплату работ на законченных объектах на основании подписанного муниципальным заказчиком акта приемки объектов в эксплуатацию с участием представителей Департамента или ГКУ ЯО «</w:t>
      </w:r>
      <w:proofErr w:type="spellStart"/>
      <w:r w:rsidRPr="007A54FB">
        <w:rPr>
          <w:rFonts w:ascii="Times New Roman" w:hAnsi="Times New Roman" w:cs="Times New Roman"/>
          <w:sz w:val="28"/>
          <w:szCs w:val="28"/>
        </w:rPr>
        <w:t>Ярдорслужба</w:t>
      </w:r>
      <w:proofErr w:type="spellEnd"/>
      <w:r w:rsidRPr="007A54FB">
        <w:rPr>
          <w:rFonts w:ascii="Times New Roman" w:hAnsi="Times New Roman" w:cs="Times New Roman"/>
          <w:sz w:val="28"/>
          <w:szCs w:val="28"/>
        </w:rPr>
        <w:t>».</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2.1.5. Осуществляет </w:t>
      </w:r>
      <w:proofErr w:type="gramStart"/>
      <w:r w:rsidRPr="007A54FB">
        <w:rPr>
          <w:rFonts w:ascii="Times New Roman" w:hAnsi="Times New Roman" w:cs="Times New Roman"/>
          <w:sz w:val="28"/>
          <w:szCs w:val="28"/>
        </w:rPr>
        <w:t>контроль за</w:t>
      </w:r>
      <w:proofErr w:type="gramEnd"/>
      <w:r w:rsidRPr="007A54FB">
        <w:rPr>
          <w:rFonts w:ascii="Times New Roman" w:hAnsi="Times New Roman" w:cs="Times New Roman"/>
          <w:sz w:val="28"/>
          <w:szCs w:val="28"/>
        </w:rPr>
        <w:t xml:space="preserve"> целевым расходованием субсидии и соблюдением Администрацией условий предоставления субсидии и обязательств, предусмотренных настоящим Соглашением.</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2.2. Администрация:</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2.2.1. Обеспечивает достижение установленных настоящим Соглашением показателей результативности использования субсидии.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2.2.2. </w:t>
      </w:r>
      <w:proofErr w:type="gramStart"/>
      <w:r w:rsidRPr="007A54FB">
        <w:rPr>
          <w:rFonts w:ascii="Times New Roman" w:hAnsi="Times New Roman" w:cs="Times New Roman"/>
          <w:sz w:val="28"/>
          <w:szCs w:val="28"/>
        </w:rPr>
        <w:t>Определяет заказчика по объектам распределения субсидии и орган, уполномоченный на осуществление взаимодействия с Департаментом, который представляет в установленные сроки отчетность о выполнении органами местного самоуправления муниципальных образований области обязательств по долевому участию в предоставлении субсидии, о фактически выполненных и оплаченных объемах работ с обязательным указанием фактического значения целевого показателя эффективности использования субсидии:</w:t>
      </w:r>
      <w:proofErr w:type="gramEnd"/>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 ежеквартально – в срок до 05 числа месяца, следующего за отчетным кварталом;</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 за текущий год – в срок не позднее 25 декабря текущего года.</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2.2.3. Обеспечивает учет указанной в пункте 1.3 раздела 1 настоящего Соглашения субсидии в доходной части местного бюджета.</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2.2.4. В пределах средств, полученных из областного и местного бюджетов, в трехдневный срок осуществляет финансирование объектов, включенных в перечень, и направляет в Департамент копии платежных поручений о перечислении средств за выполненные объемы работ.</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2.2.5. Осуществляет контроль </w:t>
      </w:r>
      <w:proofErr w:type="gramStart"/>
      <w:r w:rsidRPr="007A54FB">
        <w:rPr>
          <w:rFonts w:ascii="Times New Roman" w:hAnsi="Times New Roman" w:cs="Times New Roman"/>
          <w:sz w:val="28"/>
          <w:szCs w:val="28"/>
        </w:rPr>
        <w:t>за</w:t>
      </w:r>
      <w:proofErr w:type="gramEnd"/>
      <w:r w:rsidRPr="007A54FB">
        <w:rPr>
          <w:rFonts w:ascii="Times New Roman" w:hAnsi="Times New Roman" w:cs="Times New Roman"/>
          <w:sz w:val="28"/>
          <w:szCs w:val="28"/>
        </w:rPr>
        <w:t xml:space="preserve">: </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проведением заказчиком в порядке, установленном действующим законодательством, аукционов (конкурсов) по выбору подрядных организаций на выполнение работ на объектах, включенных в перечень, и оформлением результатов аукционов (конкурсов);</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заключением заказчиком по результатам аукционов (конкурсов) муниципальных контрактов с подрядчиками, связанных с реализацией настоящего  Соглашения, и представлением в Департамент копий протоколов аукционов (конкурсов) и муниципальных контрактов, заключенных по результатам аукционов (конкурсов), по объектам, включенным в перечень;</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целевым и эффективным расходованием субсидии;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соблюдением сроков выполнения работ в соответствии с графиками производства работ, выполнением объёма работ в соответствии с контрактами, качеством выполняемых работ, применяемых дорожно-строительных материалов, конструкций и изделий на объектах, а также технологией выполнения работ в соответствии с действующими нормативными документами на объектах, включенных в перечень;</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выполнением работ на объектах, включенных в перечень, в соответствии с утвержденной проектной документацией, не допуская использования субсидии на финансовое обеспечение объекта в части, превышающей его сметную стоимость, утвержденную в установленном порядке.</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2.2.6. Для получения субсидии представляет в Департамент копии: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муниципальных контрактов на выполнение работ по объектам, финансируемым за счёт субсидии;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 подписанных заказчиком </w:t>
      </w:r>
      <w:r w:rsidRPr="007A54FB">
        <w:rPr>
          <w:rFonts w:ascii="Times New Roman" w:hAnsi="Times New Roman"/>
          <w:sz w:val="28"/>
          <w:szCs w:val="28"/>
        </w:rPr>
        <w:t xml:space="preserve">справки о стоимости выполненных работ и затрат по форме КС-3 и акта о приемке выполненных работ по форме КС-2 по объектам, </w:t>
      </w:r>
      <w:r w:rsidRPr="007A54FB">
        <w:rPr>
          <w:rFonts w:ascii="Times New Roman" w:hAnsi="Times New Roman" w:cs="Times New Roman"/>
          <w:sz w:val="28"/>
          <w:szCs w:val="28"/>
        </w:rPr>
        <w:t>включенным в перечень, с подтверждением представителем ГКУ ЯО «</w:t>
      </w:r>
      <w:proofErr w:type="spellStart"/>
      <w:r w:rsidRPr="007A54FB">
        <w:rPr>
          <w:rFonts w:ascii="Times New Roman" w:hAnsi="Times New Roman" w:cs="Times New Roman"/>
          <w:sz w:val="28"/>
          <w:szCs w:val="28"/>
        </w:rPr>
        <w:t>Ярдорслужба</w:t>
      </w:r>
      <w:proofErr w:type="spellEnd"/>
      <w:r w:rsidRPr="007A54FB">
        <w:rPr>
          <w:rFonts w:ascii="Times New Roman" w:hAnsi="Times New Roman" w:cs="Times New Roman"/>
          <w:sz w:val="28"/>
          <w:szCs w:val="28"/>
        </w:rPr>
        <w:t>» качества выполненных работ;</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 платежных документов по перечислению доли </w:t>
      </w:r>
      <w:proofErr w:type="spellStart"/>
      <w:r w:rsidRPr="007A54FB">
        <w:rPr>
          <w:rFonts w:ascii="Times New Roman" w:hAnsi="Times New Roman" w:cs="Times New Roman"/>
          <w:sz w:val="28"/>
          <w:szCs w:val="28"/>
        </w:rPr>
        <w:t>софинансирования</w:t>
      </w:r>
      <w:proofErr w:type="spellEnd"/>
      <w:r w:rsidRPr="007A54FB">
        <w:rPr>
          <w:rFonts w:ascii="Times New Roman" w:hAnsi="Times New Roman" w:cs="Times New Roman"/>
          <w:sz w:val="28"/>
          <w:szCs w:val="28"/>
        </w:rPr>
        <w:t xml:space="preserve"> местного бюджета.</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2.2.7. Организует приемку выполненных работ на объектах, включенных в перечень, в соответствии с утвержденной проектной документацией, объемами, сроками и графиками выполнения работ, оговоренных муниципальными контрактами, и обеспечивает учет объемов и стоимости выполненных и оплаченных работ.</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2.2.8. Поручает финансовому органу Администрации во исполнение статьи 269 Бюджетного кодекса Российской Федерации обеспечивать контроль за правомерным, целевым, эффективным использованием субсидии в целях недопущения образования кредиторской задолженности.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2.2.9. Обеспечивает применение заказчиком мер ответственности за невыполнение контрактных обязательств к подрядной организации в соответствии с условиями заключенного муниципального контракта и положениями действующего законодательства.</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2.2.10. При заключении соглашений с поселениями, расположенными на территории муниципального района, </w:t>
      </w:r>
      <w:proofErr w:type="gramStart"/>
      <w:r w:rsidRPr="007A54FB">
        <w:rPr>
          <w:rFonts w:ascii="Times New Roman" w:hAnsi="Times New Roman" w:cs="Times New Roman"/>
          <w:sz w:val="28"/>
          <w:szCs w:val="28"/>
        </w:rPr>
        <w:t>устанавливает обязательное условие</w:t>
      </w:r>
      <w:proofErr w:type="gramEnd"/>
      <w:r w:rsidRPr="007A54FB">
        <w:rPr>
          <w:rFonts w:ascii="Times New Roman" w:hAnsi="Times New Roman" w:cs="Times New Roman"/>
          <w:sz w:val="28"/>
          <w:szCs w:val="28"/>
        </w:rPr>
        <w:t xml:space="preserve"> о централизации в соответствии с нормативными правовыми актами Ярославской области закупок товаров, работ, услуг для нужд поселений с начальной (максимальной) ценой контракта 50 миллионов рублей и более, финансовое обеспечение которых частично или полностью осуществляется за счет субсидии.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p>
    <w:p w:rsidR="00312BD2" w:rsidRPr="007A54FB" w:rsidRDefault="00312BD2" w:rsidP="00312BD2">
      <w:pPr>
        <w:pStyle w:val="ConsPlusNormal"/>
        <w:shd w:val="clear" w:color="auto" w:fill="FFFFFF"/>
        <w:tabs>
          <w:tab w:val="left" w:pos="0"/>
          <w:tab w:val="left" w:pos="2744"/>
        </w:tabs>
        <w:ind w:firstLine="0"/>
        <w:jc w:val="center"/>
        <w:rPr>
          <w:rFonts w:ascii="Times New Roman" w:hAnsi="Times New Roman" w:cs="Times New Roman"/>
          <w:bCs/>
          <w:sz w:val="28"/>
          <w:szCs w:val="28"/>
        </w:rPr>
      </w:pPr>
      <w:r w:rsidRPr="007A54FB">
        <w:rPr>
          <w:rFonts w:ascii="Times New Roman" w:hAnsi="Times New Roman" w:cs="Times New Roman"/>
          <w:bCs/>
          <w:sz w:val="28"/>
          <w:szCs w:val="28"/>
        </w:rPr>
        <w:t>3. Ответственность Сторон</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3.1. Стороны несут ответственность за неисполнение обязательств по настоящему Соглашению либо исполнение их ненадлежащим образом в соответствии с законодательством Российской Федерации.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3.2. Администрация несет ответственность </w:t>
      </w:r>
      <w:proofErr w:type="gramStart"/>
      <w:r w:rsidRPr="007A54FB">
        <w:rPr>
          <w:rFonts w:ascii="Times New Roman" w:hAnsi="Times New Roman" w:cs="Times New Roman"/>
          <w:sz w:val="28"/>
          <w:szCs w:val="28"/>
        </w:rPr>
        <w:t>за</w:t>
      </w:r>
      <w:proofErr w:type="gramEnd"/>
      <w:r w:rsidRPr="007A54FB">
        <w:rPr>
          <w:rFonts w:ascii="Times New Roman" w:hAnsi="Times New Roman" w:cs="Times New Roman"/>
          <w:sz w:val="28"/>
          <w:szCs w:val="28"/>
        </w:rPr>
        <w:t>:</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нецелевое использование субсидии;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представление в Департамент недостоверной и несвоевременной отчетности, предусмотренной подпунктом 2.2.2 пункта 2.2 раздела 2 настоящего Соглашения.</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3.3. В случае неисполнения или ненадлежащего исполнения Администрацией обязательств по настоящему Соглашению Департамент письменно уведомляет Администрацию о необходимости устранения выявленных нарушений в установленный срок. При </w:t>
      </w:r>
      <w:proofErr w:type="spellStart"/>
      <w:r w:rsidRPr="007A54FB">
        <w:rPr>
          <w:rFonts w:ascii="Times New Roman" w:hAnsi="Times New Roman" w:cs="Times New Roman"/>
          <w:sz w:val="28"/>
          <w:szCs w:val="28"/>
        </w:rPr>
        <w:t>неустранении</w:t>
      </w:r>
      <w:proofErr w:type="spellEnd"/>
      <w:r w:rsidRPr="007A54FB">
        <w:rPr>
          <w:rFonts w:ascii="Times New Roman" w:hAnsi="Times New Roman" w:cs="Times New Roman"/>
          <w:sz w:val="28"/>
          <w:szCs w:val="28"/>
        </w:rPr>
        <w:t xml:space="preserve"> Администрацией в установленном порядке указанных нарушений Департамент вправе применить такие меры, как инициирование блокировки расходов бюджетных средств на 10 дней. </w:t>
      </w:r>
    </w:p>
    <w:p w:rsidR="00312BD2" w:rsidRPr="007A54FB" w:rsidRDefault="00312BD2" w:rsidP="00312BD2">
      <w:pPr>
        <w:shd w:val="clear" w:color="auto" w:fill="FFFFFF"/>
        <w:autoSpaceDE w:val="0"/>
        <w:autoSpaceDN w:val="0"/>
        <w:adjustRightInd w:val="0"/>
        <w:spacing w:after="0" w:line="240" w:lineRule="auto"/>
        <w:ind w:firstLine="708"/>
        <w:jc w:val="both"/>
        <w:outlineLvl w:val="0"/>
        <w:rPr>
          <w:sz w:val="28"/>
          <w:szCs w:val="28"/>
        </w:rPr>
      </w:pPr>
      <w:r w:rsidRPr="007A54FB">
        <w:rPr>
          <w:sz w:val="28"/>
          <w:szCs w:val="28"/>
        </w:rPr>
        <w:t xml:space="preserve">3.4. </w:t>
      </w:r>
      <w:proofErr w:type="gramStart"/>
      <w:r w:rsidRPr="007A54FB">
        <w:rPr>
          <w:sz w:val="28"/>
          <w:szCs w:val="28"/>
        </w:rPr>
        <w:t xml:space="preserve">В случае если Администрацией по состоянию на 31 декабря года предоставления субсидии допущены нарушения обязательств, предусмотренных настоящим Соглашением в части соблюдения графика работ, и в срок до 01 марта года, следующего за годом предоставления субсидии, указанные нарушения не устранены, объем средств, соответствующий размеру субсидии на </w:t>
      </w:r>
      <w:proofErr w:type="spellStart"/>
      <w:r w:rsidRPr="007A54FB">
        <w:rPr>
          <w:sz w:val="28"/>
          <w:szCs w:val="28"/>
        </w:rPr>
        <w:t>софинансирование</w:t>
      </w:r>
      <w:proofErr w:type="spellEnd"/>
      <w:r w:rsidRPr="007A54FB">
        <w:rPr>
          <w:sz w:val="28"/>
          <w:szCs w:val="28"/>
        </w:rPr>
        <w:t xml:space="preserve"> объектов, по которым допущено нарушение графика работ, подлежит возврату в областной бюджет в срок</w:t>
      </w:r>
      <w:proofErr w:type="gramEnd"/>
      <w:r w:rsidRPr="007A54FB">
        <w:rPr>
          <w:sz w:val="28"/>
          <w:szCs w:val="28"/>
        </w:rPr>
        <w:t xml:space="preserve"> до 01 апреля года, следующего за годом предоставления субсидии.</w:t>
      </w:r>
    </w:p>
    <w:p w:rsidR="00312BD2" w:rsidRPr="007A54FB" w:rsidRDefault="00312BD2" w:rsidP="00312BD2">
      <w:pPr>
        <w:shd w:val="clear" w:color="auto" w:fill="FFFFFF"/>
        <w:autoSpaceDE w:val="0"/>
        <w:autoSpaceDN w:val="0"/>
        <w:adjustRightInd w:val="0"/>
        <w:spacing w:after="0" w:line="240" w:lineRule="auto"/>
        <w:ind w:firstLine="708"/>
        <w:jc w:val="both"/>
        <w:outlineLvl w:val="0"/>
        <w:rPr>
          <w:sz w:val="28"/>
          <w:szCs w:val="28"/>
        </w:rPr>
      </w:pPr>
      <w:r w:rsidRPr="007A54FB">
        <w:rPr>
          <w:sz w:val="28"/>
          <w:szCs w:val="28"/>
        </w:rPr>
        <w:t xml:space="preserve">3.5. </w:t>
      </w:r>
      <w:proofErr w:type="gramStart"/>
      <w:r w:rsidRPr="007A54FB">
        <w:rPr>
          <w:sz w:val="28"/>
          <w:szCs w:val="28"/>
        </w:rPr>
        <w:t>В случае если Администрацией на 31 декабря года предоставления субсидии не достигнуты показатели результативности, предусмотренные настоящим Соглашением, и в срок до 01 марта года, следующего за годом предоставления субсидии, указанные нарушения не устранены, субсидия подлежит возврату в областной бюджет до 01 апреля года, следующего за годом предоставления субсидии, в объеме возврата, рассчитанном в соответствии с пунктом 20 Методики.</w:t>
      </w:r>
      <w:proofErr w:type="gramEnd"/>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sz w:val="28"/>
          <w:szCs w:val="28"/>
        </w:rPr>
      </w:pPr>
    </w:p>
    <w:p w:rsidR="00312BD2" w:rsidRPr="007A54FB" w:rsidRDefault="00312BD2" w:rsidP="00312BD2">
      <w:pPr>
        <w:pStyle w:val="ConsPlusNormal"/>
        <w:shd w:val="clear" w:color="auto" w:fill="FFFFFF"/>
        <w:tabs>
          <w:tab w:val="left" w:pos="0"/>
          <w:tab w:val="left" w:pos="2744"/>
        </w:tabs>
        <w:ind w:firstLine="0"/>
        <w:jc w:val="center"/>
        <w:rPr>
          <w:rFonts w:ascii="Times New Roman" w:hAnsi="Times New Roman" w:cs="Times New Roman"/>
          <w:bCs/>
          <w:sz w:val="28"/>
          <w:szCs w:val="28"/>
        </w:rPr>
      </w:pPr>
      <w:r w:rsidRPr="007A54FB">
        <w:rPr>
          <w:rFonts w:ascii="Times New Roman" w:hAnsi="Times New Roman" w:cs="Times New Roman"/>
          <w:bCs/>
          <w:sz w:val="28"/>
          <w:szCs w:val="28"/>
        </w:rPr>
        <w:t>4. Порядок разрешения споров</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4.1. В случае нецелевого использования субсидии и/или нарушения Администрацией условий её предоставления к ней применяются бюджетные меры принуждения, предусмотренные главой 30 Бюджетного кодекса Российской Федерации, в порядке, установленном департаментом финансов Ярославской области.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4.2. Споры и разногласия, которые могут возникать при реализации настоящего Соглашения, Стороны будут стремиться разрешать путем переговоров и служебной переписки.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4.3. В случаях, когда достижение взаимоприемлемых решений оказывается невозможным, спорные вопросы между Сторонами решаются в установленном законодательством порядке разрешения споров между юридическими лицами. </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p>
    <w:p w:rsidR="00312BD2" w:rsidRPr="007A54FB" w:rsidRDefault="00312BD2" w:rsidP="00312BD2">
      <w:pPr>
        <w:pStyle w:val="ConsPlusNormal"/>
        <w:shd w:val="clear" w:color="auto" w:fill="FFFFFF"/>
        <w:tabs>
          <w:tab w:val="left" w:pos="0"/>
          <w:tab w:val="left" w:pos="2744"/>
        </w:tabs>
        <w:ind w:firstLine="0"/>
        <w:jc w:val="center"/>
        <w:rPr>
          <w:rFonts w:ascii="Times New Roman" w:hAnsi="Times New Roman" w:cs="Times New Roman"/>
          <w:bCs/>
          <w:sz w:val="28"/>
          <w:szCs w:val="28"/>
        </w:rPr>
      </w:pPr>
      <w:r w:rsidRPr="007A54FB">
        <w:rPr>
          <w:rFonts w:ascii="Times New Roman" w:hAnsi="Times New Roman" w:cs="Times New Roman"/>
          <w:bCs/>
          <w:sz w:val="28"/>
          <w:szCs w:val="28"/>
        </w:rPr>
        <w:t>5. Порядок изменения Соглашения</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5.1. Любые изменения и дополнения к настоящему Соглашению оформляются в виде дополнительного соглашения, заключенного в письменной форме и подписываемого Сторонами.</w:t>
      </w:r>
    </w:p>
    <w:p w:rsidR="00312BD2" w:rsidRPr="007A54FB" w:rsidRDefault="00312BD2" w:rsidP="00312BD2">
      <w:pPr>
        <w:shd w:val="clear" w:color="auto" w:fill="FFFFFF"/>
        <w:autoSpaceDE w:val="0"/>
        <w:autoSpaceDN w:val="0"/>
        <w:adjustRightInd w:val="0"/>
        <w:spacing w:after="0" w:line="240" w:lineRule="auto"/>
        <w:ind w:firstLine="708"/>
        <w:jc w:val="both"/>
        <w:rPr>
          <w:sz w:val="28"/>
          <w:szCs w:val="28"/>
        </w:rPr>
      </w:pPr>
      <w:r w:rsidRPr="007A54FB">
        <w:rPr>
          <w:sz w:val="28"/>
          <w:szCs w:val="28"/>
        </w:rPr>
        <w:t>5.2. Внесение в настоящее Соглашение изменений, предусматривающих ухудшение значений показателей результативности использования субсидии, а также увеличение сроков реализации объектов, предусмотренных настоящим Соглашением, не допускается в течение всего периода действия настоящего Соглашения, за исключением следующих случаев:</w:t>
      </w:r>
    </w:p>
    <w:p w:rsidR="00312BD2" w:rsidRPr="007A54FB" w:rsidRDefault="00312BD2" w:rsidP="00312BD2">
      <w:pPr>
        <w:shd w:val="clear" w:color="auto" w:fill="FFFFFF"/>
        <w:autoSpaceDE w:val="0"/>
        <w:autoSpaceDN w:val="0"/>
        <w:adjustRightInd w:val="0"/>
        <w:spacing w:after="0" w:line="240" w:lineRule="auto"/>
        <w:ind w:firstLine="708"/>
        <w:jc w:val="both"/>
        <w:rPr>
          <w:sz w:val="28"/>
          <w:szCs w:val="28"/>
        </w:rPr>
      </w:pPr>
      <w:r w:rsidRPr="007A54FB">
        <w:rPr>
          <w:sz w:val="28"/>
          <w:szCs w:val="28"/>
        </w:rPr>
        <w:t xml:space="preserve">- в случае </w:t>
      </w:r>
      <w:proofErr w:type="gramStart"/>
      <w:r w:rsidRPr="007A54FB">
        <w:rPr>
          <w:sz w:val="28"/>
          <w:szCs w:val="28"/>
        </w:rPr>
        <w:t>невозможности выполнения условий предоставления субсидии</w:t>
      </w:r>
      <w:proofErr w:type="gramEnd"/>
      <w:r w:rsidRPr="007A54FB">
        <w:rPr>
          <w:sz w:val="28"/>
          <w:szCs w:val="28"/>
        </w:rPr>
        <w:t xml:space="preserve"> вследствие обстоятельств непреодолимой силы; </w:t>
      </w:r>
    </w:p>
    <w:p w:rsidR="00312BD2" w:rsidRPr="007A54FB" w:rsidRDefault="00312BD2" w:rsidP="00312BD2">
      <w:pPr>
        <w:shd w:val="clear" w:color="auto" w:fill="FFFFFF"/>
        <w:spacing w:after="0" w:line="240" w:lineRule="auto"/>
        <w:ind w:firstLine="708"/>
        <w:jc w:val="both"/>
        <w:rPr>
          <w:sz w:val="28"/>
          <w:szCs w:val="28"/>
        </w:rPr>
      </w:pPr>
      <w:r w:rsidRPr="007A54FB">
        <w:rPr>
          <w:sz w:val="28"/>
          <w:szCs w:val="28"/>
        </w:rPr>
        <w:t xml:space="preserve">- в случае изменения значений целевых показателей и индикаторов государственной программы Ярославской области «Развитие дорожного хозяйства и транспорта в Ярославской области» на 2014 – 2022 годы; </w:t>
      </w:r>
    </w:p>
    <w:p w:rsidR="00312BD2" w:rsidRPr="007A54FB" w:rsidRDefault="00312BD2" w:rsidP="00312BD2">
      <w:pPr>
        <w:shd w:val="clear" w:color="auto" w:fill="FFFFFF"/>
        <w:spacing w:after="0" w:line="240" w:lineRule="auto"/>
        <w:ind w:firstLine="708"/>
        <w:jc w:val="both"/>
        <w:rPr>
          <w:sz w:val="28"/>
          <w:szCs w:val="28"/>
        </w:rPr>
      </w:pPr>
      <w:r w:rsidRPr="007A54FB">
        <w:rPr>
          <w:sz w:val="28"/>
          <w:szCs w:val="28"/>
        </w:rPr>
        <w:t>- в случае существенного (более чем на 20 процентов) сокращения размера субсидии.</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5.3. В случае уменьшения суммы предоставляемой Администрации субсидии в результате экономии по итогам проведения закупок товаров (работ, услуг) для муниципальных нужд по объектам перечня бюджетные ассигнования областного бюджета на предоставление субсидии подлежат сокращению. </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p>
    <w:p w:rsidR="00312BD2" w:rsidRPr="007A54FB" w:rsidRDefault="00312BD2" w:rsidP="00312BD2">
      <w:pPr>
        <w:pStyle w:val="ConsPlusNormal"/>
        <w:shd w:val="clear" w:color="auto" w:fill="FFFFFF"/>
        <w:tabs>
          <w:tab w:val="left" w:pos="0"/>
          <w:tab w:val="left" w:pos="2744"/>
        </w:tabs>
        <w:ind w:firstLine="0"/>
        <w:jc w:val="center"/>
        <w:rPr>
          <w:rFonts w:ascii="Times New Roman" w:hAnsi="Times New Roman" w:cs="Times New Roman"/>
          <w:bCs/>
          <w:sz w:val="28"/>
          <w:szCs w:val="28"/>
        </w:rPr>
      </w:pPr>
      <w:r w:rsidRPr="007A54FB">
        <w:rPr>
          <w:rFonts w:ascii="Times New Roman" w:hAnsi="Times New Roman" w:cs="Times New Roman"/>
          <w:bCs/>
          <w:sz w:val="28"/>
          <w:szCs w:val="28"/>
        </w:rPr>
        <w:t>6. Заключительные положения</w:t>
      </w:r>
    </w:p>
    <w:p w:rsidR="00312BD2" w:rsidRPr="007A54FB" w:rsidRDefault="00312BD2" w:rsidP="00312BD2">
      <w:pPr>
        <w:pStyle w:val="ConsPlusNormal"/>
        <w:shd w:val="clear" w:color="auto" w:fill="FFFFFF"/>
        <w:tabs>
          <w:tab w:val="left" w:pos="0"/>
          <w:tab w:val="left" w:pos="2744"/>
        </w:tabs>
        <w:ind w:firstLine="0"/>
        <w:jc w:val="center"/>
        <w:rPr>
          <w:rFonts w:ascii="Times New Roman" w:hAnsi="Times New Roman" w:cs="Times New Roman"/>
          <w:bCs/>
          <w:sz w:val="28"/>
          <w:szCs w:val="28"/>
        </w:rPr>
      </w:pPr>
    </w:p>
    <w:p w:rsidR="00312BD2" w:rsidRPr="007A54FB" w:rsidRDefault="00312BD2" w:rsidP="00312BD2">
      <w:pPr>
        <w:pStyle w:val="ConsPlusNormal"/>
        <w:shd w:val="clear" w:color="auto" w:fill="FFFFFF"/>
        <w:tabs>
          <w:tab w:val="left" w:pos="0"/>
          <w:tab w:val="left" w:pos="2744"/>
        </w:tabs>
        <w:ind w:firstLine="709"/>
        <w:jc w:val="center"/>
        <w:rPr>
          <w:rFonts w:ascii="Times New Roman" w:hAnsi="Times New Roman" w:cs="Times New Roman"/>
          <w:b/>
          <w:bCs/>
        </w:rPr>
      </w:pPr>
    </w:p>
    <w:p w:rsidR="00312BD2" w:rsidRPr="007A54FB" w:rsidRDefault="00312BD2" w:rsidP="00312BD2">
      <w:pPr>
        <w:pStyle w:val="ConsNormal"/>
        <w:widowControl/>
        <w:shd w:val="clear" w:color="auto" w:fill="FFFFFF"/>
        <w:tabs>
          <w:tab w:val="left" w:pos="0"/>
          <w:tab w:val="left" w:pos="709"/>
        </w:tabs>
        <w:ind w:right="0" w:firstLine="0"/>
        <w:jc w:val="both"/>
        <w:rPr>
          <w:rFonts w:ascii="Times New Roman" w:hAnsi="Times New Roman"/>
          <w:sz w:val="28"/>
          <w:szCs w:val="28"/>
        </w:rPr>
      </w:pPr>
      <w:r w:rsidRPr="007A54FB">
        <w:rPr>
          <w:rFonts w:ascii="Times New Roman" w:hAnsi="Times New Roman"/>
          <w:sz w:val="28"/>
          <w:szCs w:val="28"/>
        </w:rPr>
        <w:tab/>
        <w:t>6.1. Целевым показателем результативности при расчете комплексного показателя эффективности использования субсидии является количество введенных в эксплуатацию после строительства (реконструкции) километров автомобильных дорог, погонных метров искусственных сооружений.</w:t>
      </w:r>
    </w:p>
    <w:p w:rsidR="00312BD2" w:rsidRPr="007A54FB" w:rsidRDefault="00312BD2" w:rsidP="00312BD2">
      <w:pPr>
        <w:shd w:val="clear" w:color="auto" w:fill="FFFFFF"/>
        <w:spacing w:after="0" w:line="240" w:lineRule="auto"/>
        <w:ind w:firstLine="709"/>
        <w:jc w:val="both"/>
        <w:rPr>
          <w:sz w:val="28"/>
          <w:szCs w:val="28"/>
        </w:rPr>
      </w:pPr>
      <w:r w:rsidRPr="007A54FB">
        <w:rPr>
          <w:sz w:val="28"/>
          <w:szCs w:val="28"/>
        </w:rPr>
        <w:t xml:space="preserve">6.2. Оценка эффективности использования субсидии осуществляется Департаментом и Администрацией в соответствии с </w:t>
      </w:r>
      <w:hyperlink r:id="rId10" w:history="1">
        <w:r w:rsidRPr="007A54FB">
          <w:rPr>
            <w:sz w:val="28"/>
            <w:szCs w:val="28"/>
          </w:rPr>
          <w:t>Порядком</w:t>
        </w:r>
      </w:hyperlink>
      <w:r w:rsidRPr="007A54FB">
        <w:t xml:space="preserve"> </w:t>
      </w:r>
      <w:r w:rsidRPr="007A54FB">
        <w:rPr>
          <w:bCs/>
          <w:sz w:val="28"/>
          <w:szCs w:val="28"/>
        </w:rPr>
        <w:t>определения эффективности использования субсидии, приведенным</w:t>
      </w:r>
      <w:r w:rsidRPr="007A54FB">
        <w:rPr>
          <w:sz w:val="28"/>
          <w:szCs w:val="28"/>
        </w:rPr>
        <w:t xml:space="preserve"> в приложении 3 к Методике, на основе установленных в пункте 6.1 данного раздела целевых показателей результативности использования субсидии.</w:t>
      </w:r>
    </w:p>
    <w:p w:rsidR="00312BD2" w:rsidRPr="007A54FB" w:rsidRDefault="00312BD2" w:rsidP="00312BD2">
      <w:pPr>
        <w:shd w:val="clear" w:color="auto" w:fill="FFFFFF"/>
        <w:autoSpaceDE w:val="0"/>
        <w:autoSpaceDN w:val="0"/>
        <w:adjustRightInd w:val="0"/>
        <w:spacing w:after="0" w:line="240" w:lineRule="auto"/>
        <w:ind w:firstLine="540"/>
        <w:jc w:val="both"/>
        <w:rPr>
          <w:sz w:val="28"/>
          <w:szCs w:val="28"/>
          <w:lang w:eastAsia="ru-RU"/>
        </w:rPr>
      </w:pPr>
      <w:r w:rsidRPr="007A54FB">
        <w:rPr>
          <w:sz w:val="28"/>
          <w:szCs w:val="28"/>
          <w:lang w:eastAsia="ru-RU"/>
        </w:rPr>
        <w:t xml:space="preserve">При значении </w:t>
      </w:r>
      <w:r w:rsidRPr="007A54FB">
        <w:rPr>
          <w:sz w:val="28"/>
          <w:szCs w:val="28"/>
        </w:rPr>
        <w:t>комплексного показателя эффективности использования субсидии</w:t>
      </w:r>
      <w:r w:rsidRPr="007A54FB">
        <w:rPr>
          <w:position w:val="-8"/>
          <w:sz w:val="28"/>
          <w:szCs w:val="28"/>
          <w:lang w:eastAsia="ru-RU"/>
        </w:rPr>
        <w:t xml:space="preserve"> </w:t>
      </w:r>
      <w:r w:rsidRPr="007A54FB">
        <w:rPr>
          <w:sz w:val="28"/>
          <w:szCs w:val="28"/>
          <w:lang w:eastAsia="ru-RU"/>
        </w:rPr>
        <w:t>90 процентов и более эффективность использования субсидии признается высокой, при значении от 80 до 90 процентов – низкой.</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6.3. Положения настоящего Соглашения могут быть изменены и (или) дополнены в период его действия по взаимному согласию Сторон.</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6.4. Настоящее Соглашение составлено в двух экземплярах, имеющих одинаковую юридическую силу, по одному экземпляру для каждой Стороны.</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sz w:val="28"/>
          <w:szCs w:val="28"/>
        </w:rPr>
      </w:pPr>
      <w:r w:rsidRPr="007A54FB">
        <w:rPr>
          <w:rFonts w:ascii="Times New Roman" w:hAnsi="Times New Roman" w:cs="Times New Roman"/>
          <w:sz w:val="28"/>
          <w:szCs w:val="28"/>
        </w:rPr>
        <w:t xml:space="preserve">6.5. Настоящее Соглашение вступает в силу с момента его подписания Сторонами и действует до полного исполнения обязательств по настоящему Соглашению, но не позднее 25 декабря _____ года. </w:t>
      </w:r>
    </w:p>
    <w:p w:rsidR="00312BD2" w:rsidRPr="007A54FB" w:rsidRDefault="00312BD2" w:rsidP="00312BD2">
      <w:pPr>
        <w:pStyle w:val="ConsPlusNormal"/>
        <w:shd w:val="clear" w:color="auto" w:fill="FFFFFF"/>
        <w:tabs>
          <w:tab w:val="left" w:pos="0"/>
          <w:tab w:val="left" w:pos="2744"/>
        </w:tabs>
        <w:ind w:firstLine="0"/>
        <w:jc w:val="center"/>
        <w:rPr>
          <w:rFonts w:ascii="Times New Roman" w:hAnsi="Times New Roman" w:cs="Times New Roman"/>
          <w:bCs/>
          <w:sz w:val="28"/>
          <w:szCs w:val="28"/>
        </w:rPr>
      </w:pPr>
    </w:p>
    <w:p w:rsidR="00312BD2" w:rsidRPr="007A54FB" w:rsidRDefault="00312BD2" w:rsidP="00312BD2">
      <w:pPr>
        <w:pStyle w:val="ConsPlusNormal"/>
        <w:shd w:val="clear" w:color="auto" w:fill="FFFFFF"/>
        <w:tabs>
          <w:tab w:val="left" w:pos="0"/>
          <w:tab w:val="left" w:pos="2744"/>
        </w:tabs>
        <w:ind w:firstLine="0"/>
        <w:jc w:val="center"/>
        <w:rPr>
          <w:rFonts w:ascii="Times New Roman" w:hAnsi="Times New Roman" w:cs="Times New Roman"/>
          <w:bCs/>
          <w:sz w:val="28"/>
          <w:szCs w:val="28"/>
        </w:rPr>
      </w:pPr>
      <w:r w:rsidRPr="007A54FB">
        <w:rPr>
          <w:rFonts w:ascii="Times New Roman" w:hAnsi="Times New Roman" w:cs="Times New Roman"/>
          <w:bCs/>
          <w:sz w:val="28"/>
          <w:szCs w:val="28"/>
        </w:rPr>
        <w:t>7. Место нахождения, банковские реквизиты и подписи Сторон</w:t>
      </w:r>
    </w:p>
    <w:p w:rsidR="00312BD2" w:rsidRPr="007A54FB" w:rsidRDefault="00312BD2" w:rsidP="00312BD2">
      <w:pPr>
        <w:pStyle w:val="ConsPlusNormal"/>
        <w:shd w:val="clear" w:color="auto" w:fill="FFFFFF"/>
        <w:tabs>
          <w:tab w:val="left" w:pos="0"/>
          <w:tab w:val="left" w:pos="2744"/>
        </w:tabs>
        <w:ind w:firstLine="709"/>
        <w:jc w:val="both"/>
        <w:rPr>
          <w:rFonts w:ascii="Times New Roman" w:hAnsi="Times New Roman" w:cs="Times New Roman"/>
          <w:b/>
          <w:bCs/>
          <w:sz w:val="28"/>
          <w:szCs w:val="28"/>
        </w:rPr>
      </w:pPr>
    </w:p>
    <w:tbl>
      <w:tblPr>
        <w:tblW w:w="9588" w:type="dxa"/>
        <w:tblInd w:w="2" w:type="dxa"/>
        <w:tblLayout w:type="fixed"/>
        <w:tblLook w:val="0000" w:firstRow="0" w:lastRow="0" w:firstColumn="0" w:lastColumn="0" w:noHBand="0" w:noVBand="0"/>
      </w:tblPr>
      <w:tblGrid>
        <w:gridCol w:w="4928"/>
        <w:gridCol w:w="4660"/>
      </w:tblGrid>
      <w:tr w:rsidR="00312BD2" w:rsidRPr="007A54FB" w:rsidTr="009676F9">
        <w:trPr>
          <w:trHeight w:val="600"/>
        </w:trPr>
        <w:tc>
          <w:tcPr>
            <w:tcW w:w="4928" w:type="dxa"/>
          </w:tcPr>
          <w:p w:rsidR="00312BD2" w:rsidRPr="007A54FB" w:rsidRDefault="00312BD2" w:rsidP="009676F9">
            <w:pPr>
              <w:shd w:val="clear" w:color="auto" w:fill="FFFFFF"/>
              <w:spacing w:after="0" w:line="240" w:lineRule="auto"/>
              <w:ind w:firstLine="34"/>
              <w:rPr>
                <w:sz w:val="28"/>
                <w:szCs w:val="28"/>
              </w:rPr>
            </w:pPr>
            <w:r w:rsidRPr="007A54FB">
              <w:rPr>
                <w:sz w:val="28"/>
                <w:szCs w:val="28"/>
              </w:rPr>
              <w:t xml:space="preserve">Департамент </w:t>
            </w:r>
          </w:p>
          <w:p w:rsidR="00312BD2" w:rsidRPr="007A54FB" w:rsidRDefault="00312BD2" w:rsidP="009676F9">
            <w:pPr>
              <w:shd w:val="clear" w:color="auto" w:fill="FFFFFF"/>
              <w:spacing w:after="0" w:line="240" w:lineRule="auto"/>
              <w:ind w:firstLine="34"/>
              <w:rPr>
                <w:sz w:val="28"/>
                <w:szCs w:val="28"/>
              </w:rPr>
            </w:pPr>
          </w:p>
          <w:p w:rsidR="00312BD2" w:rsidRPr="007A54FB" w:rsidRDefault="00312BD2" w:rsidP="009676F9">
            <w:pPr>
              <w:shd w:val="clear" w:color="auto" w:fill="FFFFFF"/>
              <w:spacing w:after="0" w:line="240" w:lineRule="auto"/>
              <w:ind w:firstLine="710"/>
              <w:rPr>
                <w:sz w:val="28"/>
                <w:szCs w:val="28"/>
              </w:rPr>
            </w:pPr>
          </w:p>
          <w:p w:rsidR="00312BD2" w:rsidRPr="007A54FB" w:rsidRDefault="00312BD2" w:rsidP="009676F9">
            <w:pPr>
              <w:shd w:val="clear" w:color="auto" w:fill="FFFFFF"/>
              <w:spacing w:after="0" w:line="240" w:lineRule="auto"/>
              <w:rPr>
                <w:sz w:val="28"/>
                <w:szCs w:val="28"/>
              </w:rPr>
            </w:pPr>
            <w:r w:rsidRPr="007A54FB">
              <w:rPr>
                <w:sz w:val="28"/>
                <w:szCs w:val="28"/>
              </w:rPr>
              <w:t>Адрес: ________________________</w:t>
            </w:r>
          </w:p>
          <w:p w:rsidR="00312BD2" w:rsidRPr="007A54FB" w:rsidRDefault="00312BD2" w:rsidP="009676F9">
            <w:pPr>
              <w:shd w:val="clear" w:color="auto" w:fill="FFFFFF"/>
              <w:spacing w:after="0" w:line="240" w:lineRule="auto"/>
              <w:rPr>
                <w:sz w:val="28"/>
                <w:szCs w:val="28"/>
              </w:rPr>
            </w:pPr>
            <w:r w:rsidRPr="007A54FB">
              <w:rPr>
                <w:sz w:val="28"/>
                <w:szCs w:val="28"/>
              </w:rPr>
              <w:t>______________________________</w:t>
            </w:r>
          </w:p>
          <w:p w:rsidR="00312BD2" w:rsidRPr="007A54FB" w:rsidRDefault="00312BD2" w:rsidP="009676F9">
            <w:pPr>
              <w:shd w:val="clear" w:color="auto" w:fill="FFFFFF"/>
              <w:spacing w:after="0" w:line="240" w:lineRule="auto"/>
              <w:rPr>
                <w:sz w:val="28"/>
                <w:szCs w:val="28"/>
              </w:rPr>
            </w:pPr>
            <w:r w:rsidRPr="007A54FB">
              <w:rPr>
                <w:sz w:val="28"/>
                <w:szCs w:val="28"/>
              </w:rPr>
              <w:t>ИНН _________________________</w:t>
            </w:r>
          </w:p>
          <w:p w:rsidR="00312BD2" w:rsidRPr="007A54FB" w:rsidRDefault="00312BD2" w:rsidP="009676F9">
            <w:pPr>
              <w:shd w:val="clear" w:color="auto" w:fill="FFFFFF"/>
              <w:spacing w:after="0" w:line="240" w:lineRule="auto"/>
              <w:rPr>
                <w:sz w:val="28"/>
                <w:szCs w:val="28"/>
              </w:rPr>
            </w:pPr>
            <w:r w:rsidRPr="007A54FB">
              <w:rPr>
                <w:sz w:val="28"/>
                <w:szCs w:val="28"/>
              </w:rPr>
              <w:t>______________________________</w:t>
            </w:r>
          </w:p>
          <w:p w:rsidR="00312BD2" w:rsidRPr="007A54FB" w:rsidRDefault="00312BD2" w:rsidP="009676F9">
            <w:pPr>
              <w:shd w:val="clear" w:color="auto" w:fill="FFFFFF"/>
              <w:spacing w:after="0" w:line="240" w:lineRule="auto"/>
              <w:rPr>
                <w:sz w:val="28"/>
                <w:szCs w:val="28"/>
              </w:rPr>
            </w:pPr>
            <w:r w:rsidRPr="007A54FB">
              <w:rPr>
                <w:sz w:val="28"/>
                <w:szCs w:val="28"/>
              </w:rPr>
              <w:t>Банковские реквизиты: __________</w:t>
            </w:r>
          </w:p>
          <w:p w:rsidR="00312BD2" w:rsidRPr="007A54FB" w:rsidRDefault="00312BD2" w:rsidP="009676F9">
            <w:pPr>
              <w:shd w:val="clear" w:color="auto" w:fill="FFFFFF"/>
              <w:spacing w:after="0" w:line="240" w:lineRule="auto"/>
              <w:rPr>
                <w:sz w:val="28"/>
                <w:szCs w:val="28"/>
              </w:rPr>
            </w:pPr>
            <w:r w:rsidRPr="007A54FB">
              <w:rPr>
                <w:sz w:val="28"/>
                <w:szCs w:val="28"/>
              </w:rPr>
              <w:t>______________________________</w:t>
            </w:r>
          </w:p>
          <w:p w:rsidR="00312BD2" w:rsidRPr="007A54FB" w:rsidRDefault="00312BD2" w:rsidP="009676F9">
            <w:pPr>
              <w:shd w:val="clear" w:color="auto" w:fill="FFFFFF"/>
              <w:spacing w:after="0" w:line="240" w:lineRule="auto"/>
              <w:rPr>
                <w:sz w:val="28"/>
                <w:szCs w:val="28"/>
              </w:rPr>
            </w:pPr>
            <w:r w:rsidRPr="007A54FB">
              <w:rPr>
                <w:sz w:val="28"/>
                <w:szCs w:val="28"/>
              </w:rPr>
              <w:t>______________________________</w:t>
            </w:r>
          </w:p>
          <w:p w:rsidR="00312BD2" w:rsidRPr="007A54FB" w:rsidRDefault="00312BD2" w:rsidP="009676F9">
            <w:pPr>
              <w:shd w:val="clear" w:color="auto" w:fill="FFFFFF"/>
              <w:spacing w:after="0" w:line="240" w:lineRule="auto"/>
              <w:rPr>
                <w:sz w:val="28"/>
                <w:szCs w:val="28"/>
              </w:rPr>
            </w:pPr>
          </w:p>
          <w:p w:rsidR="00312BD2" w:rsidRPr="007A54FB" w:rsidRDefault="00312BD2" w:rsidP="009676F9">
            <w:pPr>
              <w:shd w:val="clear" w:color="auto" w:fill="FFFFFF"/>
              <w:spacing w:after="0" w:line="240" w:lineRule="auto"/>
              <w:rPr>
                <w:sz w:val="28"/>
                <w:szCs w:val="28"/>
              </w:rPr>
            </w:pPr>
            <w:r w:rsidRPr="007A54FB">
              <w:rPr>
                <w:sz w:val="28"/>
                <w:szCs w:val="28"/>
              </w:rPr>
              <w:t>____________ ___________________</w:t>
            </w:r>
          </w:p>
          <w:p w:rsidR="00312BD2" w:rsidRPr="007A54FB" w:rsidRDefault="00312BD2" w:rsidP="009676F9">
            <w:pPr>
              <w:shd w:val="clear" w:color="auto" w:fill="FFFFFF"/>
              <w:spacing w:after="0" w:line="240" w:lineRule="auto"/>
              <w:rPr>
                <w:sz w:val="24"/>
                <w:szCs w:val="24"/>
              </w:rPr>
            </w:pPr>
            <w:r w:rsidRPr="007A54FB">
              <w:rPr>
                <w:sz w:val="24"/>
                <w:szCs w:val="24"/>
              </w:rPr>
              <w:t xml:space="preserve">      (подпись)         (расшифровка подписи)</w:t>
            </w:r>
          </w:p>
          <w:p w:rsidR="00312BD2" w:rsidRPr="007A54FB" w:rsidRDefault="00312BD2" w:rsidP="009676F9">
            <w:pPr>
              <w:shd w:val="clear" w:color="auto" w:fill="FFFFFF"/>
              <w:spacing w:after="0" w:line="240" w:lineRule="auto"/>
              <w:rPr>
                <w:sz w:val="28"/>
                <w:szCs w:val="28"/>
              </w:rPr>
            </w:pPr>
            <w:r w:rsidRPr="007A54FB">
              <w:rPr>
                <w:sz w:val="28"/>
                <w:szCs w:val="28"/>
              </w:rPr>
              <w:t>М.П.</w:t>
            </w:r>
          </w:p>
        </w:tc>
        <w:tc>
          <w:tcPr>
            <w:tcW w:w="4660" w:type="dxa"/>
          </w:tcPr>
          <w:p w:rsidR="00312BD2" w:rsidRPr="007A54FB" w:rsidRDefault="00312BD2" w:rsidP="009676F9">
            <w:pPr>
              <w:shd w:val="clear" w:color="auto" w:fill="FFFFFF"/>
              <w:spacing w:after="0" w:line="240" w:lineRule="auto"/>
              <w:ind w:firstLine="67"/>
              <w:rPr>
                <w:sz w:val="28"/>
                <w:szCs w:val="28"/>
              </w:rPr>
            </w:pPr>
            <w:r w:rsidRPr="007A54FB">
              <w:rPr>
                <w:sz w:val="28"/>
                <w:szCs w:val="28"/>
              </w:rPr>
              <w:t>Администрация _______________</w:t>
            </w:r>
          </w:p>
          <w:p w:rsidR="00312BD2" w:rsidRPr="007A54FB" w:rsidRDefault="00312BD2" w:rsidP="009676F9">
            <w:pPr>
              <w:shd w:val="clear" w:color="auto" w:fill="FFFFFF"/>
              <w:spacing w:after="0" w:line="240" w:lineRule="auto"/>
              <w:ind w:firstLine="67"/>
              <w:rPr>
                <w:sz w:val="28"/>
                <w:szCs w:val="28"/>
              </w:rPr>
            </w:pPr>
          </w:p>
          <w:p w:rsidR="00312BD2" w:rsidRPr="007A54FB" w:rsidRDefault="00312BD2" w:rsidP="009676F9">
            <w:pPr>
              <w:shd w:val="clear" w:color="auto" w:fill="FFFFFF"/>
              <w:spacing w:after="0" w:line="240" w:lineRule="auto"/>
              <w:ind w:firstLine="67"/>
              <w:rPr>
                <w:sz w:val="28"/>
                <w:szCs w:val="28"/>
              </w:rPr>
            </w:pPr>
          </w:p>
          <w:p w:rsidR="00312BD2" w:rsidRPr="007A54FB" w:rsidRDefault="00312BD2" w:rsidP="009676F9">
            <w:pPr>
              <w:shd w:val="clear" w:color="auto" w:fill="FFFFFF"/>
              <w:spacing w:after="0" w:line="240" w:lineRule="auto"/>
              <w:ind w:firstLine="67"/>
              <w:rPr>
                <w:sz w:val="28"/>
                <w:szCs w:val="28"/>
              </w:rPr>
            </w:pPr>
            <w:r w:rsidRPr="007A54FB">
              <w:rPr>
                <w:sz w:val="28"/>
                <w:szCs w:val="28"/>
              </w:rPr>
              <w:t>Адрес: ________________________</w:t>
            </w:r>
          </w:p>
          <w:p w:rsidR="00312BD2" w:rsidRPr="007A54FB" w:rsidRDefault="00312BD2" w:rsidP="009676F9">
            <w:pPr>
              <w:shd w:val="clear" w:color="auto" w:fill="FFFFFF"/>
              <w:spacing w:after="0" w:line="240" w:lineRule="auto"/>
              <w:ind w:firstLine="67"/>
              <w:rPr>
                <w:sz w:val="28"/>
                <w:szCs w:val="28"/>
              </w:rPr>
            </w:pPr>
            <w:r w:rsidRPr="007A54FB">
              <w:rPr>
                <w:sz w:val="28"/>
                <w:szCs w:val="28"/>
              </w:rPr>
              <w:t>______________________________</w:t>
            </w:r>
          </w:p>
          <w:p w:rsidR="00312BD2" w:rsidRPr="007A54FB" w:rsidRDefault="00312BD2" w:rsidP="009676F9">
            <w:pPr>
              <w:shd w:val="clear" w:color="auto" w:fill="FFFFFF"/>
              <w:spacing w:after="0" w:line="240" w:lineRule="auto"/>
              <w:ind w:firstLine="67"/>
              <w:rPr>
                <w:sz w:val="28"/>
                <w:szCs w:val="28"/>
              </w:rPr>
            </w:pPr>
            <w:r w:rsidRPr="007A54FB">
              <w:rPr>
                <w:sz w:val="28"/>
                <w:szCs w:val="28"/>
              </w:rPr>
              <w:t>ИНН _________________________</w:t>
            </w:r>
          </w:p>
          <w:p w:rsidR="00312BD2" w:rsidRPr="007A54FB" w:rsidRDefault="00312BD2" w:rsidP="009676F9">
            <w:pPr>
              <w:shd w:val="clear" w:color="auto" w:fill="FFFFFF"/>
              <w:spacing w:after="0" w:line="240" w:lineRule="auto"/>
              <w:ind w:firstLine="67"/>
              <w:rPr>
                <w:sz w:val="28"/>
                <w:szCs w:val="28"/>
              </w:rPr>
            </w:pPr>
            <w:r w:rsidRPr="007A54FB">
              <w:rPr>
                <w:sz w:val="28"/>
                <w:szCs w:val="28"/>
              </w:rPr>
              <w:t>______________________________</w:t>
            </w:r>
          </w:p>
          <w:p w:rsidR="00312BD2" w:rsidRPr="007A54FB" w:rsidRDefault="00312BD2" w:rsidP="009676F9">
            <w:pPr>
              <w:shd w:val="clear" w:color="auto" w:fill="FFFFFF"/>
              <w:spacing w:after="0" w:line="240" w:lineRule="auto"/>
              <w:ind w:firstLine="67"/>
              <w:rPr>
                <w:sz w:val="28"/>
                <w:szCs w:val="28"/>
              </w:rPr>
            </w:pPr>
            <w:r w:rsidRPr="007A54FB">
              <w:rPr>
                <w:sz w:val="28"/>
                <w:szCs w:val="28"/>
              </w:rPr>
              <w:t>Банковские реквизиты: __________</w:t>
            </w:r>
          </w:p>
          <w:p w:rsidR="00312BD2" w:rsidRPr="007A54FB" w:rsidRDefault="00312BD2" w:rsidP="009676F9">
            <w:pPr>
              <w:shd w:val="clear" w:color="auto" w:fill="FFFFFF"/>
              <w:spacing w:after="0" w:line="240" w:lineRule="auto"/>
              <w:ind w:firstLine="67"/>
              <w:rPr>
                <w:sz w:val="28"/>
                <w:szCs w:val="28"/>
              </w:rPr>
            </w:pPr>
            <w:r w:rsidRPr="007A54FB">
              <w:rPr>
                <w:sz w:val="28"/>
                <w:szCs w:val="28"/>
              </w:rPr>
              <w:t>______________________________</w:t>
            </w:r>
          </w:p>
          <w:p w:rsidR="00312BD2" w:rsidRPr="007A54FB" w:rsidRDefault="00312BD2" w:rsidP="009676F9">
            <w:pPr>
              <w:shd w:val="clear" w:color="auto" w:fill="FFFFFF"/>
              <w:spacing w:after="0" w:line="240" w:lineRule="auto"/>
              <w:ind w:firstLine="67"/>
              <w:rPr>
                <w:sz w:val="28"/>
                <w:szCs w:val="28"/>
              </w:rPr>
            </w:pPr>
            <w:r w:rsidRPr="007A54FB">
              <w:rPr>
                <w:sz w:val="28"/>
                <w:szCs w:val="28"/>
              </w:rPr>
              <w:t>____________________________</w:t>
            </w:r>
          </w:p>
          <w:p w:rsidR="00312BD2" w:rsidRPr="007A54FB" w:rsidRDefault="00312BD2" w:rsidP="009676F9">
            <w:pPr>
              <w:shd w:val="clear" w:color="auto" w:fill="FFFFFF"/>
              <w:spacing w:after="0" w:line="240" w:lineRule="auto"/>
              <w:ind w:firstLine="67"/>
              <w:rPr>
                <w:sz w:val="28"/>
                <w:szCs w:val="28"/>
              </w:rPr>
            </w:pPr>
          </w:p>
          <w:p w:rsidR="00312BD2" w:rsidRPr="007A54FB" w:rsidRDefault="00312BD2" w:rsidP="009676F9">
            <w:pPr>
              <w:shd w:val="clear" w:color="auto" w:fill="FFFFFF"/>
              <w:spacing w:after="0" w:line="240" w:lineRule="auto"/>
              <w:ind w:firstLine="67"/>
              <w:rPr>
                <w:sz w:val="28"/>
                <w:szCs w:val="28"/>
              </w:rPr>
            </w:pPr>
            <w:r w:rsidRPr="007A54FB">
              <w:rPr>
                <w:sz w:val="28"/>
                <w:szCs w:val="28"/>
              </w:rPr>
              <w:t>__________ __________________</w:t>
            </w:r>
          </w:p>
          <w:p w:rsidR="00312BD2" w:rsidRPr="007A54FB" w:rsidRDefault="00312BD2" w:rsidP="009676F9">
            <w:pPr>
              <w:shd w:val="clear" w:color="auto" w:fill="FFFFFF"/>
              <w:spacing w:after="0" w:line="240" w:lineRule="auto"/>
              <w:ind w:firstLine="67"/>
              <w:rPr>
                <w:sz w:val="24"/>
                <w:szCs w:val="24"/>
              </w:rPr>
            </w:pPr>
            <w:r w:rsidRPr="007A54FB">
              <w:rPr>
                <w:sz w:val="24"/>
                <w:szCs w:val="24"/>
              </w:rPr>
              <w:t xml:space="preserve">     (подпись)      (расшифровка подписи)</w:t>
            </w:r>
          </w:p>
          <w:p w:rsidR="00312BD2" w:rsidRPr="007A54FB" w:rsidRDefault="00312BD2" w:rsidP="009676F9">
            <w:pPr>
              <w:shd w:val="clear" w:color="auto" w:fill="FFFFFF"/>
              <w:spacing w:after="0" w:line="240" w:lineRule="auto"/>
              <w:ind w:firstLine="67"/>
              <w:rPr>
                <w:sz w:val="28"/>
                <w:szCs w:val="28"/>
              </w:rPr>
            </w:pPr>
            <w:r w:rsidRPr="007A54FB">
              <w:rPr>
                <w:sz w:val="28"/>
                <w:szCs w:val="28"/>
              </w:rPr>
              <w:t>М.П.</w:t>
            </w:r>
          </w:p>
        </w:tc>
      </w:tr>
    </w:tbl>
    <w:p w:rsidR="00312BD2" w:rsidRPr="007A54FB" w:rsidRDefault="00312BD2" w:rsidP="00312BD2">
      <w:pPr>
        <w:shd w:val="clear" w:color="auto" w:fill="FFFFFF"/>
        <w:spacing w:after="0" w:line="240" w:lineRule="auto"/>
        <w:ind w:firstLine="709"/>
        <w:jc w:val="both"/>
        <w:sectPr w:rsidR="00312BD2" w:rsidRPr="007A54FB" w:rsidSect="002959C7">
          <w:headerReference w:type="default" r:id="rId11"/>
          <w:headerReference w:type="first" r:id="rId12"/>
          <w:pgSz w:w="11906" w:h="16838"/>
          <w:pgMar w:top="1134" w:right="567" w:bottom="993" w:left="1985" w:header="709" w:footer="709" w:gutter="0"/>
          <w:cols w:space="708"/>
          <w:docGrid w:linePitch="360"/>
        </w:sectPr>
      </w:pPr>
    </w:p>
    <w:p w:rsidR="00312BD2" w:rsidRPr="007A54FB" w:rsidRDefault="00312BD2" w:rsidP="00312BD2">
      <w:pPr>
        <w:shd w:val="clear" w:color="auto" w:fill="FFFFFF"/>
        <w:tabs>
          <w:tab w:val="left" w:pos="7305"/>
        </w:tabs>
        <w:spacing w:after="0" w:line="240" w:lineRule="auto"/>
        <w:ind w:firstLine="10632"/>
        <w:jc w:val="both"/>
        <w:rPr>
          <w:sz w:val="28"/>
          <w:szCs w:val="28"/>
        </w:rPr>
      </w:pPr>
      <w:r w:rsidRPr="007A54FB">
        <w:rPr>
          <w:sz w:val="28"/>
          <w:szCs w:val="28"/>
        </w:rPr>
        <w:t xml:space="preserve">Приложение  </w:t>
      </w:r>
    </w:p>
    <w:p w:rsidR="00312BD2" w:rsidRPr="007A54FB" w:rsidRDefault="00312BD2" w:rsidP="00312BD2">
      <w:pPr>
        <w:shd w:val="clear" w:color="auto" w:fill="FFFFFF"/>
        <w:tabs>
          <w:tab w:val="left" w:pos="7305"/>
        </w:tabs>
        <w:spacing w:after="0" w:line="240" w:lineRule="auto"/>
        <w:ind w:firstLine="10632"/>
        <w:jc w:val="both"/>
        <w:rPr>
          <w:sz w:val="28"/>
          <w:szCs w:val="28"/>
        </w:rPr>
      </w:pPr>
      <w:r w:rsidRPr="007A54FB">
        <w:rPr>
          <w:sz w:val="28"/>
          <w:szCs w:val="28"/>
        </w:rPr>
        <w:t>к Соглашению</w:t>
      </w:r>
    </w:p>
    <w:p w:rsidR="00312BD2" w:rsidRPr="007A54FB" w:rsidRDefault="00312BD2" w:rsidP="00312BD2">
      <w:pPr>
        <w:shd w:val="clear" w:color="auto" w:fill="FFFFFF"/>
        <w:tabs>
          <w:tab w:val="left" w:pos="7305"/>
        </w:tabs>
        <w:spacing w:after="0" w:line="240" w:lineRule="auto"/>
        <w:ind w:firstLine="10632"/>
        <w:jc w:val="both"/>
        <w:rPr>
          <w:sz w:val="28"/>
          <w:szCs w:val="28"/>
        </w:rPr>
      </w:pPr>
    </w:p>
    <w:p w:rsidR="00312BD2" w:rsidRPr="007A54FB" w:rsidRDefault="00312BD2" w:rsidP="00312BD2">
      <w:pPr>
        <w:shd w:val="clear" w:color="auto" w:fill="FFFFFF"/>
        <w:tabs>
          <w:tab w:val="left" w:pos="7305"/>
        </w:tabs>
        <w:spacing w:after="0" w:line="240" w:lineRule="auto"/>
        <w:ind w:firstLine="10632"/>
        <w:jc w:val="both"/>
        <w:rPr>
          <w:sz w:val="28"/>
          <w:szCs w:val="28"/>
        </w:rPr>
      </w:pPr>
      <w:r w:rsidRPr="007A54FB">
        <w:rPr>
          <w:sz w:val="28"/>
          <w:szCs w:val="28"/>
        </w:rPr>
        <w:t>Форма</w:t>
      </w:r>
    </w:p>
    <w:p w:rsidR="00312BD2" w:rsidRPr="007A54FB" w:rsidRDefault="00312BD2" w:rsidP="00312BD2">
      <w:pPr>
        <w:shd w:val="clear" w:color="auto" w:fill="FFFFFF"/>
        <w:tabs>
          <w:tab w:val="left" w:pos="7305"/>
        </w:tabs>
        <w:spacing w:after="0" w:line="240" w:lineRule="auto"/>
        <w:ind w:firstLine="10632"/>
        <w:jc w:val="both"/>
        <w:rPr>
          <w:sz w:val="28"/>
          <w:szCs w:val="28"/>
        </w:rPr>
      </w:pPr>
    </w:p>
    <w:p w:rsidR="00312BD2" w:rsidRPr="007A54FB" w:rsidRDefault="00312BD2" w:rsidP="00312BD2">
      <w:pPr>
        <w:shd w:val="clear" w:color="auto" w:fill="FFFFFF"/>
        <w:tabs>
          <w:tab w:val="left" w:pos="7305"/>
        </w:tabs>
        <w:spacing w:after="0" w:line="240" w:lineRule="auto"/>
        <w:jc w:val="center"/>
        <w:rPr>
          <w:b/>
          <w:bCs/>
          <w:sz w:val="28"/>
          <w:szCs w:val="28"/>
        </w:rPr>
      </w:pPr>
      <w:r w:rsidRPr="007A54FB">
        <w:rPr>
          <w:b/>
          <w:bCs/>
          <w:sz w:val="28"/>
          <w:szCs w:val="28"/>
        </w:rPr>
        <w:t>ПЕРЕЧЕНЬ</w:t>
      </w:r>
    </w:p>
    <w:p w:rsidR="00312BD2" w:rsidRPr="007A54FB" w:rsidRDefault="00312BD2" w:rsidP="00312BD2">
      <w:pPr>
        <w:shd w:val="clear" w:color="auto" w:fill="FFFFFF"/>
        <w:tabs>
          <w:tab w:val="left" w:pos="7305"/>
        </w:tabs>
        <w:spacing w:after="0" w:line="240" w:lineRule="auto"/>
        <w:jc w:val="center"/>
        <w:rPr>
          <w:b/>
          <w:bCs/>
          <w:sz w:val="28"/>
          <w:szCs w:val="28"/>
        </w:rPr>
      </w:pPr>
      <w:r w:rsidRPr="007A54FB">
        <w:rPr>
          <w:b/>
          <w:bCs/>
          <w:sz w:val="28"/>
          <w:szCs w:val="28"/>
        </w:rPr>
        <w:t xml:space="preserve">объектов строительства, реконструкции автомобильных дорог и искусственных сооружений на них общего </w:t>
      </w:r>
    </w:p>
    <w:p w:rsidR="00312BD2" w:rsidRPr="007A54FB" w:rsidRDefault="00312BD2" w:rsidP="00312BD2">
      <w:pPr>
        <w:shd w:val="clear" w:color="auto" w:fill="FFFFFF"/>
        <w:tabs>
          <w:tab w:val="left" w:pos="7305"/>
        </w:tabs>
        <w:spacing w:after="0" w:line="240" w:lineRule="auto"/>
        <w:jc w:val="center"/>
        <w:rPr>
          <w:b/>
          <w:bCs/>
          <w:sz w:val="28"/>
          <w:szCs w:val="28"/>
        </w:rPr>
      </w:pPr>
      <w:r w:rsidRPr="007A54FB">
        <w:rPr>
          <w:b/>
          <w:bCs/>
          <w:sz w:val="28"/>
          <w:szCs w:val="28"/>
        </w:rPr>
        <w:t xml:space="preserve">пользования муниципальной собственности, </w:t>
      </w:r>
      <w:proofErr w:type="gramStart"/>
      <w:r w:rsidRPr="007A54FB">
        <w:rPr>
          <w:b/>
          <w:bCs/>
          <w:sz w:val="28"/>
          <w:szCs w:val="28"/>
        </w:rPr>
        <w:t>финансируемых</w:t>
      </w:r>
      <w:proofErr w:type="gramEnd"/>
      <w:r w:rsidRPr="007A54FB">
        <w:rPr>
          <w:b/>
          <w:bCs/>
          <w:sz w:val="28"/>
          <w:szCs w:val="28"/>
        </w:rPr>
        <w:t xml:space="preserve"> за счет субсидии на осуществление бюджетных</w:t>
      </w:r>
    </w:p>
    <w:p w:rsidR="00312BD2" w:rsidRPr="007A54FB" w:rsidRDefault="00312BD2" w:rsidP="00312BD2">
      <w:pPr>
        <w:shd w:val="clear" w:color="auto" w:fill="FFFFFF"/>
        <w:tabs>
          <w:tab w:val="left" w:pos="7305"/>
        </w:tabs>
        <w:spacing w:after="0" w:line="240" w:lineRule="auto"/>
        <w:jc w:val="center"/>
        <w:rPr>
          <w:b/>
          <w:bCs/>
          <w:sz w:val="28"/>
          <w:szCs w:val="28"/>
        </w:rPr>
      </w:pPr>
      <w:r w:rsidRPr="007A54FB">
        <w:rPr>
          <w:b/>
          <w:bCs/>
          <w:sz w:val="28"/>
          <w:szCs w:val="28"/>
        </w:rPr>
        <w:t>инвестиций в объекты капитального строительства и реконструкции дорожного хозяйства</w:t>
      </w:r>
    </w:p>
    <w:p w:rsidR="00312BD2" w:rsidRPr="007A54FB" w:rsidRDefault="00312BD2" w:rsidP="00312BD2">
      <w:pPr>
        <w:shd w:val="clear" w:color="auto" w:fill="FFFFFF"/>
        <w:tabs>
          <w:tab w:val="left" w:pos="7305"/>
        </w:tabs>
        <w:spacing w:after="0" w:line="240" w:lineRule="auto"/>
        <w:jc w:val="center"/>
        <w:rPr>
          <w:sz w:val="28"/>
          <w:szCs w:val="28"/>
        </w:rPr>
      </w:pPr>
      <w:r w:rsidRPr="007A54FB">
        <w:rPr>
          <w:b/>
          <w:bCs/>
          <w:sz w:val="28"/>
          <w:szCs w:val="28"/>
        </w:rPr>
        <w:t>муниципальной собственности</w:t>
      </w:r>
    </w:p>
    <w:p w:rsidR="00312BD2" w:rsidRPr="007A54FB" w:rsidRDefault="00312BD2" w:rsidP="00312BD2">
      <w:pPr>
        <w:shd w:val="clear" w:color="auto" w:fill="FFFFFF"/>
        <w:tabs>
          <w:tab w:val="left" w:pos="7305"/>
        </w:tabs>
        <w:spacing w:after="0" w:line="240" w:lineRule="auto"/>
        <w:ind w:firstLine="10632"/>
        <w:jc w:val="both"/>
        <w:rPr>
          <w:sz w:val="28"/>
          <w:szCs w:val="28"/>
        </w:rPr>
      </w:pPr>
    </w:p>
    <w:tbl>
      <w:tblPr>
        <w:tblW w:w="15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1"/>
        <w:gridCol w:w="3862"/>
        <w:gridCol w:w="992"/>
        <w:gridCol w:w="850"/>
        <w:gridCol w:w="1276"/>
        <w:gridCol w:w="1202"/>
        <w:gridCol w:w="1367"/>
        <w:gridCol w:w="1381"/>
        <w:gridCol w:w="2429"/>
        <w:gridCol w:w="1144"/>
      </w:tblGrid>
      <w:tr w:rsidR="00312BD2" w:rsidRPr="007A54FB" w:rsidTr="009676F9">
        <w:tc>
          <w:tcPr>
            <w:tcW w:w="641" w:type="dxa"/>
            <w:vMerge w:val="restart"/>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rPr>
              <w:t xml:space="preserve">№ </w:t>
            </w:r>
            <w:proofErr w:type="gramStart"/>
            <w:r w:rsidRPr="007A54FB">
              <w:rPr>
                <w:rFonts w:eastAsia="Times New Roman" w:cs="Calibri"/>
              </w:rPr>
              <w:t>п</w:t>
            </w:r>
            <w:proofErr w:type="gramEnd"/>
            <w:r w:rsidRPr="007A54FB">
              <w:rPr>
                <w:rFonts w:eastAsia="Times New Roman" w:cs="Calibri"/>
              </w:rPr>
              <w:t>/п</w:t>
            </w:r>
          </w:p>
        </w:tc>
        <w:tc>
          <w:tcPr>
            <w:tcW w:w="3862" w:type="dxa"/>
            <w:vMerge w:val="restart"/>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sz w:val="24"/>
                <w:szCs w:val="24"/>
              </w:rPr>
              <w:t>Наименование сельского поселения, муниципального района, объекта</w:t>
            </w:r>
          </w:p>
        </w:tc>
        <w:tc>
          <w:tcPr>
            <w:tcW w:w="992" w:type="dxa"/>
            <w:tcBorders>
              <w:bottom w:val="nil"/>
            </w:tcBorders>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sz w:val="24"/>
                <w:szCs w:val="24"/>
              </w:rPr>
              <w:t>Мощность*</w:t>
            </w:r>
          </w:p>
        </w:tc>
        <w:tc>
          <w:tcPr>
            <w:tcW w:w="850" w:type="dxa"/>
            <w:tcBorders>
              <w:bottom w:val="nil"/>
            </w:tcBorders>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sz w:val="24"/>
                <w:szCs w:val="24"/>
              </w:rPr>
              <w:t>Вид работ</w:t>
            </w:r>
          </w:p>
        </w:tc>
        <w:tc>
          <w:tcPr>
            <w:tcW w:w="1276" w:type="dxa"/>
            <w:tcBorders>
              <w:bottom w:val="nil"/>
            </w:tcBorders>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sz w:val="24"/>
                <w:szCs w:val="24"/>
              </w:rPr>
              <w:t>Срок выполнения работ</w:t>
            </w:r>
          </w:p>
        </w:tc>
        <w:tc>
          <w:tcPr>
            <w:tcW w:w="3950" w:type="dxa"/>
            <w:gridSpan w:val="3"/>
          </w:tcPr>
          <w:p w:rsidR="00312BD2" w:rsidRPr="007A54FB" w:rsidRDefault="00312BD2" w:rsidP="009676F9">
            <w:pPr>
              <w:shd w:val="clear" w:color="auto" w:fill="FFFFFF"/>
              <w:spacing w:after="0" w:line="240" w:lineRule="auto"/>
              <w:jc w:val="center"/>
              <w:rPr>
                <w:rFonts w:eastAsia="Times New Roman" w:cs="Calibri"/>
                <w:sz w:val="24"/>
                <w:szCs w:val="24"/>
              </w:rPr>
            </w:pPr>
            <w:r w:rsidRPr="007A54FB">
              <w:rPr>
                <w:rFonts w:eastAsia="Times New Roman" w:cs="Calibri"/>
                <w:sz w:val="24"/>
                <w:szCs w:val="24"/>
              </w:rPr>
              <w:t xml:space="preserve">Объем финансирования, </w:t>
            </w:r>
          </w:p>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sz w:val="24"/>
                <w:szCs w:val="24"/>
              </w:rPr>
              <w:t>тыс. рублей</w:t>
            </w:r>
          </w:p>
        </w:tc>
        <w:tc>
          <w:tcPr>
            <w:tcW w:w="3573" w:type="dxa"/>
            <w:gridSpan w:val="2"/>
            <w:shd w:val="clear" w:color="auto" w:fill="auto"/>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sz w:val="24"/>
                <w:szCs w:val="24"/>
              </w:rPr>
              <w:t>Плановое значение целевого показателя результативности использования субсидии</w:t>
            </w:r>
          </w:p>
        </w:tc>
      </w:tr>
      <w:tr w:rsidR="00312BD2" w:rsidRPr="007A54FB" w:rsidTr="009676F9">
        <w:tc>
          <w:tcPr>
            <w:tcW w:w="641" w:type="dxa"/>
            <w:vMerge/>
          </w:tcPr>
          <w:p w:rsidR="00312BD2" w:rsidRPr="007A54FB" w:rsidRDefault="00312BD2" w:rsidP="009676F9">
            <w:pPr>
              <w:shd w:val="clear" w:color="auto" w:fill="FFFFFF"/>
              <w:spacing w:after="0" w:line="240" w:lineRule="auto"/>
              <w:jc w:val="center"/>
              <w:rPr>
                <w:rFonts w:eastAsia="Times New Roman" w:cs="Calibri"/>
              </w:rPr>
            </w:pPr>
          </w:p>
        </w:tc>
        <w:tc>
          <w:tcPr>
            <w:tcW w:w="3862" w:type="dxa"/>
            <w:vMerge/>
          </w:tcPr>
          <w:p w:rsidR="00312BD2" w:rsidRPr="007A54FB" w:rsidRDefault="00312BD2" w:rsidP="009676F9">
            <w:pPr>
              <w:shd w:val="clear" w:color="auto" w:fill="FFFFFF"/>
              <w:spacing w:after="0" w:line="240" w:lineRule="auto"/>
              <w:jc w:val="center"/>
              <w:rPr>
                <w:rFonts w:eastAsia="Times New Roman" w:cs="Calibri"/>
              </w:rPr>
            </w:pPr>
          </w:p>
        </w:tc>
        <w:tc>
          <w:tcPr>
            <w:tcW w:w="992" w:type="dxa"/>
            <w:tcBorders>
              <w:top w:val="nil"/>
            </w:tcBorders>
          </w:tcPr>
          <w:p w:rsidR="00312BD2" w:rsidRPr="007A54FB" w:rsidRDefault="00312BD2" w:rsidP="009676F9">
            <w:pPr>
              <w:shd w:val="clear" w:color="auto" w:fill="FFFFFF"/>
              <w:spacing w:after="0" w:line="240" w:lineRule="auto"/>
              <w:jc w:val="center"/>
              <w:rPr>
                <w:rFonts w:eastAsia="Times New Roman" w:cs="Calibri"/>
              </w:rPr>
            </w:pPr>
          </w:p>
        </w:tc>
        <w:tc>
          <w:tcPr>
            <w:tcW w:w="850" w:type="dxa"/>
            <w:tcBorders>
              <w:top w:val="nil"/>
            </w:tcBorders>
          </w:tcPr>
          <w:p w:rsidR="00312BD2" w:rsidRPr="007A54FB" w:rsidRDefault="00312BD2" w:rsidP="009676F9">
            <w:pPr>
              <w:shd w:val="clear" w:color="auto" w:fill="FFFFFF"/>
              <w:spacing w:after="0" w:line="240" w:lineRule="auto"/>
              <w:jc w:val="center"/>
              <w:rPr>
                <w:rFonts w:eastAsia="Times New Roman" w:cs="Calibri"/>
              </w:rPr>
            </w:pPr>
          </w:p>
        </w:tc>
        <w:tc>
          <w:tcPr>
            <w:tcW w:w="1276" w:type="dxa"/>
            <w:tcBorders>
              <w:top w:val="nil"/>
            </w:tcBorders>
          </w:tcPr>
          <w:p w:rsidR="00312BD2" w:rsidRPr="007A54FB" w:rsidRDefault="00312BD2" w:rsidP="009676F9">
            <w:pPr>
              <w:shd w:val="clear" w:color="auto" w:fill="FFFFFF"/>
              <w:spacing w:after="0" w:line="240" w:lineRule="auto"/>
              <w:jc w:val="center"/>
              <w:rPr>
                <w:rFonts w:eastAsia="Times New Roman" w:cs="Calibri"/>
              </w:rPr>
            </w:pPr>
          </w:p>
        </w:tc>
        <w:tc>
          <w:tcPr>
            <w:tcW w:w="1202" w:type="dxa"/>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sz w:val="24"/>
                <w:szCs w:val="24"/>
              </w:rPr>
              <w:t>всего</w:t>
            </w:r>
          </w:p>
        </w:tc>
        <w:tc>
          <w:tcPr>
            <w:tcW w:w="1367" w:type="dxa"/>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sz w:val="24"/>
                <w:szCs w:val="24"/>
              </w:rPr>
              <w:t>областной бюджет</w:t>
            </w:r>
          </w:p>
        </w:tc>
        <w:tc>
          <w:tcPr>
            <w:tcW w:w="1381" w:type="dxa"/>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sz w:val="24"/>
                <w:szCs w:val="24"/>
              </w:rPr>
              <w:t>местный бюджет</w:t>
            </w:r>
          </w:p>
        </w:tc>
        <w:tc>
          <w:tcPr>
            <w:tcW w:w="2429" w:type="dxa"/>
            <w:shd w:val="clear" w:color="auto" w:fill="auto"/>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sz w:val="24"/>
                <w:szCs w:val="24"/>
              </w:rPr>
              <w:t xml:space="preserve">количество введенных в эксплуатацию после строительства (реконструкции) километров автомобильных дорог, погонных метров искусственных сооружений, </w:t>
            </w:r>
            <w:proofErr w:type="gramStart"/>
            <w:r w:rsidRPr="007A54FB">
              <w:rPr>
                <w:rFonts w:eastAsia="Times New Roman" w:cs="Calibri"/>
                <w:sz w:val="24"/>
                <w:szCs w:val="24"/>
              </w:rPr>
              <w:t>км</w:t>
            </w:r>
            <w:proofErr w:type="gramEnd"/>
            <w:r w:rsidRPr="007A54FB">
              <w:rPr>
                <w:rFonts w:eastAsia="Times New Roman" w:cs="Calibri"/>
                <w:sz w:val="24"/>
                <w:szCs w:val="24"/>
              </w:rPr>
              <w:t xml:space="preserve">/ </w:t>
            </w:r>
            <w:proofErr w:type="spellStart"/>
            <w:r w:rsidRPr="007A54FB">
              <w:rPr>
                <w:rFonts w:eastAsia="Times New Roman" w:cs="Calibri"/>
                <w:sz w:val="24"/>
                <w:szCs w:val="24"/>
              </w:rPr>
              <w:t>пог</w:t>
            </w:r>
            <w:proofErr w:type="spellEnd"/>
            <w:r w:rsidRPr="007A54FB">
              <w:rPr>
                <w:rFonts w:eastAsia="Times New Roman" w:cs="Calibri"/>
                <w:sz w:val="24"/>
                <w:szCs w:val="24"/>
              </w:rPr>
              <w:t>. м</w:t>
            </w:r>
          </w:p>
        </w:tc>
        <w:tc>
          <w:tcPr>
            <w:tcW w:w="1144" w:type="dxa"/>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sz w:val="24"/>
                <w:szCs w:val="24"/>
              </w:rPr>
              <w:t>весовой коэффициент мероприятия</w:t>
            </w:r>
          </w:p>
        </w:tc>
      </w:tr>
    </w:tbl>
    <w:p w:rsidR="00312BD2" w:rsidRPr="007A54FB" w:rsidRDefault="00312BD2" w:rsidP="00312BD2">
      <w:pPr>
        <w:shd w:val="clear" w:color="auto" w:fill="FFFFFF"/>
        <w:spacing w:after="0" w:line="240" w:lineRule="auto"/>
        <w:rPr>
          <w:sz w:val="2"/>
          <w:szCs w:val="2"/>
        </w:rPr>
      </w:pPr>
    </w:p>
    <w:tbl>
      <w:tblPr>
        <w:tblW w:w="15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2"/>
        <w:gridCol w:w="3865"/>
        <w:gridCol w:w="993"/>
        <w:gridCol w:w="851"/>
        <w:gridCol w:w="1277"/>
        <w:gridCol w:w="1203"/>
        <w:gridCol w:w="1368"/>
        <w:gridCol w:w="1382"/>
        <w:gridCol w:w="2431"/>
        <w:gridCol w:w="1145"/>
      </w:tblGrid>
      <w:tr w:rsidR="00312BD2" w:rsidRPr="007A54FB" w:rsidTr="009676F9">
        <w:trPr>
          <w:trHeight w:val="146"/>
          <w:tblHeader/>
        </w:trPr>
        <w:tc>
          <w:tcPr>
            <w:tcW w:w="642" w:type="dxa"/>
            <w:tcBorders>
              <w:bottom w:val="single" w:sz="4" w:space="0" w:color="000000"/>
            </w:tcBorders>
            <w:vAlign w:val="center"/>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rPr>
              <w:t>1</w:t>
            </w:r>
          </w:p>
        </w:tc>
        <w:tc>
          <w:tcPr>
            <w:tcW w:w="3865" w:type="dxa"/>
            <w:vAlign w:val="center"/>
          </w:tcPr>
          <w:p w:rsidR="00312BD2" w:rsidRPr="007A54FB" w:rsidRDefault="00312BD2" w:rsidP="009676F9">
            <w:pPr>
              <w:shd w:val="clear" w:color="auto" w:fill="FFFFFF"/>
              <w:spacing w:after="0" w:line="240" w:lineRule="auto"/>
              <w:jc w:val="center"/>
              <w:rPr>
                <w:rFonts w:eastAsia="Times New Roman" w:cs="Calibri"/>
                <w:sz w:val="24"/>
                <w:szCs w:val="24"/>
              </w:rPr>
            </w:pPr>
            <w:r w:rsidRPr="007A54FB">
              <w:rPr>
                <w:rFonts w:eastAsia="Times New Roman" w:cs="Calibri"/>
                <w:sz w:val="24"/>
                <w:szCs w:val="24"/>
              </w:rPr>
              <w:t>2</w:t>
            </w:r>
          </w:p>
        </w:tc>
        <w:tc>
          <w:tcPr>
            <w:tcW w:w="993" w:type="dxa"/>
            <w:vAlign w:val="center"/>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rPr>
              <w:t>3</w:t>
            </w:r>
          </w:p>
        </w:tc>
        <w:tc>
          <w:tcPr>
            <w:tcW w:w="851" w:type="dxa"/>
            <w:vAlign w:val="center"/>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rPr>
              <w:t>4</w:t>
            </w:r>
          </w:p>
        </w:tc>
        <w:tc>
          <w:tcPr>
            <w:tcW w:w="1277" w:type="dxa"/>
            <w:vAlign w:val="center"/>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rPr>
              <w:t>5</w:t>
            </w:r>
          </w:p>
        </w:tc>
        <w:tc>
          <w:tcPr>
            <w:tcW w:w="1203" w:type="dxa"/>
            <w:vAlign w:val="center"/>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rPr>
              <w:t>6</w:t>
            </w:r>
          </w:p>
        </w:tc>
        <w:tc>
          <w:tcPr>
            <w:tcW w:w="1368" w:type="dxa"/>
            <w:vAlign w:val="center"/>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rPr>
              <w:t>7</w:t>
            </w:r>
          </w:p>
        </w:tc>
        <w:tc>
          <w:tcPr>
            <w:tcW w:w="1382" w:type="dxa"/>
            <w:vAlign w:val="center"/>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rPr>
              <w:t>8</w:t>
            </w:r>
          </w:p>
        </w:tc>
        <w:tc>
          <w:tcPr>
            <w:tcW w:w="2431" w:type="dxa"/>
            <w:vAlign w:val="center"/>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rPr>
              <w:t>9</w:t>
            </w:r>
          </w:p>
        </w:tc>
        <w:tc>
          <w:tcPr>
            <w:tcW w:w="1145" w:type="dxa"/>
            <w:vAlign w:val="center"/>
          </w:tcPr>
          <w:p w:rsidR="00312BD2" w:rsidRPr="007A54FB" w:rsidRDefault="00312BD2" w:rsidP="009676F9">
            <w:pPr>
              <w:shd w:val="clear" w:color="auto" w:fill="FFFFFF"/>
              <w:spacing w:after="0" w:line="240" w:lineRule="auto"/>
              <w:jc w:val="center"/>
              <w:rPr>
                <w:rFonts w:eastAsia="Times New Roman" w:cs="Calibri"/>
              </w:rPr>
            </w:pPr>
            <w:r w:rsidRPr="007A54FB">
              <w:rPr>
                <w:rFonts w:eastAsia="Times New Roman" w:cs="Calibri"/>
              </w:rPr>
              <w:t>10</w:t>
            </w:r>
          </w:p>
        </w:tc>
      </w:tr>
      <w:tr w:rsidR="00312BD2" w:rsidRPr="007A54FB" w:rsidTr="009676F9">
        <w:trPr>
          <w:trHeight w:val="146"/>
        </w:trPr>
        <w:tc>
          <w:tcPr>
            <w:tcW w:w="642" w:type="dxa"/>
            <w:tcBorders>
              <w:bottom w:val="nil"/>
            </w:tcBorders>
          </w:tcPr>
          <w:p w:rsidR="00312BD2" w:rsidRPr="007A54FB" w:rsidRDefault="00312BD2" w:rsidP="009676F9">
            <w:pPr>
              <w:shd w:val="clear" w:color="auto" w:fill="FFFFFF"/>
              <w:spacing w:after="0" w:line="240" w:lineRule="auto"/>
              <w:jc w:val="center"/>
              <w:rPr>
                <w:rFonts w:eastAsia="Times New Roman" w:cs="Calibri"/>
              </w:rPr>
            </w:pPr>
          </w:p>
        </w:tc>
        <w:tc>
          <w:tcPr>
            <w:tcW w:w="3865" w:type="dxa"/>
          </w:tcPr>
          <w:p w:rsidR="00312BD2" w:rsidRPr="007A54FB" w:rsidRDefault="00312BD2" w:rsidP="009676F9">
            <w:pPr>
              <w:shd w:val="clear" w:color="auto" w:fill="FFFFFF"/>
              <w:spacing w:after="0" w:line="240" w:lineRule="auto"/>
              <w:rPr>
                <w:rFonts w:eastAsia="Times New Roman" w:cs="Calibri"/>
              </w:rPr>
            </w:pPr>
            <w:r w:rsidRPr="007A54FB">
              <w:rPr>
                <w:rFonts w:eastAsia="Times New Roman" w:cs="Calibri"/>
                <w:sz w:val="24"/>
                <w:szCs w:val="24"/>
              </w:rPr>
              <w:t>Всего по строительству, реконструкции автомобильных дорог и искусственных сооружений на них общего пользования муниципальной собственности</w:t>
            </w:r>
          </w:p>
        </w:tc>
        <w:tc>
          <w:tcPr>
            <w:tcW w:w="993" w:type="dxa"/>
          </w:tcPr>
          <w:p w:rsidR="00312BD2" w:rsidRPr="007A54FB" w:rsidRDefault="00312BD2" w:rsidP="009676F9">
            <w:pPr>
              <w:shd w:val="clear" w:color="auto" w:fill="FFFFFF"/>
              <w:spacing w:after="0" w:line="240" w:lineRule="auto"/>
              <w:jc w:val="center"/>
              <w:rPr>
                <w:rFonts w:eastAsia="Times New Roman" w:cs="Calibri"/>
              </w:rPr>
            </w:pPr>
          </w:p>
        </w:tc>
        <w:tc>
          <w:tcPr>
            <w:tcW w:w="851" w:type="dxa"/>
          </w:tcPr>
          <w:p w:rsidR="00312BD2" w:rsidRPr="007A54FB" w:rsidRDefault="00312BD2" w:rsidP="009676F9">
            <w:pPr>
              <w:shd w:val="clear" w:color="auto" w:fill="FFFFFF"/>
              <w:spacing w:after="0" w:line="240" w:lineRule="auto"/>
              <w:jc w:val="center"/>
              <w:rPr>
                <w:rFonts w:eastAsia="Times New Roman" w:cs="Calibri"/>
              </w:rPr>
            </w:pPr>
          </w:p>
        </w:tc>
        <w:tc>
          <w:tcPr>
            <w:tcW w:w="1277" w:type="dxa"/>
          </w:tcPr>
          <w:p w:rsidR="00312BD2" w:rsidRPr="007A54FB" w:rsidRDefault="00312BD2" w:rsidP="009676F9">
            <w:pPr>
              <w:shd w:val="clear" w:color="auto" w:fill="FFFFFF"/>
              <w:spacing w:after="0" w:line="240" w:lineRule="auto"/>
              <w:jc w:val="center"/>
              <w:rPr>
                <w:rFonts w:eastAsia="Times New Roman" w:cs="Calibri"/>
              </w:rPr>
            </w:pPr>
          </w:p>
        </w:tc>
        <w:tc>
          <w:tcPr>
            <w:tcW w:w="1203" w:type="dxa"/>
          </w:tcPr>
          <w:p w:rsidR="00312BD2" w:rsidRPr="007A54FB" w:rsidRDefault="00312BD2" w:rsidP="009676F9">
            <w:pPr>
              <w:shd w:val="clear" w:color="auto" w:fill="FFFFFF"/>
              <w:spacing w:after="0" w:line="240" w:lineRule="auto"/>
              <w:jc w:val="center"/>
              <w:rPr>
                <w:rFonts w:eastAsia="Times New Roman" w:cs="Calibri"/>
              </w:rPr>
            </w:pPr>
          </w:p>
        </w:tc>
        <w:tc>
          <w:tcPr>
            <w:tcW w:w="1368" w:type="dxa"/>
          </w:tcPr>
          <w:p w:rsidR="00312BD2" w:rsidRPr="007A54FB" w:rsidRDefault="00312BD2" w:rsidP="009676F9">
            <w:pPr>
              <w:shd w:val="clear" w:color="auto" w:fill="FFFFFF"/>
              <w:spacing w:after="0" w:line="240" w:lineRule="auto"/>
              <w:jc w:val="center"/>
              <w:rPr>
                <w:rFonts w:eastAsia="Times New Roman" w:cs="Calibri"/>
              </w:rPr>
            </w:pPr>
          </w:p>
        </w:tc>
        <w:tc>
          <w:tcPr>
            <w:tcW w:w="1382" w:type="dxa"/>
          </w:tcPr>
          <w:p w:rsidR="00312BD2" w:rsidRPr="007A54FB" w:rsidRDefault="00312BD2" w:rsidP="009676F9">
            <w:pPr>
              <w:shd w:val="clear" w:color="auto" w:fill="FFFFFF"/>
              <w:spacing w:after="0" w:line="240" w:lineRule="auto"/>
              <w:jc w:val="center"/>
              <w:rPr>
                <w:rFonts w:eastAsia="Times New Roman" w:cs="Calibri"/>
              </w:rPr>
            </w:pPr>
          </w:p>
        </w:tc>
        <w:tc>
          <w:tcPr>
            <w:tcW w:w="2431" w:type="dxa"/>
          </w:tcPr>
          <w:p w:rsidR="00312BD2" w:rsidRPr="007A54FB" w:rsidRDefault="00312BD2" w:rsidP="009676F9">
            <w:pPr>
              <w:shd w:val="clear" w:color="auto" w:fill="FFFFFF"/>
              <w:spacing w:after="0" w:line="240" w:lineRule="auto"/>
              <w:jc w:val="center"/>
              <w:rPr>
                <w:rFonts w:eastAsia="Times New Roman" w:cs="Calibri"/>
              </w:rPr>
            </w:pPr>
          </w:p>
        </w:tc>
        <w:tc>
          <w:tcPr>
            <w:tcW w:w="1145" w:type="dxa"/>
          </w:tcPr>
          <w:p w:rsidR="00312BD2" w:rsidRPr="007A54FB" w:rsidRDefault="00312BD2" w:rsidP="009676F9">
            <w:pPr>
              <w:shd w:val="clear" w:color="auto" w:fill="FFFFFF"/>
              <w:spacing w:after="0" w:line="240" w:lineRule="auto"/>
              <w:jc w:val="center"/>
              <w:rPr>
                <w:rFonts w:eastAsia="Times New Roman" w:cs="Calibri"/>
              </w:rPr>
            </w:pPr>
          </w:p>
        </w:tc>
      </w:tr>
      <w:tr w:rsidR="00312BD2" w:rsidRPr="007A54FB" w:rsidTr="009676F9">
        <w:trPr>
          <w:trHeight w:val="146"/>
        </w:trPr>
        <w:tc>
          <w:tcPr>
            <w:tcW w:w="642" w:type="dxa"/>
            <w:tcBorders>
              <w:top w:val="nil"/>
              <w:bottom w:val="single" w:sz="4" w:space="0" w:color="000000"/>
            </w:tcBorders>
          </w:tcPr>
          <w:p w:rsidR="00312BD2" w:rsidRPr="007A54FB" w:rsidRDefault="00312BD2" w:rsidP="009676F9">
            <w:pPr>
              <w:shd w:val="clear" w:color="auto" w:fill="FFFFFF"/>
              <w:spacing w:after="0" w:line="240" w:lineRule="auto"/>
              <w:jc w:val="center"/>
              <w:rPr>
                <w:rFonts w:eastAsia="Times New Roman" w:cs="Calibri"/>
              </w:rPr>
            </w:pPr>
          </w:p>
        </w:tc>
        <w:tc>
          <w:tcPr>
            <w:tcW w:w="3865" w:type="dxa"/>
          </w:tcPr>
          <w:p w:rsidR="00312BD2" w:rsidRPr="007A54FB" w:rsidRDefault="00312BD2" w:rsidP="009676F9">
            <w:pPr>
              <w:shd w:val="clear" w:color="auto" w:fill="FFFFFF"/>
              <w:spacing w:after="0" w:line="240" w:lineRule="auto"/>
              <w:rPr>
                <w:rFonts w:eastAsia="Times New Roman" w:cs="Calibri"/>
              </w:rPr>
            </w:pPr>
            <w:r w:rsidRPr="007A54FB">
              <w:rPr>
                <w:rFonts w:eastAsia="Times New Roman" w:cs="Calibri"/>
                <w:sz w:val="24"/>
                <w:szCs w:val="24"/>
              </w:rPr>
              <w:t>из них:</w:t>
            </w:r>
          </w:p>
        </w:tc>
        <w:tc>
          <w:tcPr>
            <w:tcW w:w="993" w:type="dxa"/>
          </w:tcPr>
          <w:p w:rsidR="00312BD2" w:rsidRPr="007A54FB" w:rsidRDefault="00312BD2" w:rsidP="009676F9">
            <w:pPr>
              <w:shd w:val="clear" w:color="auto" w:fill="FFFFFF"/>
              <w:spacing w:after="0" w:line="240" w:lineRule="auto"/>
              <w:jc w:val="center"/>
              <w:rPr>
                <w:rFonts w:eastAsia="Times New Roman" w:cs="Calibri"/>
              </w:rPr>
            </w:pPr>
          </w:p>
        </w:tc>
        <w:tc>
          <w:tcPr>
            <w:tcW w:w="851" w:type="dxa"/>
          </w:tcPr>
          <w:p w:rsidR="00312BD2" w:rsidRPr="007A54FB" w:rsidRDefault="00312BD2" w:rsidP="009676F9">
            <w:pPr>
              <w:shd w:val="clear" w:color="auto" w:fill="FFFFFF"/>
              <w:spacing w:after="0" w:line="240" w:lineRule="auto"/>
              <w:jc w:val="center"/>
              <w:rPr>
                <w:rFonts w:eastAsia="Times New Roman" w:cs="Calibri"/>
              </w:rPr>
            </w:pPr>
          </w:p>
        </w:tc>
        <w:tc>
          <w:tcPr>
            <w:tcW w:w="1277" w:type="dxa"/>
          </w:tcPr>
          <w:p w:rsidR="00312BD2" w:rsidRPr="007A54FB" w:rsidRDefault="00312BD2" w:rsidP="009676F9">
            <w:pPr>
              <w:shd w:val="clear" w:color="auto" w:fill="FFFFFF"/>
              <w:spacing w:after="0" w:line="240" w:lineRule="auto"/>
              <w:jc w:val="center"/>
              <w:rPr>
                <w:rFonts w:eastAsia="Times New Roman" w:cs="Calibri"/>
              </w:rPr>
            </w:pPr>
          </w:p>
        </w:tc>
        <w:tc>
          <w:tcPr>
            <w:tcW w:w="1203" w:type="dxa"/>
          </w:tcPr>
          <w:p w:rsidR="00312BD2" w:rsidRPr="007A54FB" w:rsidRDefault="00312BD2" w:rsidP="009676F9">
            <w:pPr>
              <w:shd w:val="clear" w:color="auto" w:fill="FFFFFF"/>
              <w:spacing w:after="0" w:line="240" w:lineRule="auto"/>
              <w:jc w:val="center"/>
              <w:rPr>
                <w:rFonts w:eastAsia="Times New Roman" w:cs="Calibri"/>
              </w:rPr>
            </w:pPr>
          </w:p>
        </w:tc>
        <w:tc>
          <w:tcPr>
            <w:tcW w:w="1368" w:type="dxa"/>
          </w:tcPr>
          <w:p w:rsidR="00312BD2" w:rsidRPr="007A54FB" w:rsidRDefault="00312BD2" w:rsidP="009676F9">
            <w:pPr>
              <w:shd w:val="clear" w:color="auto" w:fill="FFFFFF"/>
              <w:spacing w:after="0" w:line="240" w:lineRule="auto"/>
              <w:jc w:val="center"/>
              <w:rPr>
                <w:rFonts w:eastAsia="Times New Roman" w:cs="Calibri"/>
              </w:rPr>
            </w:pPr>
          </w:p>
        </w:tc>
        <w:tc>
          <w:tcPr>
            <w:tcW w:w="1382" w:type="dxa"/>
          </w:tcPr>
          <w:p w:rsidR="00312BD2" w:rsidRPr="007A54FB" w:rsidRDefault="00312BD2" w:rsidP="009676F9">
            <w:pPr>
              <w:shd w:val="clear" w:color="auto" w:fill="FFFFFF"/>
              <w:spacing w:after="0" w:line="240" w:lineRule="auto"/>
              <w:jc w:val="center"/>
              <w:rPr>
                <w:rFonts w:eastAsia="Times New Roman" w:cs="Calibri"/>
              </w:rPr>
            </w:pPr>
          </w:p>
        </w:tc>
        <w:tc>
          <w:tcPr>
            <w:tcW w:w="2431" w:type="dxa"/>
          </w:tcPr>
          <w:p w:rsidR="00312BD2" w:rsidRPr="007A54FB" w:rsidRDefault="00312BD2" w:rsidP="009676F9">
            <w:pPr>
              <w:shd w:val="clear" w:color="auto" w:fill="FFFFFF"/>
              <w:spacing w:after="0" w:line="240" w:lineRule="auto"/>
              <w:jc w:val="center"/>
              <w:rPr>
                <w:rFonts w:eastAsia="Times New Roman" w:cs="Calibri"/>
              </w:rPr>
            </w:pPr>
          </w:p>
        </w:tc>
        <w:tc>
          <w:tcPr>
            <w:tcW w:w="1145" w:type="dxa"/>
          </w:tcPr>
          <w:p w:rsidR="00312BD2" w:rsidRPr="007A54FB" w:rsidRDefault="00312BD2" w:rsidP="009676F9">
            <w:pPr>
              <w:shd w:val="clear" w:color="auto" w:fill="FFFFFF"/>
              <w:spacing w:after="0" w:line="240" w:lineRule="auto"/>
              <w:jc w:val="center"/>
              <w:rPr>
                <w:rFonts w:eastAsia="Times New Roman" w:cs="Calibri"/>
              </w:rPr>
            </w:pPr>
          </w:p>
        </w:tc>
      </w:tr>
      <w:tr w:rsidR="00312BD2" w:rsidRPr="007A54FB" w:rsidTr="009676F9">
        <w:trPr>
          <w:trHeight w:val="146"/>
        </w:trPr>
        <w:tc>
          <w:tcPr>
            <w:tcW w:w="642" w:type="dxa"/>
            <w:tcBorders>
              <w:bottom w:val="nil"/>
            </w:tcBorders>
          </w:tcPr>
          <w:p w:rsidR="00312BD2" w:rsidRPr="007A54FB" w:rsidRDefault="00312BD2" w:rsidP="009676F9">
            <w:pPr>
              <w:shd w:val="clear" w:color="auto" w:fill="FFFFFF"/>
              <w:spacing w:after="0" w:line="240" w:lineRule="auto"/>
              <w:jc w:val="center"/>
              <w:rPr>
                <w:rFonts w:eastAsia="Times New Roman" w:cs="Calibri"/>
              </w:rPr>
            </w:pPr>
          </w:p>
        </w:tc>
        <w:tc>
          <w:tcPr>
            <w:tcW w:w="3865" w:type="dxa"/>
          </w:tcPr>
          <w:p w:rsidR="00312BD2" w:rsidRPr="007A54FB" w:rsidRDefault="00312BD2" w:rsidP="009676F9">
            <w:pPr>
              <w:shd w:val="clear" w:color="auto" w:fill="FFFFFF"/>
              <w:spacing w:after="0" w:line="240" w:lineRule="auto"/>
              <w:rPr>
                <w:rFonts w:eastAsia="Times New Roman" w:cs="Calibri"/>
              </w:rPr>
            </w:pPr>
            <w:r w:rsidRPr="007A54FB">
              <w:rPr>
                <w:rFonts w:eastAsia="Times New Roman" w:cs="Calibri"/>
                <w:sz w:val="24"/>
                <w:szCs w:val="24"/>
              </w:rPr>
              <w:t>Строительство автомобильных дорог и искусственных сооружений на них общего пользования муниципальной собственности – всего</w:t>
            </w:r>
          </w:p>
        </w:tc>
        <w:tc>
          <w:tcPr>
            <w:tcW w:w="993" w:type="dxa"/>
          </w:tcPr>
          <w:p w:rsidR="00312BD2" w:rsidRPr="007A54FB" w:rsidRDefault="00312BD2" w:rsidP="009676F9">
            <w:pPr>
              <w:shd w:val="clear" w:color="auto" w:fill="FFFFFF"/>
              <w:spacing w:after="0" w:line="240" w:lineRule="auto"/>
              <w:jc w:val="center"/>
              <w:rPr>
                <w:rFonts w:eastAsia="Times New Roman" w:cs="Calibri"/>
              </w:rPr>
            </w:pPr>
          </w:p>
        </w:tc>
        <w:tc>
          <w:tcPr>
            <w:tcW w:w="851" w:type="dxa"/>
          </w:tcPr>
          <w:p w:rsidR="00312BD2" w:rsidRPr="007A54FB" w:rsidRDefault="00312BD2" w:rsidP="009676F9">
            <w:pPr>
              <w:shd w:val="clear" w:color="auto" w:fill="FFFFFF"/>
              <w:spacing w:after="0" w:line="240" w:lineRule="auto"/>
              <w:jc w:val="center"/>
              <w:rPr>
                <w:rFonts w:eastAsia="Times New Roman" w:cs="Calibri"/>
              </w:rPr>
            </w:pPr>
          </w:p>
        </w:tc>
        <w:tc>
          <w:tcPr>
            <w:tcW w:w="1277" w:type="dxa"/>
          </w:tcPr>
          <w:p w:rsidR="00312BD2" w:rsidRPr="007A54FB" w:rsidRDefault="00312BD2" w:rsidP="009676F9">
            <w:pPr>
              <w:shd w:val="clear" w:color="auto" w:fill="FFFFFF"/>
              <w:spacing w:after="0" w:line="240" w:lineRule="auto"/>
              <w:jc w:val="center"/>
              <w:rPr>
                <w:rFonts w:eastAsia="Times New Roman" w:cs="Calibri"/>
              </w:rPr>
            </w:pPr>
          </w:p>
        </w:tc>
        <w:tc>
          <w:tcPr>
            <w:tcW w:w="1203" w:type="dxa"/>
          </w:tcPr>
          <w:p w:rsidR="00312BD2" w:rsidRPr="007A54FB" w:rsidRDefault="00312BD2" w:rsidP="009676F9">
            <w:pPr>
              <w:shd w:val="clear" w:color="auto" w:fill="FFFFFF"/>
              <w:spacing w:after="0" w:line="240" w:lineRule="auto"/>
              <w:jc w:val="center"/>
              <w:rPr>
                <w:rFonts w:eastAsia="Times New Roman" w:cs="Calibri"/>
              </w:rPr>
            </w:pPr>
          </w:p>
        </w:tc>
        <w:tc>
          <w:tcPr>
            <w:tcW w:w="1368" w:type="dxa"/>
          </w:tcPr>
          <w:p w:rsidR="00312BD2" w:rsidRPr="007A54FB" w:rsidRDefault="00312BD2" w:rsidP="009676F9">
            <w:pPr>
              <w:shd w:val="clear" w:color="auto" w:fill="FFFFFF"/>
              <w:spacing w:after="0" w:line="240" w:lineRule="auto"/>
              <w:jc w:val="center"/>
              <w:rPr>
                <w:rFonts w:eastAsia="Times New Roman" w:cs="Calibri"/>
              </w:rPr>
            </w:pPr>
          </w:p>
        </w:tc>
        <w:tc>
          <w:tcPr>
            <w:tcW w:w="1382" w:type="dxa"/>
          </w:tcPr>
          <w:p w:rsidR="00312BD2" w:rsidRPr="007A54FB" w:rsidRDefault="00312BD2" w:rsidP="009676F9">
            <w:pPr>
              <w:shd w:val="clear" w:color="auto" w:fill="FFFFFF"/>
              <w:spacing w:after="0" w:line="240" w:lineRule="auto"/>
              <w:jc w:val="center"/>
              <w:rPr>
                <w:rFonts w:eastAsia="Times New Roman" w:cs="Calibri"/>
              </w:rPr>
            </w:pPr>
          </w:p>
        </w:tc>
        <w:tc>
          <w:tcPr>
            <w:tcW w:w="2431" w:type="dxa"/>
          </w:tcPr>
          <w:p w:rsidR="00312BD2" w:rsidRPr="007A54FB" w:rsidRDefault="00312BD2" w:rsidP="009676F9">
            <w:pPr>
              <w:shd w:val="clear" w:color="auto" w:fill="FFFFFF"/>
              <w:spacing w:after="0" w:line="240" w:lineRule="auto"/>
              <w:jc w:val="center"/>
              <w:rPr>
                <w:rFonts w:eastAsia="Times New Roman" w:cs="Calibri"/>
              </w:rPr>
            </w:pPr>
          </w:p>
        </w:tc>
        <w:tc>
          <w:tcPr>
            <w:tcW w:w="1145" w:type="dxa"/>
          </w:tcPr>
          <w:p w:rsidR="00312BD2" w:rsidRPr="007A54FB" w:rsidRDefault="00312BD2" w:rsidP="009676F9">
            <w:pPr>
              <w:shd w:val="clear" w:color="auto" w:fill="FFFFFF"/>
              <w:spacing w:after="0" w:line="240" w:lineRule="auto"/>
              <w:jc w:val="center"/>
              <w:rPr>
                <w:rFonts w:eastAsia="Times New Roman" w:cs="Calibri"/>
              </w:rPr>
            </w:pPr>
          </w:p>
        </w:tc>
      </w:tr>
      <w:tr w:rsidR="00312BD2" w:rsidRPr="007A54FB" w:rsidTr="009676F9">
        <w:trPr>
          <w:trHeight w:val="279"/>
        </w:trPr>
        <w:tc>
          <w:tcPr>
            <w:tcW w:w="642" w:type="dxa"/>
            <w:tcBorders>
              <w:top w:val="nil"/>
              <w:bottom w:val="nil"/>
            </w:tcBorders>
          </w:tcPr>
          <w:p w:rsidR="00312BD2" w:rsidRPr="007A54FB" w:rsidRDefault="00312BD2" w:rsidP="009676F9">
            <w:pPr>
              <w:shd w:val="clear" w:color="auto" w:fill="FFFFFF"/>
              <w:spacing w:after="0" w:line="240" w:lineRule="auto"/>
              <w:jc w:val="center"/>
              <w:rPr>
                <w:rFonts w:eastAsia="Times New Roman" w:cs="Calibri"/>
              </w:rPr>
            </w:pPr>
          </w:p>
        </w:tc>
        <w:tc>
          <w:tcPr>
            <w:tcW w:w="3865" w:type="dxa"/>
          </w:tcPr>
          <w:p w:rsidR="00312BD2" w:rsidRPr="007A54FB" w:rsidRDefault="00312BD2" w:rsidP="009676F9">
            <w:pPr>
              <w:shd w:val="clear" w:color="auto" w:fill="FFFFFF"/>
              <w:spacing w:after="0" w:line="240" w:lineRule="auto"/>
              <w:rPr>
                <w:rFonts w:eastAsia="Times New Roman" w:cs="Calibri"/>
              </w:rPr>
            </w:pPr>
            <w:r w:rsidRPr="007A54FB">
              <w:rPr>
                <w:rFonts w:eastAsia="Times New Roman" w:cs="Calibri"/>
                <w:sz w:val="24"/>
                <w:szCs w:val="24"/>
              </w:rPr>
              <w:t>в том числе по объектам:</w:t>
            </w:r>
          </w:p>
        </w:tc>
        <w:tc>
          <w:tcPr>
            <w:tcW w:w="993" w:type="dxa"/>
          </w:tcPr>
          <w:p w:rsidR="00312BD2" w:rsidRPr="007A54FB" w:rsidRDefault="00312BD2" w:rsidP="009676F9">
            <w:pPr>
              <w:shd w:val="clear" w:color="auto" w:fill="FFFFFF"/>
              <w:spacing w:after="0" w:line="240" w:lineRule="auto"/>
              <w:jc w:val="center"/>
              <w:rPr>
                <w:rFonts w:eastAsia="Times New Roman" w:cs="Calibri"/>
              </w:rPr>
            </w:pPr>
          </w:p>
        </w:tc>
        <w:tc>
          <w:tcPr>
            <w:tcW w:w="851" w:type="dxa"/>
          </w:tcPr>
          <w:p w:rsidR="00312BD2" w:rsidRPr="007A54FB" w:rsidRDefault="00312BD2" w:rsidP="009676F9">
            <w:pPr>
              <w:shd w:val="clear" w:color="auto" w:fill="FFFFFF"/>
              <w:spacing w:after="0" w:line="240" w:lineRule="auto"/>
              <w:jc w:val="center"/>
              <w:rPr>
                <w:rFonts w:eastAsia="Times New Roman" w:cs="Calibri"/>
              </w:rPr>
            </w:pPr>
          </w:p>
        </w:tc>
        <w:tc>
          <w:tcPr>
            <w:tcW w:w="1277" w:type="dxa"/>
          </w:tcPr>
          <w:p w:rsidR="00312BD2" w:rsidRPr="007A54FB" w:rsidRDefault="00312BD2" w:rsidP="009676F9">
            <w:pPr>
              <w:shd w:val="clear" w:color="auto" w:fill="FFFFFF"/>
              <w:spacing w:after="0" w:line="240" w:lineRule="auto"/>
              <w:jc w:val="center"/>
              <w:rPr>
                <w:rFonts w:eastAsia="Times New Roman" w:cs="Calibri"/>
              </w:rPr>
            </w:pPr>
          </w:p>
        </w:tc>
        <w:tc>
          <w:tcPr>
            <w:tcW w:w="1203" w:type="dxa"/>
          </w:tcPr>
          <w:p w:rsidR="00312BD2" w:rsidRPr="007A54FB" w:rsidRDefault="00312BD2" w:rsidP="009676F9">
            <w:pPr>
              <w:shd w:val="clear" w:color="auto" w:fill="FFFFFF"/>
              <w:spacing w:after="0" w:line="240" w:lineRule="auto"/>
              <w:jc w:val="center"/>
              <w:rPr>
                <w:rFonts w:eastAsia="Times New Roman" w:cs="Calibri"/>
              </w:rPr>
            </w:pPr>
          </w:p>
        </w:tc>
        <w:tc>
          <w:tcPr>
            <w:tcW w:w="1368" w:type="dxa"/>
          </w:tcPr>
          <w:p w:rsidR="00312BD2" w:rsidRPr="007A54FB" w:rsidRDefault="00312BD2" w:rsidP="009676F9">
            <w:pPr>
              <w:shd w:val="clear" w:color="auto" w:fill="FFFFFF"/>
              <w:spacing w:after="0" w:line="240" w:lineRule="auto"/>
              <w:jc w:val="center"/>
              <w:rPr>
                <w:rFonts w:eastAsia="Times New Roman" w:cs="Calibri"/>
              </w:rPr>
            </w:pPr>
          </w:p>
        </w:tc>
        <w:tc>
          <w:tcPr>
            <w:tcW w:w="1382" w:type="dxa"/>
          </w:tcPr>
          <w:p w:rsidR="00312BD2" w:rsidRPr="007A54FB" w:rsidRDefault="00312BD2" w:rsidP="009676F9">
            <w:pPr>
              <w:shd w:val="clear" w:color="auto" w:fill="FFFFFF"/>
              <w:spacing w:after="0" w:line="240" w:lineRule="auto"/>
              <w:jc w:val="center"/>
              <w:rPr>
                <w:rFonts w:eastAsia="Times New Roman" w:cs="Calibri"/>
              </w:rPr>
            </w:pPr>
          </w:p>
        </w:tc>
        <w:tc>
          <w:tcPr>
            <w:tcW w:w="2431" w:type="dxa"/>
          </w:tcPr>
          <w:p w:rsidR="00312BD2" w:rsidRPr="007A54FB" w:rsidRDefault="00312BD2" w:rsidP="009676F9">
            <w:pPr>
              <w:shd w:val="clear" w:color="auto" w:fill="FFFFFF"/>
              <w:spacing w:after="0" w:line="240" w:lineRule="auto"/>
              <w:jc w:val="center"/>
              <w:rPr>
                <w:rFonts w:eastAsia="Times New Roman" w:cs="Calibri"/>
              </w:rPr>
            </w:pPr>
          </w:p>
        </w:tc>
        <w:tc>
          <w:tcPr>
            <w:tcW w:w="1145" w:type="dxa"/>
          </w:tcPr>
          <w:p w:rsidR="00312BD2" w:rsidRPr="007A54FB" w:rsidRDefault="00312BD2" w:rsidP="009676F9">
            <w:pPr>
              <w:shd w:val="clear" w:color="auto" w:fill="FFFFFF"/>
              <w:spacing w:after="0" w:line="240" w:lineRule="auto"/>
              <w:jc w:val="center"/>
              <w:rPr>
                <w:rFonts w:eastAsia="Times New Roman" w:cs="Calibri"/>
              </w:rPr>
            </w:pPr>
          </w:p>
        </w:tc>
      </w:tr>
      <w:tr w:rsidR="00312BD2" w:rsidRPr="007A54FB" w:rsidTr="009676F9">
        <w:trPr>
          <w:trHeight w:val="255"/>
        </w:trPr>
        <w:tc>
          <w:tcPr>
            <w:tcW w:w="642" w:type="dxa"/>
            <w:tcBorders>
              <w:top w:val="nil"/>
              <w:bottom w:val="single" w:sz="4" w:space="0" w:color="000000"/>
            </w:tcBorders>
          </w:tcPr>
          <w:p w:rsidR="00312BD2" w:rsidRPr="007A54FB" w:rsidRDefault="00312BD2" w:rsidP="009676F9">
            <w:pPr>
              <w:shd w:val="clear" w:color="auto" w:fill="FFFFFF"/>
              <w:spacing w:after="0" w:line="240" w:lineRule="auto"/>
              <w:jc w:val="center"/>
              <w:rPr>
                <w:rFonts w:eastAsia="Times New Roman" w:cs="Calibri"/>
              </w:rPr>
            </w:pPr>
          </w:p>
        </w:tc>
        <w:tc>
          <w:tcPr>
            <w:tcW w:w="3865" w:type="dxa"/>
          </w:tcPr>
          <w:p w:rsidR="00312BD2" w:rsidRPr="007A54FB" w:rsidRDefault="00312BD2" w:rsidP="009676F9">
            <w:pPr>
              <w:shd w:val="clear" w:color="auto" w:fill="FFFFFF"/>
              <w:spacing w:after="0" w:line="240" w:lineRule="auto"/>
              <w:rPr>
                <w:rFonts w:eastAsia="Times New Roman" w:cs="Calibri"/>
              </w:rPr>
            </w:pPr>
          </w:p>
        </w:tc>
        <w:tc>
          <w:tcPr>
            <w:tcW w:w="993" w:type="dxa"/>
          </w:tcPr>
          <w:p w:rsidR="00312BD2" w:rsidRPr="007A54FB" w:rsidRDefault="00312BD2" w:rsidP="009676F9">
            <w:pPr>
              <w:shd w:val="clear" w:color="auto" w:fill="FFFFFF"/>
              <w:spacing w:after="0" w:line="240" w:lineRule="auto"/>
              <w:jc w:val="center"/>
              <w:rPr>
                <w:rFonts w:eastAsia="Times New Roman" w:cs="Calibri"/>
              </w:rPr>
            </w:pPr>
          </w:p>
        </w:tc>
        <w:tc>
          <w:tcPr>
            <w:tcW w:w="851" w:type="dxa"/>
          </w:tcPr>
          <w:p w:rsidR="00312BD2" w:rsidRPr="007A54FB" w:rsidRDefault="00312BD2" w:rsidP="009676F9">
            <w:pPr>
              <w:shd w:val="clear" w:color="auto" w:fill="FFFFFF"/>
              <w:spacing w:after="0" w:line="240" w:lineRule="auto"/>
              <w:jc w:val="center"/>
              <w:rPr>
                <w:rFonts w:eastAsia="Times New Roman" w:cs="Calibri"/>
              </w:rPr>
            </w:pPr>
          </w:p>
        </w:tc>
        <w:tc>
          <w:tcPr>
            <w:tcW w:w="1277" w:type="dxa"/>
          </w:tcPr>
          <w:p w:rsidR="00312BD2" w:rsidRPr="007A54FB" w:rsidRDefault="00312BD2" w:rsidP="009676F9">
            <w:pPr>
              <w:shd w:val="clear" w:color="auto" w:fill="FFFFFF"/>
              <w:spacing w:after="0" w:line="240" w:lineRule="auto"/>
              <w:jc w:val="center"/>
              <w:rPr>
                <w:rFonts w:eastAsia="Times New Roman" w:cs="Calibri"/>
              </w:rPr>
            </w:pPr>
          </w:p>
        </w:tc>
        <w:tc>
          <w:tcPr>
            <w:tcW w:w="1203" w:type="dxa"/>
          </w:tcPr>
          <w:p w:rsidR="00312BD2" w:rsidRPr="007A54FB" w:rsidRDefault="00312BD2" w:rsidP="009676F9">
            <w:pPr>
              <w:shd w:val="clear" w:color="auto" w:fill="FFFFFF"/>
              <w:spacing w:after="0" w:line="240" w:lineRule="auto"/>
              <w:jc w:val="center"/>
              <w:rPr>
                <w:rFonts w:eastAsia="Times New Roman" w:cs="Calibri"/>
              </w:rPr>
            </w:pPr>
          </w:p>
        </w:tc>
        <w:tc>
          <w:tcPr>
            <w:tcW w:w="1368" w:type="dxa"/>
          </w:tcPr>
          <w:p w:rsidR="00312BD2" w:rsidRPr="007A54FB" w:rsidRDefault="00312BD2" w:rsidP="009676F9">
            <w:pPr>
              <w:shd w:val="clear" w:color="auto" w:fill="FFFFFF"/>
              <w:spacing w:after="0" w:line="240" w:lineRule="auto"/>
              <w:jc w:val="center"/>
              <w:rPr>
                <w:rFonts w:eastAsia="Times New Roman" w:cs="Calibri"/>
              </w:rPr>
            </w:pPr>
          </w:p>
        </w:tc>
        <w:tc>
          <w:tcPr>
            <w:tcW w:w="1382" w:type="dxa"/>
          </w:tcPr>
          <w:p w:rsidR="00312BD2" w:rsidRPr="007A54FB" w:rsidRDefault="00312BD2" w:rsidP="009676F9">
            <w:pPr>
              <w:shd w:val="clear" w:color="auto" w:fill="FFFFFF"/>
              <w:spacing w:after="0" w:line="240" w:lineRule="auto"/>
              <w:jc w:val="center"/>
              <w:rPr>
                <w:rFonts w:eastAsia="Times New Roman" w:cs="Calibri"/>
              </w:rPr>
            </w:pPr>
          </w:p>
        </w:tc>
        <w:tc>
          <w:tcPr>
            <w:tcW w:w="2431" w:type="dxa"/>
          </w:tcPr>
          <w:p w:rsidR="00312BD2" w:rsidRPr="007A54FB" w:rsidRDefault="00312BD2" w:rsidP="009676F9">
            <w:pPr>
              <w:shd w:val="clear" w:color="auto" w:fill="FFFFFF"/>
              <w:spacing w:after="0" w:line="240" w:lineRule="auto"/>
              <w:jc w:val="center"/>
              <w:rPr>
                <w:rFonts w:eastAsia="Times New Roman" w:cs="Calibri"/>
              </w:rPr>
            </w:pPr>
          </w:p>
        </w:tc>
        <w:tc>
          <w:tcPr>
            <w:tcW w:w="1145" w:type="dxa"/>
          </w:tcPr>
          <w:p w:rsidR="00312BD2" w:rsidRPr="007A54FB" w:rsidRDefault="00312BD2" w:rsidP="009676F9">
            <w:pPr>
              <w:shd w:val="clear" w:color="auto" w:fill="FFFFFF"/>
              <w:spacing w:after="0" w:line="240" w:lineRule="auto"/>
              <w:jc w:val="center"/>
              <w:rPr>
                <w:rFonts w:eastAsia="Times New Roman" w:cs="Calibri"/>
              </w:rPr>
            </w:pPr>
          </w:p>
        </w:tc>
      </w:tr>
      <w:tr w:rsidR="00312BD2" w:rsidRPr="007A54FB" w:rsidTr="009676F9">
        <w:trPr>
          <w:trHeight w:val="1117"/>
        </w:trPr>
        <w:tc>
          <w:tcPr>
            <w:tcW w:w="642" w:type="dxa"/>
            <w:tcBorders>
              <w:bottom w:val="nil"/>
            </w:tcBorders>
          </w:tcPr>
          <w:p w:rsidR="00312BD2" w:rsidRPr="007A54FB" w:rsidRDefault="00312BD2" w:rsidP="009676F9">
            <w:pPr>
              <w:shd w:val="clear" w:color="auto" w:fill="FFFFFF"/>
              <w:spacing w:after="0" w:line="240" w:lineRule="auto"/>
              <w:jc w:val="center"/>
              <w:rPr>
                <w:rFonts w:eastAsia="Times New Roman" w:cs="Calibri"/>
              </w:rPr>
            </w:pPr>
          </w:p>
        </w:tc>
        <w:tc>
          <w:tcPr>
            <w:tcW w:w="3865" w:type="dxa"/>
          </w:tcPr>
          <w:p w:rsidR="00312BD2" w:rsidRPr="007A54FB" w:rsidRDefault="00312BD2" w:rsidP="009676F9">
            <w:pPr>
              <w:shd w:val="clear" w:color="auto" w:fill="FFFFFF"/>
              <w:spacing w:after="0" w:line="240" w:lineRule="auto"/>
              <w:rPr>
                <w:rFonts w:eastAsia="Times New Roman" w:cs="Calibri"/>
              </w:rPr>
            </w:pPr>
            <w:r w:rsidRPr="007A54FB">
              <w:rPr>
                <w:rFonts w:eastAsia="Times New Roman" w:cs="Calibri"/>
                <w:sz w:val="24"/>
                <w:szCs w:val="24"/>
              </w:rPr>
              <w:t>Реконструкция автомобильных дорог и искусственных сооружений на них общего пользования муниципальной собственности – всего</w:t>
            </w:r>
          </w:p>
        </w:tc>
        <w:tc>
          <w:tcPr>
            <w:tcW w:w="993" w:type="dxa"/>
          </w:tcPr>
          <w:p w:rsidR="00312BD2" w:rsidRPr="007A54FB" w:rsidRDefault="00312BD2" w:rsidP="009676F9">
            <w:pPr>
              <w:shd w:val="clear" w:color="auto" w:fill="FFFFFF"/>
              <w:spacing w:after="0" w:line="240" w:lineRule="auto"/>
              <w:jc w:val="center"/>
              <w:rPr>
                <w:rFonts w:eastAsia="Times New Roman" w:cs="Calibri"/>
              </w:rPr>
            </w:pPr>
          </w:p>
        </w:tc>
        <w:tc>
          <w:tcPr>
            <w:tcW w:w="851" w:type="dxa"/>
          </w:tcPr>
          <w:p w:rsidR="00312BD2" w:rsidRPr="007A54FB" w:rsidRDefault="00312BD2" w:rsidP="009676F9">
            <w:pPr>
              <w:shd w:val="clear" w:color="auto" w:fill="FFFFFF"/>
              <w:spacing w:after="0" w:line="240" w:lineRule="auto"/>
              <w:jc w:val="center"/>
              <w:rPr>
                <w:rFonts w:eastAsia="Times New Roman" w:cs="Calibri"/>
              </w:rPr>
            </w:pPr>
          </w:p>
        </w:tc>
        <w:tc>
          <w:tcPr>
            <w:tcW w:w="1277" w:type="dxa"/>
          </w:tcPr>
          <w:p w:rsidR="00312BD2" w:rsidRPr="007A54FB" w:rsidRDefault="00312BD2" w:rsidP="009676F9">
            <w:pPr>
              <w:shd w:val="clear" w:color="auto" w:fill="FFFFFF"/>
              <w:spacing w:after="0" w:line="240" w:lineRule="auto"/>
              <w:jc w:val="center"/>
              <w:rPr>
                <w:rFonts w:eastAsia="Times New Roman" w:cs="Calibri"/>
              </w:rPr>
            </w:pPr>
          </w:p>
        </w:tc>
        <w:tc>
          <w:tcPr>
            <w:tcW w:w="1203" w:type="dxa"/>
          </w:tcPr>
          <w:p w:rsidR="00312BD2" w:rsidRPr="007A54FB" w:rsidRDefault="00312BD2" w:rsidP="009676F9">
            <w:pPr>
              <w:shd w:val="clear" w:color="auto" w:fill="FFFFFF"/>
              <w:spacing w:after="0" w:line="240" w:lineRule="auto"/>
              <w:jc w:val="center"/>
              <w:rPr>
                <w:rFonts w:eastAsia="Times New Roman" w:cs="Calibri"/>
              </w:rPr>
            </w:pPr>
          </w:p>
        </w:tc>
        <w:tc>
          <w:tcPr>
            <w:tcW w:w="1368" w:type="dxa"/>
          </w:tcPr>
          <w:p w:rsidR="00312BD2" w:rsidRPr="007A54FB" w:rsidRDefault="00312BD2" w:rsidP="009676F9">
            <w:pPr>
              <w:shd w:val="clear" w:color="auto" w:fill="FFFFFF"/>
              <w:spacing w:after="0" w:line="240" w:lineRule="auto"/>
              <w:jc w:val="center"/>
              <w:rPr>
                <w:rFonts w:eastAsia="Times New Roman" w:cs="Calibri"/>
              </w:rPr>
            </w:pPr>
          </w:p>
        </w:tc>
        <w:tc>
          <w:tcPr>
            <w:tcW w:w="1382" w:type="dxa"/>
          </w:tcPr>
          <w:p w:rsidR="00312BD2" w:rsidRPr="007A54FB" w:rsidRDefault="00312BD2" w:rsidP="009676F9">
            <w:pPr>
              <w:shd w:val="clear" w:color="auto" w:fill="FFFFFF"/>
              <w:spacing w:after="0" w:line="240" w:lineRule="auto"/>
              <w:jc w:val="center"/>
              <w:rPr>
                <w:rFonts w:eastAsia="Times New Roman" w:cs="Calibri"/>
              </w:rPr>
            </w:pPr>
          </w:p>
        </w:tc>
        <w:tc>
          <w:tcPr>
            <w:tcW w:w="2431" w:type="dxa"/>
          </w:tcPr>
          <w:p w:rsidR="00312BD2" w:rsidRPr="007A54FB" w:rsidRDefault="00312BD2" w:rsidP="009676F9">
            <w:pPr>
              <w:shd w:val="clear" w:color="auto" w:fill="FFFFFF"/>
              <w:spacing w:after="0" w:line="240" w:lineRule="auto"/>
              <w:jc w:val="center"/>
              <w:rPr>
                <w:rFonts w:eastAsia="Times New Roman" w:cs="Calibri"/>
              </w:rPr>
            </w:pPr>
          </w:p>
        </w:tc>
        <w:tc>
          <w:tcPr>
            <w:tcW w:w="1145" w:type="dxa"/>
          </w:tcPr>
          <w:p w:rsidR="00312BD2" w:rsidRPr="007A54FB" w:rsidRDefault="00312BD2" w:rsidP="009676F9">
            <w:pPr>
              <w:shd w:val="clear" w:color="auto" w:fill="FFFFFF"/>
              <w:spacing w:after="0" w:line="240" w:lineRule="auto"/>
              <w:jc w:val="center"/>
              <w:rPr>
                <w:rFonts w:eastAsia="Times New Roman" w:cs="Calibri"/>
              </w:rPr>
            </w:pPr>
          </w:p>
        </w:tc>
      </w:tr>
      <w:tr w:rsidR="00312BD2" w:rsidRPr="007A54FB" w:rsidTr="009676F9">
        <w:trPr>
          <w:trHeight w:val="279"/>
        </w:trPr>
        <w:tc>
          <w:tcPr>
            <w:tcW w:w="642" w:type="dxa"/>
            <w:tcBorders>
              <w:top w:val="nil"/>
              <w:bottom w:val="nil"/>
            </w:tcBorders>
          </w:tcPr>
          <w:p w:rsidR="00312BD2" w:rsidRPr="007A54FB" w:rsidRDefault="00312BD2" w:rsidP="009676F9">
            <w:pPr>
              <w:shd w:val="clear" w:color="auto" w:fill="FFFFFF"/>
              <w:spacing w:after="0" w:line="240" w:lineRule="auto"/>
              <w:jc w:val="center"/>
              <w:rPr>
                <w:rFonts w:eastAsia="Times New Roman" w:cs="Calibri"/>
              </w:rPr>
            </w:pPr>
          </w:p>
        </w:tc>
        <w:tc>
          <w:tcPr>
            <w:tcW w:w="3865" w:type="dxa"/>
            <w:tcBorders>
              <w:bottom w:val="single" w:sz="4" w:space="0" w:color="auto"/>
            </w:tcBorders>
          </w:tcPr>
          <w:p w:rsidR="00312BD2" w:rsidRPr="007A54FB" w:rsidRDefault="00312BD2" w:rsidP="009676F9">
            <w:pPr>
              <w:shd w:val="clear" w:color="auto" w:fill="FFFFFF"/>
              <w:spacing w:after="0" w:line="240" w:lineRule="auto"/>
              <w:rPr>
                <w:rFonts w:eastAsia="Times New Roman" w:cs="Calibri"/>
              </w:rPr>
            </w:pPr>
            <w:r w:rsidRPr="007A54FB">
              <w:rPr>
                <w:rFonts w:eastAsia="Times New Roman" w:cs="Calibri"/>
                <w:sz w:val="24"/>
                <w:szCs w:val="24"/>
              </w:rPr>
              <w:t>в том числе по объектам:</w:t>
            </w:r>
          </w:p>
        </w:tc>
        <w:tc>
          <w:tcPr>
            <w:tcW w:w="993" w:type="dxa"/>
            <w:tcBorders>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851" w:type="dxa"/>
            <w:tcBorders>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1277" w:type="dxa"/>
            <w:tcBorders>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1203" w:type="dxa"/>
            <w:tcBorders>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1368" w:type="dxa"/>
            <w:tcBorders>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1382" w:type="dxa"/>
            <w:tcBorders>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2431" w:type="dxa"/>
            <w:tcBorders>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1145" w:type="dxa"/>
            <w:tcBorders>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r>
      <w:tr w:rsidR="00312BD2" w:rsidRPr="007A54FB" w:rsidTr="009676F9">
        <w:trPr>
          <w:trHeight w:val="255"/>
        </w:trPr>
        <w:tc>
          <w:tcPr>
            <w:tcW w:w="642" w:type="dxa"/>
            <w:tcBorders>
              <w:top w:val="nil"/>
              <w:left w:val="single" w:sz="4" w:space="0" w:color="auto"/>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3865" w:type="dxa"/>
            <w:tcBorders>
              <w:top w:val="single" w:sz="4" w:space="0" w:color="auto"/>
              <w:bottom w:val="single" w:sz="4" w:space="0" w:color="auto"/>
            </w:tcBorders>
          </w:tcPr>
          <w:p w:rsidR="00312BD2" w:rsidRPr="007A54FB" w:rsidRDefault="00312BD2" w:rsidP="009676F9">
            <w:pPr>
              <w:shd w:val="clear" w:color="auto" w:fill="FFFFFF"/>
              <w:spacing w:after="0" w:line="240" w:lineRule="auto"/>
              <w:rPr>
                <w:rFonts w:eastAsia="Times New Roman" w:cs="Calibri"/>
              </w:rPr>
            </w:pPr>
          </w:p>
        </w:tc>
        <w:tc>
          <w:tcPr>
            <w:tcW w:w="993" w:type="dxa"/>
            <w:tcBorders>
              <w:top w:val="single" w:sz="4" w:space="0" w:color="auto"/>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851" w:type="dxa"/>
            <w:tcBorders>
              <w:top w:val="single" w:sz="4" w:space="0" w:color="auto"/>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1277" w:type="dxa"/>
            <w:tcBorders>
              <w:top w:val="single" w:sz="4" w:space="0" w:color="auto"/>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1203" w:type="dxa"/>
            <w:tcBorders>
              <w:top w:val="single" w:sz="4" w:space="0" w:color="auto"/>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1368" w:type="dxa"/>
            <w:tcBorders>
              <w:top w:val="single" w:sz="4" w:space="0" w:color="auto"/>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1382" w:type="dxa"/>
            <w:tcBorders>
              <w:top w:val="single" w:sz="4" w:space="0" w:color="auto"/>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2431" w:type="dxa"/>
            <w:tcBorders>
              <w:top w:val="single" w:sz="4" w:space="0" w:color="auto"/>
              <w:bottom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c>
          <w:tcPr>
            <w:tcW w:w="1145" w:type="dxa"/>
            <w:tcBorders>
              <w:top w:val="single" w:sz="4" w:space="0" w:color="auto"/>
              <w:bottom w:val="single" w:sz="4" w:space="0" w:color="auto"/>
              <w:right w:val="single" w:sz="4" w:space="0" w:color="auto"/>
            </w:tcBorders>
          </w:tcPr>
          <w:p w:rsidR="00312BD2" w:rsidRPr="007A54FB" w:rsidRDefault="00312BD2" w:rsidP="009676F9">
            <w:pPr>
              <w:shd w:val="clear" w:color="auto" w:fill="FFFFFF"/>
              <w:spacing w:after="0" w:line="240" w:lineRule="auto"/>
              <w:jc w:val="center"/>
              <w:rPr>
                <w:rFonts w:eastAsia="Times New Roman" w:cs="Calibri"/>
              </w:rPr>
            </w:pPr>
          </w:p>
        </w:tc>
      </w:tr>
      <w:tr w:rsidR="00312BD2" w:rsidRPr="007A54FB" w:rsidTr="009676F9">
        <w:trPr>
          <w:trHeight w:val="656"/>
        </w:trPr>
        <w:tc>
          <w:tcPr>
            <w:tcW w:w="15156" w:type="dxa"/>
            <w:gridSpan w:val="10"/>
            <w:tcBorders>
              <w:top w:val="single" w:sz="4" w:space="0" w:color="auto"/>
              <w:left w:val="nil"/>
              <w:bottom w:val="nil"/>
              <w:right w:val="nil"/>
            </w:tcBorders>
          </w:tcPr>
          <w:p w:rsidR="00312BD2" w:rsidRPr="007A54FB" w:rsidRDefault="00312BD2" w:rsidP="009676F9">
            <w:pPr>
              <w:shd w:val="clear" w:color="auto" w:fill="FFFFFF"/>
              <w:spacing w:after="0" w:line="240" w:lineRule="auto"/>
              <w:rPr>
                <w:rFonts w:eastAsia="Times New Roman" w:cs="Calibri"/>
                <w:sz w:val="28"/>
                <w:szCs w:val="28"/>
              </w:rPr>
            </w:pPr>
          </w:p>
          <w:p w:rsidR="00312BD2" w:rsidRPr="007A54FB" w:rsidRDefault="00312BD2" w:rsidP="009676F9">
            <w:pPr>
              <w:shd w:val="clear" w:color="auto" w:fill="FFFFFF"/>
              <w:spacing w:after="0" w:line="240" w:lineRule="auto"/>
              <w:ind w:firstLine="709"/>
              <w:rPr>
                <w:rFonts w:eastAsia="Times New Roman" w:cs="Calibri"/>
              </w:rPr>
            </w:pPr>
            <w:r w:rsidRPr="007A54FB">
              <w:rPr>
                <w:rFonts w:eastAsia="Times New Roman" w:cs="Calibri"/>
                <w:sz w:val="28"/>
                <w:szCs w:val="28"/>
              </w:rPr>
              <w:t xml:space="preserve">* Единицы измерения по объектам строительства, реконструкции - </w:t>
            </w:r>
            <w:proofErr w:type="gramStart"/>
            <w:r w:rsidRPr="007A54FB">
              <w:rPr>
                <w:rFonts w:eastAsia="Times New Roman" w:cs="Calibri"/>
                <w:sz w:val="28"/>
                <w:szCs w:val="28"/>
              </w:rPr>
              <w:t>км</w:t>
            </w:r>
            <w:proofErr w:type="gramEnd"/>
            <w:r w:rsidRPr="007A54FB">
              <w:rPr>
                <w:rFonts w:eastAsia="Times New Roman" w:cs="Calibri"/>
                <w:sz w:val="28"/>
                <w:szCs w:val="28"/>
              </w:rPr>
              <w:t xml:space="preserve">/ кв. м/ </w:t>
            </w:r>
            <w:proofErr w:type="spellStart"/>
            <w:r w:rsidRPr="007A54FB">
              <w:rPr>
                <w:rFonts w:eastAsia="Times New Roman" w:cs="Calibri"/>
                <w:sz w:val="28"/>
                <w:szCs w:val="28"/>
              </w:rPr>
              <w:t>пог</w:t>
            </w:r>
            <w:proofErr w:type="spellEnd"/>
            <w:r w:rsidRPr="007A54FB">
              <w:rPr>
                <w:rFonts w:eastAsia="Times New Roman" w:cs="Calibri"/>
                <w:sz w:val="28"/>
                <w:szCs w:val="28"/>
              </w:rPr>
              <w:t>. м.</w:t>
            </w:r>
          </w:p>
        </w:tc>
      </w:tr>
      <w:tr w:rsidR="00312BD2" w:rsidRPr="007A54FB" w:rsidTr="009676F9">
        <w:trPr>
          <w:trHeight w:val="3158"/>
        </w:trPr>
        <w:tc>
          <w:tcPr>
            <w:tcW w:w="642" w:type="dxa"/>
            <w:tcBorders>
              <w:top w:val="nil"/>
              <w:left w:val="nil"/>
              <w:bottom w:val="nil"/>
              <w:right w:val="nil"/>
            </w:tcBorders>
          </w:tcPr>
          <w:p w:rsidR="00312BD2" w:rsidRPr="007A54FB" w:rsidRDefault="00312BD2" w:rsidP="009676F9">
            <w:pPr>
              <w:shd w:val="clear" w:color="auto" w:fill="FFFFFF"/>
              <w:spacing w:after="0" w:line="240" w:lineRule="auto"/>
              <w:jc w:val="center"/>
              <w:rPr>
                <w:rFonts w:eastAsia="Times New Roman" w:cs="Calibri"/>
              </w:rPr>
            </w:pPr>
          </w:p>
        </w:tc>
        <w:tc>
          <w:tcPr>
            <w:tcW w:w="6986" w:type="dxa"/>
            <w:gridSpan w:val="4"/>
            <w:tcBorders>
              <w:top w:val="nil"/>
              <w:left w:val="nil"/>
              <w:bottom w:val="nil"/>
              <w:right w:val="nil"/>
            </w:tcBorders>
          </w:tcPr>
          <w:p w:rsidR="00312BD2" w:rsidRPr="007A54FB" w:rsidRDefault="00312BD2" w:rsidP="009676F9">
            <w:pPr>
              <w:shd w:val="clear" w:color="auto" w:fill="FFFFFF"/>
              <w:spacing w:after="0" w:line="240" w:lineRule="auto"/>
              <w:rPr>
                <w:rFonts w:eastAsia="Times New Roman" w:cs="Calibri"/>
                <w:sz w:val="28"/>
                <w:szCs w:val="28"/>
              </w:rPr>
            </w:pPr>
          </w:p>
          <w:p w:rsidR="00312BD2" w:rsidRPr="007A54FB" w:rsidRDefault="00312BD2" w:rsidP="009676F9">
            <w:pPr>
              <w:shd w:val="clear" w:color="auto" w:fill="FFFFFF"/>
              <w:spacing w:after="0" w:line="240" w:lineRule="auto"/>
              <w:rPr>
                <w:rFonts w:eastAsia="Times New Roman" w:cs="Calibri"/>
                <w:sz w:val="28"/>
                <w:szCs w:val="28"/>
              </w:rPr>
            </w:pPr>
          </w:p>
          <w:p w:rsidR="00312BD2" w:rsidRPr="007A54FB" w:rsidRDefault="00312BD2" w:rsidP="009676F9">
            <w:pPr>
              <w:shd w:val="clear" w:color="auto" w:fill="FFFFFF"/>
              <w:spacing w:after="0" w:line="240" w:lineRule="auto"/>
              <w:rPr>
                <w:rFonts w:eastAsia="Times New Roman" w:cs="Calibri"/>
                <w:sz w:val="28"/>
                <w:szCs w:val="28"/>
              </w:rPr>
            </w:pPr>
          </w:p>
          <w:p w:rsidR="00312BD2" w:rsidRPr="007A54FB" w:rsidRDefault="00312BD2" w:rsidP="009676F9">
            <w:pPr>
              <w:shd w:val="clear" w:color="auto" w:fill="FFFFFF"/>
              <w:spacing w:after="0" w:line="240" w:lineRule="auto"/>
              <w:rPr>
                <w:rFonts w:eastAsia="Times New Roman" w:cs="Calibri"/>
                <w:sz w:val="28"/>
                <w:szCs w:val="28"/>
              </w:rPr>
            </w:pPr>
            <w:r w:rsidRPr="007A54FB">
              <w:rPr>
                <w:rFonts w:eastAsia="Times New Roman" w:cs="Calibri"/>
                <w:sz w:val="28"/>
                <w:szCs w:val="28"/>
              </w:rPr>
              <w:t>Департамент дорожного хозяйства</w:t>
            </w:r>
          </w:p>
          <w:p w:rsidR="00312BD2" w:rsidRPr="007A54FB" w:rsidRDefault="00312BD2" w:rsidP="009676F9">
            <w:pPr>
              <w:shd w:val="clear" w:color="auto" w:fill="FFFFFF"/>
              <w:spacing w:after="0" w:line="240" w:lineRule="auto"/>
              <w:rPr>
                <w:rFonts w:eastAsia="Times New Roman" w:cs="Calibri"/>
                <w:sz w:val="28"/>
                <w:szCs w:val="28"/>
              </w:rPr>
            </w:pPr>
            <w:r w:rsidRPr="007A54FB">
              <w:rPr>
                <w:rFonts w:eastAsia="Times New Roman" w:cs="Calibri"/>
                <w:sz w:val="28"/>
                <w:szCs w:val="28"/>
              </w:rPr>
              <w:t>Ярославской области</w:t>
            </w:r>
          </w:p>
          <w:p w:rsidR="00312BD2" w:rsidRPr="007A54FB" w:rsidRDefault="00312BD2" w:rsidP="009676F9">
            <w:pPr>
              <w:shd w:val="clear" w:color="auto" w:fill="FFFFFF"/>
              <w:spacing w:after="0" w:line="240" w:lineRule="auto"/>
              <w:rPr>
                <w:rFonts w:eastAsia="Times New Roman" w:cs="Calibri"/>
                <w:sz w:val="28"/>
                <w:szCs w:val="28"/>
              </w:rPr>
            </w:pPr>
          </w:p>
          <w:p w:rsidR="00312BD2" w:rsidRPr="007A54FB" w:rsidRDefault="00312BD2" w:rsidP="009676F9">
            <w:pPr>
              <w:shd w:val="clear" w:color="auto" w:fill="FFFFFF"/>
              <w:spacing w:after="0" w:line="240" w:lineRule="auto"/>
              <w:rPr>
                <w:rFonts w:eastAsia="Times New Roman" w:cs="Calibri"/>
                <w:sz w:val="28"/>
                <w:szCs w:val="28"/>
              </w:rPr>
            </w:pPr>
            <w:r w:rsidRPr="007A54FB">
              <w:rPr>
                <w:rFonts w:eastAsia="Times New Roman" w:cs="Calibri"/>
                <w:sz w:val="28"/>
                <w:szCs w:val="28"/>
              </w:rPr>
              <w:t>_________________  __________________</w:t>
            </w:r>
          </w:p>
          <w:p w:rsidR="00312BD2" w:rsidRPr="007A54FB" w:rsidRDefault="00312BD2" w:rsidP="009676F9">
            <w:pPr>
              <w:shd w:val="clear" w:color="auto" w:fill="FFFFFF"/>
              <w:spacing w:after="0" w:line="240" w:lineRule="auto"/>
              <w:rPr>
                <w:rFonts w:eastAsia="Times New Roman" w:cs="Calibri"/>
                <w:sz w:val="24"/>
                <w:szCs w:val="24"/>
              </w:rPr>
            </w:pPr>
            <w:r w:rsidRPr="007A54FB">
              <w:rPr>
                <w:rFonts w:eastAsia="Times New Roman" w:cs="Calibri"/>
                <w:sz w:val="24"/>
                <w:szCs w:val="24"/>
              </w:rPr>
              <w:t xml:space="preserve">               (подпись)          (расшифровка подписи)</w:t>
            </w:r>
          </w:p>
          <w:p w:rsidR="00312BD2" w:rsidRPr="007A54FB" w:rsidRDefault="00312BD2" w:rsidP="009676F9">
            <w:pPr>
              <w:shd w:val="clear" w:color="auto" w:fill="FFFFFF"/>
              <w:spacing w:after="0" w:line="240" w:lineRule="auto"/>
              <w:rPr>
                <w:rFonts w:eastAsia="Times New Roman" w:cs="Calibri"/>
                <w:sz w:val="24"/>
                <w:szCs w:val="24"/>
              </w:rPr>
            </w:pPr>
            <w:r w:rsidRPr="007A54FB">
              <w:rPr>
                <w:rFonts w:eastAsia="Times New Roman" w:cs="Calibri"/>
                <w:sz w:val="24"/>
                <w:szCs w:val="24"/>
              </w:rPr>
              <w:t>М.П.</w:t>
            </w:r>
          </w:p>
          <w:p w:rsidR="00312BD2" w:rsidRPr="007A54FB" w:rsidRDefault="00312BD2" w:rsidP="009676F9">
            <w:pPr>
              <w:shd w:val="clear" w:color="auto" w:fill="FFFFFF"/>
              <w:spacing w:after="0" w:line="240" w:lineRule="auto"/>
              <w:rPr>
                <w:rFonts w:eastAsia="Times New Roman" w:cs="Calibri"/>
              </w:rPr>
            </w:pPr>
          </w:p>
        </w:tc>
        <w:tc>
          <w:tcPr>
            <w:tcW w:w="1203" w:type="dxa"/>
            <w:tcBorders>
              <w:top w:val="nil"/>
              <w:left w:val="nil"/>
              <w:bottom w:val="nil"/>
              <w:right w:val="nil"/>
            </w:tcBorders>
          </w:tcPr>
          <w:p w:rsidR="00312BD2" w:rsidRPr="007A54FB" w:rsidRDefault="00312BD2" w:rsidP="009676F9">
            <w:pPr>
              <w:shd w:val="clear" w:color="auto" w:fill="FFFFFF"/>
              <w:spacing w:after="0" w:line="240" w:lineRule="auto"/>
              <w:jc w:val="center"/>
              <w:rPr>
                <w:rFonts w:eastAsia="Times New Roman" w:cs="Calibri"/>
              </w:rPr>
            </w:pPr>
          </w:p>
        </w:tc>
        <w:tc>
          <w:tcPr>
            <w:tcW w:w="6326" w:type="dxa"/>
            <w:gridSpan w:val="4"/>
            <w:tcBorders>
              <w:top w:val="nil"/>
              <w:left w:val="nil"/>
              <w:bottom w:val="nil"/>
              <w:right w:val="nil"/>
            </w:tcBorders>
          </w:tcPr>
          <w:p w:rsidR="00312BD2" w:rsidRPr="007A54FB" w:rsidRDefault="00312BD2" w:rsidP="009676F9">
            <w:pPr>
              <w:shd w:val="clear" w:color="auto" w:fill="FFFFFF"/>
              <w:spacing w:after="0" w:line="240" w:lineRule="auto"/>
              <w:rPr>
                <w:rFonts w:eastAsia="Times New Roman" w:cs="Calibri"/>
                <w:sz w:val="28"/>
                <w:szCs w:val="28"/>
              </w:rPr>
            </w:pPr>
          </w:p>
          <w:p w:rsidR="00312BD2" w:rsidRPr="007A54FB" w:rsidRDefault="00312BD2" w:rsidP="009676F9">
            <w:pPr>
              <w:shd w:val="clear" w:color="auto" w:fill="FFFFFF"/>
              <w:spacing w:after="0" w:line="240" w:lineRule="auto"/>
              <w:rPr>
                <w:rFonts w:eastAsia="Times New Roman" w:cs="Calibri"/>
                <w:sz w:val="28"/>
                <w:szCs w:val="28"/>
              </w:rPr>
            </w:pPr>
          </w:p>
          <w:p w:rsidR="00312BD2" w:rsidRPr="007A54FB" w:rsidRDefault="00312BD2" w:rsidP="009676F9">
            <w:pPr>
              <w:shd w:val="clear" w:color="auto" w:fill="FFFFFF"/>
              <w:spacing w:after="0" w:line="240" w:lineRule="auto"/>
              <w:rPr>
                <w:rFonts w:eastAsia="Times New Roman" w:cs="Calibri"/>
                <w:sz w:val="28"/>
                <w:szCs w:val="28"/>
              </w:rPr>
            </w:pPr>
          </w:p>
          <w:p w:rsidR="00312BD2" w:rsidRPr="007A54FB" w:rsidRDefault="00312BD2" w:rsidP="009676F9">
            <w:pPr>
              <w:shd w:val="clear" w:color="auto" w:fill="FFFFFF"/>
              <w:spacing w:after="0" w:line="240" w:lineRule="auto"/>
              <w:rPr>
                <w:rFonts w:eastAsia="Times New Roman" w:cs="Calibri"/>
                <w:sz w:val="28"/>
                <w:szCs w:val="28"/>
              </w:rPr>
            </w:pPr>
            <w:r w:rsidRPr="007A54FB">
              <w:rPr>
                <w:rFonts w:eastAsia="Times New Roman" w:cs="Calibri"/>
                <w:sz w:val="28"/>
                <w:szCs w:val="28"/>
              </w:rPr>
              <w:t>Администрация _______________</w:t>
            </w:r>
          </w:p>
          <w:p w:rsidR="00312BD2" w:rsidRPr="007A54FB" w:rsidRDefault="00312BD2" w:rsidP="009676F9">
            <w:pPr>
              <w:shd w:val="clear" w:color="auto" w:fill="FFFFFF"/>
              <w:spacing w:after="0" w:line="240" w:lineRule="auto"/>
              <w:rPr>
                <w:rFonts w:eastAsia="Times New Roman" w:cs="Calibri"/>
                <w:sz w:val="28"/>
                <w:szCs w:val="28"/>
              </w:rPr>
            </w:pPr>
          </w:p>
          <w:p w:rsidR="00312BD2" w:rsidRPr="007A54FB" w:rsidRDefault="00312BD2" w:rsidP="009676F9">
            <w:pPr>
              <w:shd w:val="clear" w:color="auto" w:fill="FFFFFF"/>
              <w:spacing w:after="0" w:line="240" w:lineRule="auto"/>
              <w:rPr>
                <w:rFonts w:eastAsia="Times New Roman" w:cs="Calibri"/>
                <w:sz w:val="28"/>
                <w:szCs w:val="28"/>
              </w:rPr>
            </w:pPr>
          </w:p>
          <w:p w:rsidR="00312BD2" w:rsidRPr="007A54FB" w:rsidRDefault="00312BD2" w:rsidP="009676F9">
            <w:pPr>
              <w:shd w:val="clear" w:color="auto" w:fill="FFFFFF"/>
              <w:spacing w:after="0" w:line="240" w:lineRule="auto"/>
              <w:rPr>
                <w:rFonts w:eastAsia="Times New Roman" w:cs="Calibri"/>
                <w:sz w:val="28"/>
                <w:szCs w:val="28"/>
              </w:rPr>
            </w:pPr>
            <w:r w:rsidRPr="007A54FB">
              <w:rPr>
                <w:rFonts w:eastAsia="Times New Roman" w:cs="Calibri"/>
                <w:sz w:val="28"/>
                <w:szCs w:val="28"/>
              </w:rPr>
              <w:t>_________________  __________________</w:t>
            </w:r>
          </w:p>
          <w:p w:rsidR="00312BD2" w:rsidRPr="007A54FB" w:rsidRDefault="00312BD2" w:rsidP="009676F9">
            <w:pPr>
              <w:shd w:val="clear" w:color="auto" w:fill="FFFFFF"/>
              <w:spacing w:after="0" w:line="240" w:lineRule="auto"/>
              <w:rPr>
                <w:rFonts w:eastAsia="Times New Roman" w:cs="Calibri"/>
                <w:sz w:val="24"/>
                <w:szCs w:val="24"/>
              </w:rPr>
            </w:pPr>
            <w:r w:rsidRPr="007A54FB">
              <w:rPr>
                <w:rFonts w:eastAsia="Times New Roman" w:cs="Calibri"/>
                <w:sz w:val="24"/>
                <w:szCs w:val="24"/>
              </w:rPr>
              <w:t xml:space="preserve">               (подпись)          (расшифровка подписи)</w:t>
            </w:r>
          </w:p>
          <w:p w:rsidR="00312BD2" w:rsidRPr="007A54FB" w:rsidRDefault="00312BD2" w:rsidP="009676F9">
            <w:pPr>
              <w:shd w:val="clear" w:color="auto" w:fill="FFFFFF"/>
              <w:spacing w:after="0" w:line="240" w:lineRule="auto"/>
              <w:rPr>
                <w:rFonts w:eastAsia="Times New Roman" w:cs="Calibri"/>
                <w:sz w:val="24"/>
                <w:szCs w:val="24"/>
              </w:rPr>
            </w:pPr>
            <w:r w:rsidRPr="007A54FB">
              <w:rPr>
                <w:rFonts w:eastAsia="Times New Roman" w:cs="Calibri"/>
                <w:sz w:val="24"/>
                <w:szCs w:val="24"/>
              </w:rPr>
              <w:t>М.П.</w:t>
            </w:r>
          </w:p>
          <w:p w:rsidR="00312BD2" w:rsidRPr="007A54FB" w:rsidRDefault="00312BD2" w:rsidP="009676F9">
            <w:pPr>
              <w:shd w:val="clear" w:color="auto" w:fill="FFFFFF"/>
              <w:spacing w:after="0" w:line="240" w:lineRule="auto"/>
              <w:rPr>
                <w:rFonts w:eastAsia="Times New Roman" w:cs="Calibri"/>
                <w:sz w:val="28"/>
                <w:szCs w:val="28"/>
              </w:rPr>
            </w:pPr>
          </w:p>
        </w:tc>
      </w:tr>
    </w:tbl>
    <w:p w:rsidR="00312BD2" w:rsidRPr="007A54FB" w:rsidRDefault="00312BD2" w:rsidP="00312BD2">
      <w:pPr>
        <w:shd w:val="clear" w:color="auto" w:fill="FFFFFF"/>
        <w:autoSpaceDE w:val="0"/>
        <w:autoSpaceDN w:val="0"/>
        <w:adjustRightInd w:val="0"/>
        <w:spacing w:after="0" w:line="240" w:lineRule="auto"/>
        <w:ind w:firstLine="10632"/>
        <w:outlineLvl w:val="0"/>
        <w:rPr>
          <w:sz w:val="28"/>
          <w:szCs w:val="28"/>
          <w:lang w:eastAsia="ru-RU"/>
        </w:rPr>
        <w:sectPr w:rsidR="00312BD2" w:rsidRPr="007A54FB" w:rsidSect="00C93C44">
          <w:headerReference w:type="default" r:id="rId13"/>
          <w:footerReference w:type="first" r:id="rId14"/>
          <w:pgSz w:w="16838" w:h="11906" w:orient="landscape" w:code="9"/>
          <w:pgMar w:top="1985" w:right="1134" w:bottom="567" w:left="993" w:header="992" w:footer="709" w:gutter="0"/>
          <w:cols w:space="708"/>
          <w:docGrid w:linePitch="360"/>
        </w:sectPr>
      </w:pPr>
    </w:p>
    <w:p w:rsidR="00312BD2" w:rsidRPr="007A54FB" w:rsidRDefault="00312BD2" w:rsidP="00312BD2">
      <w:pPr>
        <w:shd w:val="clear" w:color="auto" w:fill="FFFFFF"/>
        <w:autoSpaceDE w:val="0"/>
        <w:autoSpaceDN w:val="0"/>
        <w:adjustRightInd w:val="0"/>
        <w:spacing w:after="0" w:line="240" w:lineRule="auto"/>
        <w:ind w:firstLine="10632"/>
        <w:outlineLvl w:val="0"/>
        <w:rPr>
          <w:sz w:val="28"/>
          <w:szCs w:val="28"/>
          <w:lang w:eastAsia="ru-RU"/>
        </w:rPr>
      </w:pPr>
      <w:r w:rsidRPr="007A54FB">
        <w:rPr>
          <w:sz w:val="28"/>
          <w:szCs w:val="28"/>
          <w:lang w:eastAsia="ru-RU"/>
        </w:rPr>
        <w:t>Приложение 2</w:t>
      </w:r>
    </w:p>
    <w:p w:rsidR="00312BD2" w:rsidRPr="007A54FB" w:rsidRDefault="00312BD2" w:rsidP="00312BD2">
      <w:pPr>
        <w:shd w:val="clear" w:color="auto" w:fill="FFFFFF"/>
        <w:autoSpaceDE w:val="0"/>
        <w:autoSpaceDN w:val="0"/>
        <w:adjustRightInd w:val="0"/>
        <w:spacing w:after="0" w:line="240" w:lineRule="auto"/>
        <w:ind w:firstLine="10632"/>
        <w:outlineLvl w:val="0"/>
        <w:rPr>
          <w:sz w:val="28"/>
          <w:szCs w:val="28"/>
          <w:lang w:eastAsia="ru-RU"/>
        </w:rPr>
      </w:pPr>
      <w:r w:rsidRPr="007A54FB">
        <w:rPr>
          <w:sz w:val="28"/>
          <w:szCs w:val="28"/>
          <w:lang w:eastAsia="ru-RU"/>
        </w:rPr>
        <w:t>к Методике</w:t>
      </w:r>
    </w:p>
    <w:p w:rsidR="00312BD2" w:rsidRPr="007A54FB" w:rsidRDefault="00312BD2" w:rsidP="00312BD2">
      <w:pPr>
        <w:shd w:val="clear" w:color="auto" w:fill="FFFFFF"/>
        <w:autoSpaceDE w:val="0"/>
        <w:autoSpaceDN w:val="0"/>
        <w:adjustRightInd w:val="0"/>
        <w:spacing w:after="0" w:line="240" w:lineRule="auto"/>
        <w:ind w:firstLine="10632"/>
        <w:outlineLvl w:val="0"/>
        <w:rPr>
          <w:sz w:val="28"/>
          <w:szCs w:val="28"/>
          <w:lang w:eastAsia="ru-RU"/>
        </w:rPr>
      </w:pPr>
    </w:p>
    <w:p w:rsidR="00312BD2" w:rsidRPr="007A54FB" w:rsidRDefault="00312BD2" w:rsidP="00312BD2">
      <w:pPr>
        <w:shd w:val="clear" w:color="auto" w:fill="FFFFFF"/>
        <w:autoSpaceDE w:val="0"/>
        <w:autoSpaceDN w:val="0"/>
        <w:adjustRightInd w:val="0"/>
        <w:spacing w:after="0" w:line="240" w:lineRule="auto"/>
        <w:ind w:firstLine="10632"/>
        <w:outlineLvl w:val="0"/>
        <w:rPr>
          <w:sz w:val="28"/>
          <w:szCs w:val="28"/>
          <w:lang w:eastAsia="ru-RU"/>
        </w:rPr>
      </w:pPr>
      <w:r w:rsidRPr="007A54FB">
        <w:rPr>
          <w:sz w:val="28"/>
          <w:szCs w:val="28"/>
          <w:lang w:eastAsia="ru-RU"/>
        </w:rPr>
        <w:t>Форма</w:t>
      </w:r>
    </w:p>
    <w:p w:rsidR="00312BD2" w:rsidRPr="007A54FB" w:rsidRDefault="00312BD2" w:rsidP="00312BD2">
      <w:pPr>
        <w:shd w:val="clear" w:color="auto" w:fill="FFFFFF"/>
        <w:autoSpaceDE w:val="0"/>
        <w:autoSpaceDN w:val="0"/>
        <w:adjustRightInd w:val="0"/>
        <w:spacing w:after="0" w:line="240" w:lineRule="auto"/>
        <w:ind w:firstLine="10632"/>
        <w:outlineLvl w:val="0"/>
        <w:rPr>
          <w:sz w:val="28"/>
          <w:szCs w:val="28"/>
          <w:lang w:eastAsia="ru-RU"/>
        </w:rPr>
      </w:pPr>
    </w:p>
    <w:p w:rsidR="00312BD2" w:rsidRPr="007A54FB" w:rsidRDefault="00312BD2" w:rsidP="00312BD2">
      <w:pPr>
        <w:shd w:val="clear" w:color="auto" w:fill="FFFFFF"/>
        <w:autoSpaceDE w:val="0"/>
        <w:autoSpaceDN w:val="0"/>
        <w:adjustRightInd w:val="0"/>
        <w:spacing w:after="0" w:line="240" w:lineRule="auto"/>
        <w:ind w:firstLine="7371"/>
        <w:outlineLvl w:val="0"/>
        <w:rPr>
          <w:b/>
          <w:sz w:val="28"/>
          <w:szCs w:val="28"/>
          <w:lang w:eastAsia="ru-RU"/>
        </w:rPr>
      </w:pPr>
      <w:r w:rsidRPr="007A54FB">
        <w:rPr>
          <w:b/>
          <w:sz w:val="28"/>
          <w:szCs w:val="28"/>
          <w:lang w:eastAsia="ru-RU"/>
        </w:rPr>
        <w:t>ОТЧЕТ</w:t>
      </w:r>
    </w:p>
    <w:p w:rsidR="00312BD2" w:rsidRPr="007A54FB" w:rsidRDefault="00312BD2" w:rsidP="00312BD2">
      <w:pPr>
        <w:shd w:val="clear" w:color="auto" w:fill="FFFFFF"/>
        <w:autoSpaceDE w:val="0"/>
        <w:autoSpaceDN w:val="0"/>
        <w:adjustRightInd w:val="0"/>
        <w:spacing w:after="0" w:line="240" w:lineRule="auto"/>
        <w:jc w:val="center"/>
        <w:outlineLvl w:val="0"/>
        <w:rPr>
          <w:b/>
          <w:bCs/>
          <w:sz w:val="28"/>
          <w:szCs w:val="28"/>
        </w:rPr>
      </w:pPr>
      <w:r w:rsidRPr="007A54FB">
        <w:rPr>
          <w:b/>
          <w:bCs/>
          <w:sz w:val="28"/>
          <w:szCs w:val="28"/>
        </w:rPr>
        <w:t>о результатах использования субсидии на осуществление бюджетных инвестиций в объекты капитального</w:t>
      </w:r>
    </w:p>
    <w:p w:rsidR="00312BD2" w:rsidRPr="007A54FB" w:rsidRDefault="00312BD2" w:rsidP="00312BD2">
      <w:pPr>
        <w:shd w:val="clear" w:color="auto" w:fill="FFFFFF"/>
        <w:autoSpaceDE w:val="0"/>
        <w:autoSpaceDN w:val="0"/>
        <w:adjustRightInd w:val="0"/>
        <w:spacing w:after="0" w:line="240" w:lineRule="auto"/>
        <w:jc w:val="center"/>
        <w:outlineLvl w:val="0"/>
        <w:rPr>
          <w:sz w:val="28"/>
          <w:szCs w:val="28"/>
          <w:lang w:eastAsia="ru-RU"/>
        </w:rPr>
      </w:pPr>
      <w:r w:rsidRPr="007A54FB">
        <w:rPr>
          <w:b/>
          <w:bCs/>
          <w:sz w:val="28"/>
          <w:szCs w:val="28"/>
        </w:rPr>
        <w:t>строительства и реконструкции дорожного хозяйства муниципальной собственности</w:t>
      </w:r>
    </w:p>
    <w:p w:rsidR="00312BD2" w:rsidRPr="007A54FB" w:rsidRDefault="00312BD2" w:rsidP="00312BD2">
      <w:pPr>
        <w:shd w:val="clear" w:color="auto" w:fill="FFFFFF"/>
        <w:autoSpaceDE w:val="0"/>
        <w:autoSpaceDN w:val="0"/>
        <w:adjustRightInd w:val="0"/>
        <w:spacing w:after="0" w:line="240" w:lineRule="auto"/>
        <w:ind w:firstLine="7371"/>
        <w:outlineLvl w:val="0"/>
        <w:rPr>
          <w:sz w:val="28"/>
          <w:szCs w:val="28"/>
          <w:lang w:eastAsia="ru-RU"/>
        </w:rPr>
      </w:pPr>
    </w:p>
    <w:p w:rsidR="00312BD2" w:rsidRPr="007A54FB" w:rsidRDefault="00312BD2" w:rsidP="00312BD2">
      <w:pPr>
        <w:shd w:val="clear" w:color="auto" w:fill="FFFFFF"/>
        <w:autoSpaceDE w:val="0"/>
        <w:autoSpaceDN w:val="0"/>
        <w:adjustRightInd w:val="0"/>
        <w:spacing w:after="0" w:line="240" w:lineRule="auto"/>
        <w:ind w:firstLine="709"/>
        <w:outlineLvl w:val="0"/>
        <w:rPr>
          <w:sz w:val="28"/>
          <w:szCs w:val="28"/>
        </w:rPr>
      </w:pPr>
      <w:r w:rsidRPr="007A54FB">
        <w:rPr>
          <w:sz w:val="28"/>
          <w:szCs w:val="28"/>
        </w:rPr>
        <w:t>Форма квартальная (годовая).</w:t>
      </w:r>
    </w:p>
    <w:p w:rsidR="00312BD2" w:rsidRPr="007A54FB" w:rsidRDefault="00312BD2" w:rsidP="00312BD2">
      <w:pPr>
        <w:shd w:val="clear" w:color="auto" w:fill="FFFFFF"/>
        <w:autoSpaceDE w:val="0"/>
        <w:autoSpaceDN w:val="0"/>
        <w:adjustRightInd w:val="0"/>
        <w:spacing w:after="0" w:line="240" w:lineRule="auto"/>
        <w:outlineLvl w:val="0"/>
        <w:rPr>
          <w:sz w:val="24"/>
          <w:szCs w:val="24"/>
        </w:rPr>
      </w:pPr>
    </w:p>
    <w:tbl>
      <w:tblPr>
        <w:tblW w:w="15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705"/>
        <w:gridCol w:w="855"/>
        <w:gridCol w:w="850"/>
        <w:gridCol w:w="425"/>
        <w:gridCol w:w="709"/>
        <w:gridCol w:w="851"/>
        <w:gridCol w:w="850"/>
        <w:gridCol w:w="709"/>
        <w:gridCol w:w="850"/>
        <w:gridCol w:w="993"/>
        <w:gridCol w:w="850"/>
        <w:gridCol w:w="851"/>
        <w:gridCol w:w="850"/>
        <w:gridCol w:w="2126"/>
        <w:gridCol w:w="961"/>
      </w:tblGrid>
      <w:tr w:rsidR="00312BD2" w:rsidRPr="007A54FB" w:rsidTr="009676F9">
        <w:tc>
          <w:tcPr>
            <w:tcW w:w="1809" w:type="dxa"/>
            <w:vMerge w:val="restart"/>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Наименование объектов</w:t>
            </w:r>
          </w:p>
        </w:tc>
        <w:tc>
          <w:tcPr>
            <w:tcW w:w="2410" w:type="dxa"/>
            <w:gridSpan w:val="3"/>
          </w:tcPr>
          <w:p w:rsidR="00312BD2" w:rsidRPr="007A54FB" w:rsidRDefault="00312BD2" w:rsidP="009676F9">
            <w:pPr>
              <w:shd w:val="clear" w:color="auto" w:fill="FFFFFF"/>
              <w:spacing w:after="0" w:line="192" w:lineRule="auto"/>
              <w:jc w:val="center"/>
              <w:rPr>
                <w:rFonts w:eastAsia="Times New Roman"/>
                <w:sz w:val="24"/>
                <w:szCs w:val="24"/>
              </w:rPr>
            </w:pPr>
            <w:r w:rsidRPr="007A54FB">
              <w:rPr>
                <w:rFonts w:eastAsia="Times New Roman"/>
                <w:sz w:val="24"/>
                <w:szCs w:val="24"/>
              </w:rPr>
              <w:t>Плановый объем финансирования в соответствии с соглашением о предоставлении субсидии</w:t>
            </w:r>
          </w:p>
        </w:tc>
        <w:tc>
          <w:tcPr>
            <w:tcW w:w="425" w:type="dxa"/>
            <w:vMerge w:val="restart"/>
            <w:textDirection w:val="btLr"/>
          </w:tcPr>
          <w:p w:rsidR="00312BD2" w:rsidRPr="007A54FB" w:rsidRDefault="00312BD2" w:rsidP="009676F9">
            <w:pPr>
              <w:shd w:val="clear" w:color="auto" w:fill="FFFFFF"/>
              <w:spacing w:after="0" w:line="192" w:lineRule="auto"/>
              <w:ind w:left="113" w:right="113"/>
              <w:jc w:val="center"/>
              <w:rPr>
                <w:rFonts w:eastAsia="Times New Roman"/>
                <w:sz w:val="24"/>
                <w:szCs w:val="24"/>
              </w:rPr>
            </w:pPr>
            <w:r w:rsidRPr="007A54FB">
              <w:rPr>
                <w:sz w:val="24"/>
                <w:szCs w:val="24"/>
              </w:rPr>
              <w:t>Доля участия местного бюджета</w:t>
            </w:r>
            <w:r w:rsidRPr="007A54FB">
              <w:rPr>
                <w:rFonts w:eastAsia="Times New Roman" w:cs="Calibri"/>
                <w:sz w:val="24"/>
                <w:szCs w:val="24"/>
              </w:rPr>
              <w:t>, %</w:t>
            </w:r>
          </w:p>
        </w:tc>
        <w:tc>
          <w:tcPr>
            <w:tcW w:w="2410" w:type="dxa"/>
            <w:gridSpan w:val="3"/>
          </w:tcPr>
          <w:p w:rsidR="00312BD2" w:rsidRPr="007A54FB" w:rsidRDefault="00312BD2" w:rsidP="009676F9">
            <w:pPr>
              <w:shd w:val="clear" w:color="auto" w:fill="FFFFFF"/>
              <w:spacing w:after="0" w:line="192" w:lineRule="auto"/>
              <w:jc w:val="center"/>
              <w:rPr>
                <w:rFonts w:eastAsia="Times New Roman"/>
                <w:sz w:val="24"/>
                <w:szCs w:val="24"/>
              </w:rPr>
            </w:pPr>
            <w:r w:rsidRPr="007A54FB">
              <w:rPr>
                <w:rFonts w:eastAsia="Times New Roman" w:cs="Calibri"/>
                <w:sz w:val="24"/>
                <w:szCs w:val="24"/>
              </w:rPr>
              <w:t>Оплачено выполненных работ (нарастающим итогом на конец отчетного периода)</w:t>
            </w:r>
          </w:p>
        </w:tc>
        <w:tc>
          <w:tcPr>
            <w:tcW w:w="2552" w:type="dxa"/>
            <w:gridSpan w:val="3"/>
          </w:tcPr>
          <w:p w:rsidR="00312BD2" w:rsidRPr="007A54FB" w:rsidRDefault="00312BD2" w:rsidP="009676F9">
            <w:pPr>
              <w:shd w:val="clear" w:color="auto" w:fill="FFFFFF"/>
              <w:spacing w:after="0" w:line="192" w:lineRule="auto"/>
              <w:jc w:val="center"/>
              <w:rPr>
                <w:rFonts w:eastAsia="Times New Roman"/>
                <w:sz w:val="24"/>
                <w:szCs w:val="24"/>
              </w:rPr>
            </w:pPr>
            <w:r w:rsidRPr="007A54FB">
              <w:rPr>
                <w:rFonts w:eastAsia="Times New Roman" w:cs="Calibri"/>
                <w:sz w:val="24"/>
                <w:szCs w:val="24"/>
              </w:rPr>
              <w:t>Фактически выполнено (нарастающим итогом на конец периода)</w:t>
            </w:r>
          </w:p>
        </w:tc>
        <w:tc>
          <w:tcPr>
            <w:tcW w:w="2551" w:type="dxa"/>
            <w:gridSpan w:val="3"/>
          </w:tcPr>
          <w:p w:rsidR="00312BD2" w:rsidRPr="007A54FB" w:rsidRDefault="00312BD2" w:rsidP="009676F9">
            <w:pPr>
              <w:shd w:val="clear" w:color="auto" w:fill="FFFFFF"/>
              <w:spacing w:after="0" w:line="192" w:lineRule="auto"/>
              <w:jc w:val="center"/>
              <w:rPr>
                <w:rFonts w:eastAsia="Times New Roman"/>
                <w:sz w:val="24"/>
                <w:szCs w:val="24"/>
              </w:rPr>
            </w:pPr>
            <w:proofErr w:type="spellStart"/>
            <w:r w:rsidRPr="007A54FB">
              <w:rPr>
                <w:rFonts w:eastAsia="Times New Roman"/>
                <w:sz w:val="24"/>
                <w:szCs w:val="24"/>
              </w:rPr>
              <w:t>Справочно</w:t>
            </w:r>
            <w:proofErr w:type="spellEnd"/>
            <w:r w:rsidRPr="007A54FB">
              <w:rPr>
                <w:rFonts w:eastAsia="Times New Roman"/>
                <w:sz w:val="24"/>
                <w:szCs w:val="24"/>
              </w:rPr>
              <w:t>: ввод объектов</w:t>
            </w:r>
          </w:p>
        </w:tc>
        <w:tc>
          <w:tcPr>
            <w:tcW w:w="3087" w:type="dxa"/>
            <w:gridSpan w:val="2"/>
          </w:tcPr>
          <w:p w:rsidR="00312BD2" w:rsidRPr="007A54FB" w:rsidRDefault="00312BD2" w:rsidP="009676F9">
            <w:pPr>
              <w:shd w:val="clear" w:color="auto" w:fill="FFFFFF"/>
              <w:spacing w:after="0" w:line="192" w:lineRule="auto"/>
              <w:jc w:val="center"/>
              <w:rPr>
                <w:rFonts w:eastAsia="Times New Roman"/>
                <w:sz w:val="24"/>
                <w:szCs w:val="24"/>
              </w:rPr>
            </w:pPr>
            <w:r w:rsidRPr="007A54FB">
              <w:rPr>
                <w:sz w:val="24"/>
                <w:szCs w:val="24"/>
              </w:rPr>
              <w:t>Фактическое значение целевого показателя эффективности использования субсидии</w:t>
            </w:r>
          </w:p>
        </w:tc>
      </w:tr>
      <w:tr w:rsidR="00312BD2" w:rsidRPr="007A54FB" w:rsidTr="009676F9">
        <w:tc>
          <w:tcPr>
            <w:tcW w:w="1809" w:type="dxa"/>
            <w:vMerge/>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705" w:type="dxa"/>
            <w:vMerge w:val="restart"/>
          </w:tcPr>
          <w:p w:rsidR="00312BD2" w:rsidRPr="007A54FB" w:rsidRDefault="00312BD2" w:rsidP="009676F9">
            <w:pPr>
              <w:shd w:val="clear" w:color="auto" w:fill="FFFFFF"/>
              <w:spacing w:after="0" w:line="192" w:lineRule="auto"/>
              <w:rPr>
                <w:rFonts w:eastAsia="Times New Roman"/>
                <w:sz w:val="24"/>
                <w:szCs w:val="24"/>
              </w:rPr>
            </w:pPr>
            <w:r w:rsidRPr="007A54FB">
              <w:rPr>
                <w:rFonts w:eastAsia="Times New Roman"/>
                <w:sz w:val="24"/>
                <w:szCs w:val="24"/>
              </w:rPr>
              <w:t>всего</w:t>
            </w:r>
          </w:p>
        </w:tc>
        <w:tc>
          <w:tcPr>
            <w:tcW w:w="1705" w:type="dxa"/>
            <w:gridSpan w:val="2"/>
          </w:tcPr>
          <w:p w:rsidR="00312BD2" w:rsidRPr="007A54FB" w:rsidRDefault="00312BD2" w:rsidP="009676F9">
            <w:pPr>
              <w:shd w:val="clear" w:color="auto" w:fill="FFFFFF"/>
              <w:spacing w:after="0" w:line="192" w:lineRule="auto"/>
              <w:jc w:val="center"/>
              <w:rPr>
                <w:rFonts w:eastAsia="Times New Roman"/>
                <w:sz w:val="24"/>
                <w:szCs w:val="24"/>
              </w:rPr>
            </w:pPr>
            <w:r w:rsidRPr="007A54FB">
              <w:rPr>
                <w:rFonts w:eastAsia="Times New Roman"/>
                <w:sz w:val="24"/>
                <w:szCs w:val="24"/>
              </w:rPr>
              <w:t>в том числе:</w:t>
            </w:r>
          </w:p>
        </w:tc>
        <w:tc>
          <w:tcPr>
            <w:tcW w:w="425" w:type="dxa"/>
            <w:vMerge/>
          </w:tcPr>
          <w:p w:rsidR="00312BD2" w:rsidRPr="007A54FB" w:rsidRDefault="00312BD2" w:rsidP="009676F9">
            <w:pPr>
              <w:shd w:val="clear" w:color="auto" w:fill="FFFFFF"/>
              <w:spacing w:after="0" w:line="192" w:lineRule="auto"/>
              <w:jc w:val="center"/>
              <w:rPr>
                <w:rFonts w:eastAsia="Times New Roman"/>
                <w:sz w:val="24"/>
                <w:szCs w:val="24"/>
              </w:rPr>
            </w:pPr>
          </w:p>
        </w:tc>
        <w:tc>
          <w:tcPr>
            <w:tcW w:w="709" w:type="dxa"/>
            <w:vMerge w:val="restart"/>
          </w:tcPr>
          <w:p w:rsidR="00312BD2" w:rsidRPr="007A54FB" w:rsidRDefault="00312BD2" w:rsidP="009676F9">
            <w:pPr>
              <w:shd w:val="clear" w:color="auto" w:fill="FFFFFF"/>
              <w:spacing w:after="0" w:line="192" w:lineRule="auto"/>
              <w:jc w:val="center"/>
              <w:rPr>
                <w:rFonts w:eastAsia="Times New Roman"/>
                <w:sz w:val="24"/>
                <w:szCs w:val="24"/>
              </w:rPr>
            </w:pPr>
            <w:r w:rsidRPr="007A54FB">
              <w:rPr>
                <w:rFonts w:eastAsia="Times New Roman"/>
                <w:sz w:val="24"/>
                <w:szCs w:val="24"/>
              </w:rPr>
              <w:t>всего</w:t>
            </w:r>
          </w:p>
        </w:tc>
        <w:tc>
          <w:tcPr>
            <w:tcW w:w="1701" w:type="dxa"/>
            <w:gridSpan w:val="2"/>
          </w:tcPr>
          <w:p w:rsidR="00312BD2" w:rsidRPr="007A54FB" w:rsidRDefault="00312BD2" w:rsidP="009676F9">
            <w:pPr>
              <w:shd w:val="clear" w:color="auto" w:fill="FFFFFF"/>
              <w:spacing w:after="0" w:line="192" w:lineRule="auto"/>
              <w:jc w:val="center"/>
              <w:rPr>
                <w:rFonts w:eastAsia="Times New Roman"/>
                <w:sz w:val="24"/>
                <w:szCs w:val="24"/>
              </w:rPr>
            </w:pPr>
            <w:r w:rsidRPr="007A54FB">
              <w:rPr>
                <w:rFonts w:eastAsia="Times New Roman"/>
                <w:sz w:val="24"/>
                <w:szCs w:val="24"/>
              </w:rPr>
              <w:t>в том числе</w:t>
            </w:r>
          </w:p>
        </w:tc>
        <w:tc>
          <w:tcPr>
            <w:tcW w:w="709" w:type="dxa"/>
            <w:vMerge w:val="restart"/>
          </w:tcPr>
          <w:p w:rsidR="00312BD2" w:rsidRPr="007A54FB" w:rsidRDefault="00312BD2" w:rsidP="009676F9">
            <w:pPr>
              <w:shd w:val="clear" w:color="auto" w:fill="FFFFFF"/>
              <w:spacing w:after="0" w:line="192" w:lineRule="auto"/>
              <w:jc w:val="center"/>
              <w:rPr>
                <w:rFonts w:eastAsia="Times New Roman"/>
                <w:sz w:val="24"/>
                <w:szCs w:val="24"/>
              </w:rPr>
            </w:pPr>
            <w:r w:rsidRPr="007A54FB">
              <w:rPr>
                <w:rFonts w:eastAsia="Times New Roman"/>
                <w:sz w:val="24"/>
                <w:szCs w:val="24"/>
              </w:rPr>
              <w:t>всего</w:t>
            </w:r>
          </w:p>
        </w:tc>
        <w:tc>
          <w:tcPr>
            <w:tcW w:w="1843" w:type="dxa"/>
            <w:gridSpan w:val="2"/>
          </w:tcPr>
          <w:p w:rsidR="00312BD2" w:rsidRPr="007A54FB" w:rsidRDefault="00312BD2" w:rsidP="009676F9">
            <w:pPr>
              <w:shd w:val="clear" w:color="auto" w:fill="FFFFFF"/>
              <w:spacing w:after="0" w:line="192" w:lineRule="auto"/>
              <w:jc w:val="center"/>
              <w:rPr>
                <w:rFonts w:eastAsia="Times New Roman"/>
                <w:sz w:val="24"/>
                <w:szCs w:val="24"/>
              </w:rPr>
            </w:pPr>
            <w:r w:rsidRPr="007A54FB">
              <w:rPr>
                <w:rFonts w:eastAsia="Times New Roman"/>
                <w:sz w:val="24"/>
                <w:szCs w:val="24"/>
              </w:rPr>
              <w:t>в том числе</w:t>
            </w:r>
          </w:p>
        </w:tc>
        <w:tc>
          <w:tcPr>
            <w:tcW w:w="1701" w:type="dxa"/>
            <w:gridSpan w:val="2"/>
          </w:tcPr>
          <w:p w:rsidR="00312BD2" w:rsidRPr="007A54FB" w:rsidRDefault="00312BD2" w:rsidP="009676F9">
            <w:pPr>
              <w:shd w:val="clear" w:color="auto" w:fill="FFFFFF"/>
              <w:spacing w:after="0" w:line="192" w:lineRule="auto"/>
              <w:jc w:val="center"/>
              <w:rPr>
                <w:rFonts w:eastAsia="Times New Roman"/>
                <w:sz w:val="24"/>
                <w:szCs w:val="24"/>
              </w:rPr>
            </w:pPr>
            <w:r w:rsidRPr="007A54FB">
              <w:rPr>
                <w:rFonts w:eastAsia="Times New Roman"/>
                <w:sz w:val="24"/>
                <w:szCs w:val="24"/>
              </w:rPr>
              <w:t>мощность*</w:t>
            </w:r>
          </w:p>
        </w:tc>
        <w:tc>
          <w:tcPr>
            <w:tcW w:w="850" w:type="dxa"/>
            <w:vMerge w:val="restart"/>
          </w:tcPr>
          <w:p w:rsidR="00312BD2" w:rsidRPr="007A54FB" w:rsidRDefault="00312BD2" w:rsidP="009676F9">
            <w:pPr>
              <w:shd w:val="clear" w:color="auto" w:fill="FFFFFF"/>
              <w:spacing w:after="0" w:line="192" w:lineRule="auto"/>
              <w:jc w:val="center"/>
              <w:rPr>
                <w:rFonts w:eastAsia="Times New Roman"/>
                <w:sz w:val="24"/>
                <w:szCs w:val="24"/>
              </w:rPr>
            </w:pPr>
            <w:r w:rsidRPr="007A54FB">
              <w:rPr>
                <w:rFonts w:eastAsia="Times New Roman"/>
                <w:sz w:val="24"/>
                <w:szCs w:val="24"/>
              </w:rPr>
              <w:t>тип покрытия</w:t>
            </w:r>
          </w:p>
        </w:tc>
        <w:tc>
          <w:tcPr>
            <w:tcW w:w="2126" w:type="dxa"/>
            <w:vMerge w:val="restart"/>
          </w:tcPr>
          <w:p w:rsidR="00312BD2" w:rsidRPr="007A54FB" w:rsidRDefault="00312BD2" w:rsidP="009676F9">
            <w:pPr>
              <w:shd w:val="clear" w:color="auto" w:fill="FFFFFF"/>
              <w:spacing w:after="0" w:line="240" w:lineRule="auto"/>
              <w:jc w:val="center"/>
              <w:rPr>
                <w:sz w:val="24"/>
                <w:szCs w:val="24"/>
              </w:rPr>
            </w:pPr>
            <w:r w:rsidRPr="007A54FB">
              <w:rPr>
                <w:sz w:val="24"/>
                <w:szCs w:val="24"/>
              </w:rPr>
              <w:t xml:space="preserve">количество введенных в эксплуатацию после строительства (реконструкции) километров автомобильных дорог, погонных метров искусственных сооружений, </w:t>
            </w:r>
          </w:p>
          <w:p w:rsidR="00312BD2" w:rsidRPr="007A54FB" w:rsidRDefault="00312BD2" w:rsidP="009676F9">
            <w:pPr>
              <w:shd w:val="clear" w:color="auto" w:fill="FFFFFF"/>
              <w:spacing w:after="0" w:line="192" w:lineRule="auto"/>
              <w:jc w:val="center"/>
              <w:rPr>
                <w:rFonts w:eastAsia="Times New Roman"/>
                <w:sz w:val="24"/>
                <w:szCs w:val="24"/>
              </w:rPr>
            </w:pPr>
            <w:proofErr w:type="gramStart"/>
            <w:r w:rsidRPr="007A54FB">
              <w:rPr>
                <w:sz w:val="24"/>
                <w:szCs w:val="24"/>
              </w:rPr>
              <w:t>км</w:t>
            </w:r>
            <w:proofErr w:type="gramEnd"/>
            <w:r w:rsidRPr="007A54FB">
              <w:rPr>
                <w:sz w:val="24"/>
                <w:szCs w:val="24"/>
              </w:rPr>
              <w:t xml:space="preserve">/ </w:t>
            </w:r>
            <w:proofErr w:type="spellStart"/>
            <w:r w:rsidRPr="007A54FB">
              <w:rPr>
                <w:sz w:val="24"/>
                <w:szCs w:val="24"/>
              </w:rPr>
              <w:t>пог</w:t>
            </w:r>
            <w:proofErr w:type="spellEnd"/>
            <w:r w:rsidRPr="007A54FB">
              <w:rPr>
                <w:sz w:val="24"/>
                <w:szCs w:val="24"/>
              </w:rPr>
              <w:t>. м</w:t>
            </w:r>
          </w:p>
        </w:tc>
        <w:tc>
          <w:tcPr>
            <w:tcW w:w="961" w:type="dxa"/>
            <w:vMerge w:val="restart"/>
          </w:tcPr>
          <w:p w:rsidR="00312BD2" w:rsidRPr="007A54FB" w:rsidRDefault="00312BD2" w:rsidP="009676F9">
            <w:pPr>
              <w:shd w:val="clear" w:color="auto" w:fill="FFFFFF"/>
              <w:spacing w:after="0" w:line="192" w:lineRule="auto"/>
              <w:jc w:val="center"/>
              <w:rPr>
                <w:rFonts w:eastAsia="Times New Roman"/>
                <w:sz w:val="24"/>
                <w:szCs w:val="24"/>
              </w:rPr>
            </w:pPr>
            <w:r w:rsidRPr="007A54FB">
              <w:rPr>
                <w:rFonts w:eastAsia="Times New Roman"/>
                <w:sz w:val="24"/>
                <w:szCs w:val="24"/>
              </w:rPr>
              <w:t>весовой коэффициент</w:t>
            </w:r>
          </w:p>
          <w:p w:rsidR="00312BD2" w:rsidRPr="007A54FB" w:rsidRDefault="00312BD2" w:rsidP="009676F9">
            <w:pPr>
              <w:shd w:val="clear" w:color="auto" w:fill="FFFFFF"/>
              <w:spacing w:after="0" w:line="192" w:lineRule="auto"/>
              <w:jc w:val="center"/>
              <w:rPr>
                <w:rFonts w:eastAsia="Times New Roman"/>
                <w:sz w:val="24"/>
                <w:szCs w:val="24"/>
              </w:rPr>
            </w:pPr>
            <w:r w:rsidRPr="007A54FB">
              <w:rPr>
                <w:sz w:val="24"/>
                <w:szCs w:val="24"/>
              </w:rPr>
              <w:t>мероприятия</w:t>
            </w:r>
          </w:p>
        </w:tc>
      </w:tr>
      <w:tr w:rsidR="00312BD2" w:rsidRPr="007A54FB" w:rsidTr="009676F9">
        <w:tc>
          <w:tcPr>
            <w:tcW w:w="1809" w:type="dxa"/>
            <w:vMerge/>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705" w:type="dxa"/>
            <w:vMerge/>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областной бюджет</w:t>
            </w: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местный бюджет</w:t>
            </w:r>
          </w:p>
        </w:tc>
        <w:tc>
          <w:tcPr>
            <w:tcW w:w="425" w:type="dxa"/>
            <w:vMerge/>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709" w:type="dxa"/>
            <w:vMerge/>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областной бюджет</w:t>
            </w: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местный бюджет</w:t>
            </w:r>
          </w:p>
        </w:tc>
        <w:tc>
          <w:tcPr>
            <w:tcW w:w="709" w:type="dxa"/>
            <w:vMerge/>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областной бюджет</w:t>
            </w:r>
          </w:p>
        </w:tc>
        <w:tc>
          <w:tcPr>
            <w:tcW w:w="993"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местный бюджет</w:t>
            </w: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план</w:t>
            </w: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факт</w:t>
            </w:r>
          </w:p>
        </w:tc>
        <w:tc>
          <w:tcPr>
            <w:tcW w:w="850" w:type="dxa"/>
            <w:vMerge/>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2126" w:type="dxa"/>
            <w:vMerge/>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961" w:type="dxa"/>
            <w:vMerge/>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r>
    </w:tbl>
    <w:p w:rsidR="00312BD2" w:rsidRPr="007A54FB" w:rsidRDefault="00312BD2" w:rsidP="00312BD2">
      <w:pPr>
        <w:shd w:val="clear" w:color="auto" w:fill="FFFFFF"/>
        <w:spacing w:after="0" w:line="240" w:lineRule="auto"/>
        <w:rPr>
          <w:sz w:val="2"/>
          <w:szCs w:val="2"/>
        </w:rPr>
      </w:pPr>
    </w:p>
    <w:tbl>
      <w:tblPr>
        <w:tblW w:w="15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705"/>
        <w:gridCol w:w="855"/>
        <w:gridCol w:w="850"/>
        <w:gridCol w:w="425"/>
        <w:gridCol w:w="709"/>
        <w:gridCol w:w="851"/>
        <w:gridCol w:w="850"/>
        <w:gridCol w:w="709"/>
        <w:gridCol w:w="850"/>
        <w:gridCol w:w="993"/>
        <w:gridCol w:w="850"/>
        <w:gridCol w:w="851"/>
        <w:gridCol w:w="850"/>
        <w:gridCol w:w="2126"/>
        <w:gridCol w:w="961"/>
      </w:tblGrid>
      <w:tr w:rsidR="00312BD2" w:rsidRPr="007A54FB" w:rsidTr="009676F9">
        <w:trPr>
          <w:tblHeader/>
        </w:trPr>
        <w:tc>
          <w:tcPr>
            <w:tcW w:w="18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1</w:t>
            </w:r>
          </w:p>
        </w:tc>
        <w:tc>
          <w:tcPr>
            <w:tcW w:w="70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2</w:t>
            </w:r>
          </w:p>
        </w:tc>
        <w:tc>
          <w:tcPr>
            <w:tcW w:w="85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3</w:t>
            </w: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4</w:t>
            </w:r>
          </w:p>
        </w:tc>
        <w:tc>
          <w:tcPr>
            <w:tcW w:w="42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5</w:t>
            </w: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6</w:t>
            </w: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7</w:t>
            </w: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8</w:t>
            </w: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9</w:t>
            </w: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10</w:t>
            </w:r>
          </w:p>
        </w:tc>
        <w:tc>
          <w:tcPr>
            <w:tcW w:w="993"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11</w:t>
            </w: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12</w:t>
            </w: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13</w:t>
            </w: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14</w:t>
            </w:r>
          </w:p>
        </w:tc>
        <w:tc>
          <w:tcPr>
            <w:tcW w:w="2126"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15</w:t>
            </w:r>
          </w:p>
        </w:tc>
        <w:tc>
          <w:tcPr>
            <w:tcW w:w="96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r w:rsidRPr="007A54FB">
              <w:rPr>
                <w:rFonts w:eastAsia="Times New Roman"/>
                <w:sz w:val="24"/>
                <w:szCs w:val="24"/>
                <w:lang w:eastAsia="ru-RU"/>
              </w:rPr>
              <w:t>16</w:t>
            </w:r>
          </w:p>
        </w:tc>
      </w:tr>
      <w:tr w:rsidR="00312BD2" w:rsidRPr="007A54FB" w:rsidTr="009676F9">
        <w:tc>
          <w:tcPr>
            <w:tcW w:w="1809" w:type="dxa"/>
          </w:tcPr>
          <w:p w:rsidR="00312BD2" w:rsidRPr="007A54FB" w:rsidRDefault="00312BD2" w:rsidP="009676F9">
            <w:pPr>
              <w:shd w:val="clear" w:color="auto" w:fill="FFFFFF"/>
              <w:autoSpaceDE w:val="0"/>
              <w:autoSpaceDN w:val="0"/>
              <w:adjustRightInd w:val="0"/>
              <w:spacing w:after="0" w:line="240" w:lineRule="auto"/>
              <w:outlineLvl w:val="0"/>
              <w:rPr>
                <w:rFonts w:eastAsia="Times New Roman"/>
                <w:sz w:val="24"/>
                <w:szCs w:val="24"/>
                <w:lang w:eastAsia="ru-RU"/>
              </w:rPr>
            </w:pPr>
            <w:r w:rsidRPr="007A54FB">
              <w:rPr>
                <w:rFonts w:eastAsia="Times New Roman" w:cs="Calibri"/>
                <w:sz w:val="24"/>
                <w:szCs w:val="24"/>
              </w:rPr>
              <w:t>Всего по строительству, реконструкции  автомобильных дорог и искусственных сооружений на них общего пользования муниципальной собственности</w:t>
            </w:r>
          </w:p>
        </w:tc>
        <w:tc>
          <w:tcPr>
            <w:tcW w:w="70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42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993"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2126"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96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r>
      <w:tr w:rsidR="00312BD2" w:rsidRPr="007A54FB" w:rsidTr="009676F9">
        <w:tc>
          <w:tcPr>
            <w:tcW w:w="1809" w:type="dxa"/>
            <w:vAlign w:val="center"/>
          </w:tcPr>
          <w:p w:rsidR="00312BD2" w:rsidRPr="007A54FB" w:rsidRDefault="00312BD2" w:rsidP="009676F9">
            <w:pPr>
              <w:shd w:val="clear" w:color="auto" w:fill="FFFFFF"/>
              <w:spacing w:after="0" w:line="240" w:lineRule="auto"/>
              <w:rPr>
                <w:rFonts w:eastAsia="Times New Roman" w:cs="Calibri"/>
                <w:sz w:val="24"/>
                <w:szCs w:val="24"/>
              </w:rPr>
            </w:pPr>
            <w:r w:rsidRPr="007A54FB">
              <w:rPr>
                <w:rFonts w:eastAsia="Times New Roman" w:cs="Calibri"/>
                <w:sz w:val="24"/>
                <w:szCs w:val="24"/>
              </w:rPr>
              <w:t>из них:</w:t>
            </w:r>
          </w:p>
        </w:tc>
        <w:tc>
          <w:tcPr>
            <w:tcW w:w="70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42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993"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2126"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c>
          <w:tcPr>
            <w:tcW w:w="96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sz w:val="24"/>
                <w:szCs w:val="24"/>
                <w:lang w:eastAsia="ru-RU"/>
              </w:rPr>
            </w:pPr>
          </w:p>
        </w:tc>
      </w:tr>
      <w:tr w:rsidR="00312BD2" w:rsidRPr="007A54FB" w:rsidTr="009676F9">
        <w:tc>
          <w:tcPr>
            <w:tcW w:w="1809" w:type="dxa"/>
            <w:vAlign w:val="bottom"/>
          </w:tcPr>
          <w:p w:rsidR="00312BD2" w:rsidRPr="007A54FB" w:rsidRDefault="00312BD2" w:rsidP="009676F9">
            <w:pPr>
              <w:shd w:val="clear" w:color="auto" w:fill="FFFFFF"/>
              <w:spacing w:after="0" w:line="216" w:lineRule="auto"/>
              <w:rPr>
                <w:rFonts w:eastAsia="Times New Roman" w:cs="Calibri"/>
                <w:sz w:val="24"/>
                <w:szCs w:val="24"/>
              </w:rPr>
            </w:pPr>
            <w:r w:rsidRPr="007A54FB">
              <w:rPr>
                <w:rFonts w:eastAsia="Times New Roman" w:cs="Calibri"/>
                <w:sz w:val="24"/>
                <w:szCs w:val="24"/>
              </w:rPr>
              <w:t>строительство  автомобильных дорог и искусственных сооружений на них общего пользования муниципальной собственности – всего</w:t>
            </w:r>
          </w:p>
        </w:tc>
        <w:tc>
          <w:tcPr>
            <w:tcW w:w="70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42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93"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2126"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6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r>
      <w:tr w:rsidR="00312BD2" w:rsidRPr="007A54FB" w:rsidTr="009676F9">
        <w:tc>
          <w:tcPr>
            <w:tcW w:w="1809" w:type="dxa"/>
            <w:vAlign w:val="bottom"/>
          </w:tcPr>
          <w:p w:rsidR="00312BD2" w:rsidRPr="007A54FB" w:rsidRDefault="00312BD2" w:rsidP="009676F9">
            <w:pPr>
              <w:shd w:val="clear" w:color="auto" w:fill="FFFFFF"/>
              <w:spacing w:after="0" w:line="216" w:lineRule="auto"/>
              <w:rPr>
                <w:rFonts w:eastAsia="Times New Roman" w:cs="Calibri"/>
                <w:sz w:val="24"/>
                <w:szCs w:val="24"/>
              </w:rPr>
            </w:pPr>
            <w:r w:rsidRPr="007A54FB">
              <w:rPr>
                <w:rFonts w:eastAsia="Times New Roman" w:cs="Calibri"/>
                <w:sz w:val="24"/>
                <w:szCs w:val="24"/>
              </w:rPr>
              <w:t>в том числе по объектам:</w:t>
            </w:r>
          </w:p>
        </w:tc>
        <w:tc>
          <w:tcPr>
            <w:tcW w:w="70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42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93"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2126"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6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r>
      <w:tr w:rsidR="00312BD2" w:rsidRPr="007A54FB" w:rsidTr="009676F9">
        <w:tc>
          <w:tcPr>
            <w:tcW w:w="1809" w:type="dxa"/>
            <w:vAlign w:val="center"/>
          </w:tcPr>
          <w:p w:rsidR="00312BD2" w:rsidRPr="007A54FB" w:rsidRDefault="00312BD2" w:rsidP="009676F9">
            <w:pPr>
              <w:shd w:val="clear" w:color="auto" w:fill="FFFFFF"/>
              <w:spacing w:after="0" w:line="216" w:lineRule="auto"/>
              <w:rPr>
                <w:rFonts w:eastAsia="Times New Roman" w:cs="Calibri"/>
                <w:sz w:val="24"/>
                <w:szCs w:val="24"/>
              </w:rPr>
            </w:pPr>
            <w:r w:rsidRPr="007A54FB">
              <w:rPr>
                <w:rFonts w:eastAsia="Times New Roman" w:cs="Calibri"/>
                <w:sz w:val="24"/>
                <w:szCs w:val="24"/>
              </w:rPr>
              <w:t>…</w:t>
            </w:r>
          </w:p>
        </w:tc>
        <w:tc>
          <w:tcPr>
            <w:tcW w:w="70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42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93"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2126"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6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r>
      <w:tr w:rsidR="00312BD2" w:rsidRPr="007A54FB" w:rsidTr="009676F9">
        <w:tc>
          <w:tcPr>
            <w:tcW w:w="1809" w:type="dxa"/>
            <w:vAlign w:val="bottom"/>
          </w:tcPr>
          <w:p w:rsidR="00312BD2" w:rsidRPr="007A54FB" w:rsidRDefault="00312BD2" w:rsidP="009676F9">
            <w:pPr>
              <w:shd w:val="clear" w:color="auto" w:fill="FFFFFF"/>
              <w:spacing w:after="0" w:line="216" w:lineRule="auto"/>
              <w:rPr>
                <w:rFonts w:eastAsia="Times New Roman" w:cs="Calibri"/>
                <w:sz w:val="24"/>
                <w:szCs w:val="24"/>
              </w:rPr>
            </w:pPr>
            <w:r w:rsidRPr="007A54FB">
              <w:rPr>
                <w:rFonts w:eastAsia="Times New Roman" w:cs="Calibri"/>
                <w:sz w:val="24"/>
                <w:szCs w:val="24"/>
              </w:rPr>
              <w:t>реконструкция автомобильных дорог и искусственных сооружений на них общего пользования муниципальной собственности – всего</w:t>
            </w:r>
          </w:p>
        </w:tc>
        <w:tc>
          <w:tcPr>
            <w:tcW w:w="70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42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93"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2126"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6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r>
      <w:tr w:rsidR="00312BD2" w:rsidRPr="007A54FB" w:rsidTr="009676F9">
        <w:tc>
          <w:tcPr>
            <w:tcW w:w="1809" w:type="dxa"/>
            <w:vAlign w:val="bottom"/>
          </w:tcPr>
          <w:p w:rsidR="00312BD2" w:rsidRPr="007A54FB" w:rsidRDefault="00312BD2" w:rsidP="009676F9">
            <w:pPr>
              <w:shd w:val="clear" w:color="auto" w:fill="FFFFFF"/>
              <w:spacing w:after="0" w:line="240" w:lineRule="auto"/>
              <w:rPr>
                <w:rFonts w:eastAsia="Times New Roman" w:cs="Calibri"/>
                <w:sz w:val="24"/>
                <w:szCs w:val="24"/>
              </w:rPr>
            </w:pPr>
            <w:r w:rsidRPr="007A54FB">
              <w:rPr>
                <w:rFonts w:eastAsia="Times New Roman" w:cs="Calibri"/>
                <w:sz w:val="24"/>
                <w:szCs w:val="24"/>
              </w:rPr>
              <w:t>в том числе по объектам:</w:t>
            </w:r>
          </w:p>
        </w:tc>
        <w:tc>
          <w:tcPr>
            <w:tcW w:w="70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42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93"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2126"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6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r>
      <w:tr w:rsidR="00312BD2" w:rsidRPr="007A54FB" w:rsidTr="009676F9">
        <w:tc>
          <w:tcPr>
            <w:tcW w:w="1809" w:type="dxa"/>
            <w:vAlign w:val="center"/>
          </w:tcPr>
          <w:p w:rsidR="00312BD2" w:rsidRPr="007A54FB" w:rsidRDefault="00312BD2" w:rsidP="009676F9">
            <w:pPr>
              <w:shd w:val="clear" w:color="auto" w:fill="FFFFFF"/>
              <w:spacing w:after="0" w:line="240" w:lineRule="auto"/>
              <w:rPr>
                <w:rFonts w:eastAsia="Times New Roman" w:cs="Calibri"/>
                <w:sz w:val="24"/>
                <w:szCs w:val="24"/>
              </w:rPr>
            </w:pPr>
            <w:r w:rsidRPr="007A54FB">
              <w:rPr>
                <w:rFonts w:eastAsia="Times New Roman" w:cs="Calibri"/>
                <w:sz w:val="24"/>
                <w:szCs w:val="24"/>
              </w:rPr>
              <w:t xml:space="preserve">… </w:t>
            </w:r>
          </w:p>
        </w:tc>
        <w:tc>
          <w:tcPr>
            <w:tcW w:w="70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425"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709"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93"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850"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2126"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c>
          <w:tcPr>
            <w:tcW w:w="961" w:type="dxa"/>
          </w:tcPr>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lang w:eastAsia="ru-RU"/>
              </w:rPr>
            </w:pPr>
          </w:p>
        </w:tc>
      </w:tr>
    </w:tbl>
    <w:p w:rsidR="00312BD2" w:rsidRPr="007A54FB" w:rsidRDefault="00312BD2" w:rsidP="00312BD2">
      <w:pPr>
        <w:shd w:val="clear" w:color="auto" w:fill="FFFFFF"/>
        <w:autoSpaceDE w:val="0"/>
        <w:autoSpaceDN w:val="0"/>
        <w:adjustRightInd w:val="0"/>
        <w:spacing w:after="0" w:line="240" w:lineRule="auto"/>
        <w:ind w:firstLine="709"/>
        <w:outlineLvl w:val="0"/>
        <w:rPr>
          <w:sz w:val="24"/>
          <w:szCs w:val="24"/>
        </w:rPr>
      </w:pPr>
    </w:p>
    <w:p w:rsidR="00312BD2" w:rsidRPr="007A54FB" w:rsidRDefault="00312BD2" w:rsidP="00312BD2">
      <w:pPr>
        <w:shd w:val="clear" w:color="auto" w:fill="FFFFFF"/>
        <w:autoSpaceDE w:val="0"/>
        <w:autoSpaceDN w:val="0"/>
        <w:adjustRightInd w:val="0"/>
        <w:spacing w:after="0" w:line="240" w:lineRule="auto"/>
        <w:ind w:firstLine="709"/>
        <w:outlineLvl w:val="0"/>
        <w:rPr>
          <w:sz w:val="24"/>
          <w:szCs w:val="24"/>
        </w:rPr>
      </w:pPr>
      <w:r w:rsidRPr="007A54FB">
        <w:rPr>
          <w:sz w:val="24"/>
          <w:szCs w:val="24"/>
        </w:rPr>
        <w:t xml:space="preserve">* </w:t>
      </w:r>
      <w:r w:rsidRPr="007A54FB">
        <w:rPr>
          <w:sz w:val="28"/>
          <w:szCs w:val="28"/>
        </w:rPr>
        <w:t xml:space="preserve">Единицы измерения по объектам строительства, реконструкции – </w:t>
      </w:r>
      <w:proofErr w:type="gramStart"/>
      <w:r w:rsidRPr="007A54FB">
        <w:rPr>
          <w:sz w:val="28"/>
          <w:szCs w:val="28"/>
        </w:rPr>
        <w:t>км</w:t>
      </w:r>
      <w:proofErr w:type="gramEnd"/>
      <w:r w:rsidRPr="007A54FB">
        <w:rPr>
          <w:sz w:val="28"/>
          <w:szCs w:val="28"/>
        </w:rPr>
        <w:t xml:space="preserve">/ кв. м/ </w:t>
      </w:r>
      <w:proofErr w:type="spellStart"/>
      <w:r w:rsidRPr="007A54FB">
        <w:rPr>
          <w:sz w:val="28"/>
          <w:szCs w:val="28"/>
        </w:rPr>
        <w:t>пог</w:t>
      </w:r>
      <w:proofErr w:type="spellEnd"/>
      <w:r w:rsidRPr="007A54FB">
        <w:rPr>
          <w:sz w:val="28"/>
          <w:szCs w:val="28"/>
        </w:rPr>
        <w:t>. м</w:t>
      </w:r>
      <w:r w:rsidRPr="007A54FB">
        <w:rPr>
          <w:sz w:val="24"/>
          <w:szCs w:val="24"/>
        </w:rPr>
        <w:t>.</w:t>
      </w:r>
    </w:p>
    <w:p w:rsidR="00312BD2" w:rsidRPr="007A54FB" w:rsidRDefault="00312BD2" w:rsidP="00312BD2">
      <w:pPr>
        <w:shd w:val="clear" w:color="auto" w:fill="FFFFFF"/>
        <w:autoSpaceDE w:val="0"/>
        <w:autoSpaceDN w:val="0"/>
        <w:adjustRightInd w:val="0"/>
        <w:spacing w:after="0" w:line="240" w:lineRule="auto"/>
        <w:ind w:firstLine="709"/>
        <w:outlineLvl w:val="0"/>
        <w:rPr>
          <w:sz w:val="24"/>
          <w:szCs w:val="24"/>
        </w:rPr>
      </w:pPr>
    </w:p>
    <w:p w:rsidR="00312BD2" w:rsidRPr="007A54FB" w:rsidRDefault="00312BD2" w:rsidP="00312BD2">
      <w:pPr>
        <w:shd w:val="clear" w:color="auto" w:fill="FFFFFF"/>
        <w:autoSpaceDE w:val="0"/>
        <w:autoSpaceDN w:val="0"/>
        <w:adjustRightInd w:val="0"/>
        <w:spacing w:after="0" w:line="240" w:lineRule="auto"/>
        <w:outlineLvl w:val="0"/>
        <w:rPr>
          <w:sz w:val="24"/>
          <w:szCs w:val="24"/>
        </w:rPr>
      </w:pPr>
    </w:p>
    <w:tbl>
      <w:tblPr>
        <w:tblW w:w="0" w:type="auto"/>
        <w:tblLook w:val="04A0" w:firstRow="1" w:lastRow="0" w:firstColumn="1" w:lastColumn="0" w:noHBand="0" w:noVBand="1"/>
      </w:tblPr>
      <w:tblGrid>
        <w:gridCol w:w="6771"/>
        <w:gridCol w:w="1559"/>
        <w:gridCol w:w="6597"/>
      </w:tblGrid>
      <w:tr w:rsidR="00312BD2" w:rsidRPr="007A54FB" w:rsidTr="009676F9">
        <w:tc>
          <w:tcPr>
            <w:tcW w:w="6771" w:type="dxa"/>
          </w:tcPr>
          <w:p w:rsidR="00312BD2" w:rsidRPr="007A54FB" w:rsidRDefault="00312BD2" w:rsidP="009676F9">
            <w:pPr>
              <w:shd w:val="clear" w:color="auto" w:fill="FFFFFF"/>
              <w:autoSpaceDE w:val="0"/>
              <w:autoSpaceDN w:val="0"/>
              <w:adjustRightInd w:val="0"/>
              <w:spacing w:after="0" w:line="240" w:lineRule="auto"/>
              <w:outlineLvl w:val="0"/>
              <w:rPr>
                <w:rFonts w:eastAsia="Times New Roman" w:cs="Calibri"/>
                <w:sz w:val="28"/>
                <w:szCs w:val="28"/>
              </w:rPr>
            </w:pPr>
            <w:r w:rsidRPr="007A54FB">
              <w:rPr>
                <w:rFonts w:eastAsia="Times New Roman" w:cs="Calibri"/>
                <w:sz w:val="28"/>
                <w:szCs w:val="28"/>
              </w:rPr>
              <w:t>Руководитель__________________________</w:t>
            </w:r>
          </w:p>
          <w:p w:rsidR="00312BD2" w:rsidRPr="007A54FB" w:rsidRDefault="00312BD2" w:rsidP="009676F9">
            <w:pPr>
              <w:shd w:val="clear" w:color="auto" w:fill="FFFFFF"/>
              <w:autoSpaceDE w:val="0"/>
              <w:autoSpaceDN w:val="0"/>
              <w:adjustRightInd w:val="0"/>
              <w:spacing w:after="0" w:line="240" w:lineRule="auto"/>
              <w:outlineLvl w:val="0"/>
              <w:rPr>
                <w:rFonts w:eastAsia="Times New Roman" w:cs="Calibri"/>
                <w:sz w:val="24"/>
                <w:szCs w:val="24"/>
              </w:rPr>
            </w:pPr>
          </w:p>
        </w:tc>
        <w:tc>
          <w:tcPr>
            <w:tcW w:w="1559" w:type="dxa"/>
          </w:tcPr>
          <w:p w:rsidR="00312BD2" w:rsidRPr="007A54FB" w:rsidRDefault="00312BD2" w:rsidP="009676F9">
            <w:pPr>
              <w:shd w:val="clear" w:color="auto" w:fill="FFFFFF"/>
              <w:autoSpaceDE w:val="0"/>
              <w:autoSpaceDN w:val="0"/>
              <w:adjustRightInd w:val="0"/>
              <w:spacing w:after="0" w:line="240" w:lineRule="auto"/>
              <w:outlineLvl w:val="0"/>
              <w:rPr>
                <w:rFonts w:eastAsia="Times New Roman" w:cs="Calibri"/>
                <w:sz w:val="24"/>
                <w:szCs w:val="24"/>
              </w:rPr>
            </w:pPr>
          </w:p>
        </w:tc>
        <w:tc>
          <w:tcPr>
            <w:tcW w:w="6597" w:type="dxa"/>
          </w:tcPr>
          <w:p w:rsidR="00312BD2" w:rsidRPr="007A54FB" w:rsidRDefault="00312BD2" w:rsidP="009676F9">
            <w:pPr>
              <w:shd w:val="clear" w:color="auto" w:fill="FFFFFF"/>
              <w:autoSpaceDE w:val="0"/>
              <w:autoSpaceDN w:val="0"/>
              <w:adjustRightInd w:val="0"/>
              <w:spacing w:after="0" w:line="240" w:lineRule="auto"/>
              <w:outlineLvl w:val="0"/>
              <w:rPr>
                <w:rFonts w:eastAsia="Times New Roman" w:cs="Calibri"/>
                <w:sz w:val="24"/>
                <w:szCs w:val="24"/>
              </w:rPr>
            </w:pPr>
            <w:r w:rsidRPr="007A54FB">
              <w:rPr>
                <w:rFonts w:eastAsia="Times New Roman" w:cs="Calibri"/>
                <w:sz w:val="24"/>
                <w:szCs w:val="24"/>
              </w:rPr>
              <w:t>___________________________________________________</w:t>
            </w:r>
          </w:p>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rPr>
            </w:pPr>
            <w:r w:rsidRPr="007A54FB">
              <w:rPr>
                <w:rFonts w:eastAsia="Times New Roman" w:cs="Calibri"/>
                <w:sz w:val="24"/>
                <w:szCs w:val="24"/>
              </w:rPr>
              <w:t>(расшифровка подписи)</w:t>
            </w:r>
          </w:p>
        </w:tc>
      </w:tr>
      <w:tr w:rsidR="00312BD2" w:rsidRPr="007A54FB" w:rsidTr="009676F9">
        <w:tc>
          <w:tcPr>
            <w:tcW w:w="6771" w:type="dxa"/>
          </w:tcPr>
          <w:p w:rsidR="00312BD2" w:rsidRPr="007A54FB" w:rsidRDefault="00312BD2" w:rsidP="009676F9">
            <w:pPr>
              <w:shd w:val="clear" w:color="auto" w:fill="FFFFFF"/>
              <w:autoSpaceDE w:val="0"/>
              <w:autoSpaceDN w:val="0"/>
              <w:adjustRightInd w:val="0"/>
              <w:spacing w:after="0" w:line="240" w:lineRule="auto"/>
              <w:outlineLvl w:val="0"/>
              <w:rPr>
                <w:rFonts w:eastAsia="Times New Roman" w:cs="Calibri"/>
                <w:sz w:val="28"/>
                <w:szCs w:val="28"/>
              </w:rPr>
            </w:pPr>
          </w:p>
          <w:p w:rsidR="00312BD2" w:rsidRPr="007A54FB" w:rsidRDefault="00312BD2" w:rsidP="009676F9">
            <w:pPr>
              <w:shd w:val="clear" w:color="auto" w:fill="FFFFFF"/>
              <w:autoSpaceDE w:val="0"/>
              <w:autoSpaceDN w:val="0"/>
              <w:adjustRightInd w:val="0"/>
              <w:spacing w:after="0" w:line="240" w:lineRule="auto"/>
              <w:outlineLvl w:val="0"/>
              <w:rPr>
                <w:rFonts w:eastAsia="Times New Roman" w:cs="Calibri"/>
                <w:sz w:val="28"/>
                <w:szCs w:val="28"/>
              </w:rPr>
            </w:pPr>
            <w:r w:rsidRPr="007A54FB">
              <w:rPr>
                <w:rFonts w:eastAsia="Times New Roman" w:cs="Calibri"/>
                <w:sz w:val="28"/>
                <w:szCs w:val="28"/>
              </w:rPr>
              <w:t>Исполнитель___________________________</w:t>
            </w:r>
          </w:p>
        </w:tc>
        <w:tc>
          <w:tcPr>
            <w:tcW w:w="1559" w:type="dxa"/>
          </w:tcPr>
          <w:p w:rsidR="00312BD2" w:rsidRPr="007A54FB" w:rsidRDefault="00312BD2" w:rsidP="009676F9">
            <w:pPr>
              <w:shd w:val="clear" w:color="auto" w:fill="FFFFFF"/>
              <w:autoSpaceDE w:val="0"/>
              <w:autoSpaceDN w:val="0"/>
              <w:adjustRightInd w:val="0"/>
              <w:spacing w:after="0" w:line="240" w:lineRule="auto"/>
              <w:outlineLvl w:val="0"/>
              <w:rPr>
                <w:rFonts w:eastAsia="Times New Roman" w:cs="Calibri"/>
                <w:sz w:val="24"/>
                <w:szCs w:val="24"/>
              </w:rPr>
            </w:pPr>
          </w:p>
        </w:tc>
        <w:tc>
          <w:tcPr>
            <w:tcW w:w="6597" w:type="dxa"/>
          </w:tcPr>
          <w:p w:rsidR="00312BD2" w:rsidRPr="007A54FB" w:rsidRDefault="00312BD2" w:rsidP="009676F9">
            <w:pPr>
              <w:shd w:val="clear" w:color="auto" w:fill="FFFFFF"/>
              <w:autoSpaceDE w:val="0"/>
              <w:autoSpaceDN w:val="0"/>
              <w:adjustRightInd w:val="0"/>
              <w:spacing w:after="0" w:line="240" w:lineRule="auto"/>
              <w:outlineLvl w:val="0"/>
              <w:rPr>
                <w:rFonts w:eastAsia="Times New Roman" w:cs="Calibri"/>
                <w:sz w:val="24"/>
                <w:szCs w:val="24"/>
              </w:rPr>
            </w:pPr>
          </w:p>
          <w:p w:rsidR="00312BD2" w:rsidRPr="007A54FB" w:rsidRDefault="00312BD2" w:rsidP="009676F9">
            <w:pPr>
              <w:shd w:val="clear" w:color="auto" w:fill="FFFFFF"/>
              <w:autoSpaceDE w:val="0"/>
              <w:autoSpaceDN w:val="0"/>
              <w:adjustRightInd w:val="0"/>
              <w:spacing w:after="0" w:line="240" w:lineRule="auto"/>
              <w:outlineLvl w:val="0"/>
              <w:rPr>
                <w:rFonts w:eastAsia="Times New Roman" w:cs="Calibri"/>
                <w:sz w:val="24"/>
                <w:szCs w:val="24"/>
              </w:rPr>
            </w:pPr>
            <w:r w:rsidRPr="007A54FB">
              <w:rPr>
                <w:rFonts w:eastAsia="Times New Roman" w:cs="Calibri"/>
                <w:sz w:val="24"/>
                <w:szCs w:val="24"/>
              </w:rPr>
              <w:t>___________________________________________________</w:t>
            </w:r>
          </w:p>
          <w:p w:rsidR="00312BD2" w:rsidRPr="007A54FB" w:rsidRDefault="00312BD2" w:rsidP="009676F9">
            <w:pPr>
              <w:shd w:val="clear" w:color="auto" w:fill="FFFFFF"/>
              <w:autoSpaceDE w:val="0"/>
              <w:autoSpaceDN w:val="0"/>
              <w:adjustRightInd w:val="0"/>
              <w:spacing w:after="0" w:line="240" w:lineRule="auto"/>
              <w:jc w:val="center"/>
              <w:outlineLvl w:val="0"/>
              <w:rPr>
                <w:rFonts w:eastAsia="Times New Roman" w:cs="Calibri"/>
                <w:sz w:val="24"/>
                <w:szCs w:val="24"/>
              </w:rPr>
            </w:pPr>
            <w:r w:rsidRPr="007A54FB">
              <w:rPr>
                <w:rFonts w:eastAsia="Times New Roman" w:cs="Calibri"/>
                <w:sz w:val="24"/>
                <w:szCs w:val="24"/>
              </w:rPr>
              <w:t>(расшифровка подписи)</w:t>
            </w:r>
          </w:p>
        </w:tc>
      </w:tr>
    </w:tbl>
    <w:p w:rsidR="00312BD2" w:rsidRPr="007A54FB" w:rsidRDefault="00312BD2" w:rsidP="00312BD2">
      <w:pPr>
        <w:shd w:val="clear" w:color="auto" w:fill="FFFFFF"/>
        <w:autoSpaceDE w:val="0"/>
        <w:autoSpaceDN w:val="0"/>
        <w:adjustRightInd w:val="0"/>
        <w:spacing w:after="0" w:line="240" w:lineRule="auto"/>
        <w:outlineLvl w:val="0"/>
        <w:rPr>
          <w:sz w:val="24"/>
          <w:szCs w:val="24"/>
        </w:rPr>
      </w:pPr>
    </w:p>
    <w:p w:rsidR="00312BD2" w:rsidRPr="007A54FB" w:rsidRDefault="00312BD2" w:rsidP="00312BD2">
      <w:pPr>
        <w:shd w:val="clear" w:color="auto" w:fill="FFFFFF"/>
        <w:autoSpaceDE w:val="0"/>
        <w:autoSpaceDN w:val="0"/>
        <w:adjustRightInd w:val="0"/>
        <w:spacing w:after="0" w:line="240" w:lineRule="auto"/>
        <w:outlineLvl w:val="0"/>
        <w:rPr>
          <w:sz w:val="28"/>
          <w:szCs w:val="28"/>
        </w:rPr>
      </w:pPr>
      <w:r w:rsidRPr="007A54FB">
        <w:rPr>
          <w:sz w:val="28"/>
          <w:szCs w:val="28"/>
        </w:rPr>
        <w:t>«______»________________________  20_____ г.</w:t>
      </w:r>
    </w:p>
    <w:p w:rsidR="00312BD2" w:rsidRPr="007A54FB" w:rsidRDefault="00312BD2" w:rsidP="00312BD2">
      <w:pPr>
        <w:shd w:val="clear" w:color="auto" w:fill="FFFFFF"/>
        <w:autoSpaceDE w:val="0"/>
        <w:autoSpaceDN w:val="0"/>
        <w:adjustRightInd w:val="0"/>
        <w:spacing w:after="0" w:line="240" w:lineRule="auto"/>
        <w:ind w:firstLine="7371"/>
        <w:jc w:val="center"/>
        <w:outlineLvl w:val="0"/>
        <w:rPr>
          <w:sz w:val="28"/>
          <w:szCs w:val="28"/>
          <w:lang w:eastAsia="ru-RU"/>
        </w:rPr>
      </w:pPr>
    </w:p>
    <w:p w:rsidR="00312BD2" w:rsidRPr="007A54FB" w:rsidRDefault="00312BD2" w:rsidP="00312BD2">
      <w:pPr>
        <w:shd w:val="clear" w:color="auto" w:fill="FFFFFF"/>
        <w:autoSpaceDE w:val="0"/>
        <w:autoSpaceDN w:val="0"/>
        <w:adjustRightInd w:val="0"/>
        <w:spacing w:after="0" w:line="240" w:lineRule="auto"/>
        <w:ind w:firstLine="7371"/>
        <w:outlineLvl w:val="0"/>
        <w:rPr>
          <w:sz w:val="28"/>
          <w:szCs w:val="28"/>
          <w:lang w:eastAsia="ru-RU"/>
        </w:rPr>
      </w:pPr>
    </w:p>
    <w:p w:rsidR="00312BD2" w:rsidRPr="007A54FB" w:rsidRDefault="00312BD2" w:rsidP="00312BD2">
      <w:pPr>
        <w:shd w:val="clear" w:color="auto" w:fill="FFFFFF"/>
        <w:autoSpaceDE w:val="0"/>
        <w:autoSpaceDN w:val="0"/>
        <w:adjustRightInd w:val="0"/>
        <w:spacing w:after="0" w:line="240" w:lineRule="auto"/>
        <w:ind w:firstLine="7371"/>
        <w:outlineLvl w:val="0"/>
        <w:rPr>
          <w:sz w:val="28"/>
          <w:szCs w:val="28"/>
          <w:lang w:eastAsia="ru-RU"/>
        </w:rPr>
        <w:sectPr w:rsidR="00312BD2" w:rsidRPr="007A54FB" w:rsidSect="00C93C44">
          <w:pgSz w:w="16838" w:h="11906" w:orient="landscape" w:code="9"/>
          <w:pgMar w:top="1985" w:right="1134" w:bottom="567" w:left="993" w:header="992" w:footer="709" w:gutter="0"/>
          <w:cols w:space="708"/>
          <w:docGrid w:linePitch="360"/>
        </w:sectPr>
      </w:pPr>
    </w:p>
    <w:p w:rsidR="00312BD2" w:rsidRPr="007A54FB" w:rsidRDefault="00312BD2" w:rsidP="00312BD2">
      <w:pPr>
        <w:shd w:val="clear" w:color="auto" w:fill="FFFFFF"/>
        <w:autoSpaceDE w:val="0"/>
        <w:autoSpaceDN w:val="0"/>
        <w:adjustRightInd w:val="0"/>
        <w:spacing w:after="0" w:line="240" w:lineRule="auto"/>
        <w:ind w:firstLine="7371"/>
        <w:outlineLvl w:val="0"/>
        <w:rPr>
          <w:sz w:val="28"/>
          <w:szCs w:val="28"/>
          <w:lang w:eastAsia="ru-RU"/>
        </w:rPr>
      </w:pPr>
      <w:r w:rsidRPr="007A54FB">
        <w:rPr>
          <w:sz w:val="28"/>
          <w:szCs w:val="28"/>
          <w:lang w:eastAsia="ru-RU"/>
        </w:rPr>
        <w:t>Приложение 3</w:t>
      </w:r>
    </w:p>
    <w:p w:rsidR="00312BD2" w:rsidRPr="007A54FB" w:rsidRDefault="00312BD2" w:rsidP="00312BD2">
      <w:pPr>
        <w:shd w:val="clear" w:color="auto" w:fill="FFFFFF"/>
        <w:autoSpaceDE w:val="0"/>
        <w:autoSpaceDN w:val="0"/>
        <w:adjustRightInd w:val="0"/>
        <w:spacing w:after="0" w:line="240" w:lineRule="auto"/>
        <w:ind w:firstLine="7371"/>
        <w:rPr>
          <w:sz w:val="28"/>
          <w:szCs w:val="28"/>
          <w:lang w:eastAsia="ru-RU"/>
        </w:rPr>
      </w:pPr>
      <w:r w:rsidRPr="007A54FB">
        <w:rPr>
          <w:sz w:val="28"/>
          <w:szCs w:val="28"/>
          <w:lang w:eastAsia="ru-RU"/>
        </w:rPr>
        <w:t xml:space="preserve">к </w:t>
      </w:r>
      <w:hyperlink r:id="rId15" w:history="1">
        <w:r w:rsidRPr="007A54FB">
          <w:rPr>
            <w:sz w:val="28"/>
            <w:szCs w:val="28"/>
            <w:lang w:eastAsia="ru-RU"/>
          </w:rPr>
          <w:t>Методике</w:t>
        </w:r>
      </w:hyperlink>
    </w:p>
    <w:p w:rsidR="00312BD2" w:rsidRPr="007A54FB" w:rsidRDefault="00312BD2" w:rsidP="00312BD2">
      <w:pPr>
        <w:shd w:val="clear" w:color="auto" w:fill="FFFFFF"/>
        <w:autoSpaceDE w:val="0"/>
        <w:autoSpaceDN w:val="0"/>
        <w:adjustRightInd w:val="0"/>
        <w:spacing w:after="0" w:line="240" w:lineRule="auto"/>
        <w:jc w:val="both"/>
        <w:rPr>
          <w:sz w:val="28"/>
          <w:szCs w:val="28"/>
          <w:lang w:eastAsia="ru-RU"/>
        </w:rPr>
      </w:pPr>
    </w:p>
    <w:p w:rsidR="00312BD2" w:rsidRPr="007A54FB" w:rsidRDefault="00312BD2" w:rsidP="00312BD2">
      <w:pPr>
        <w:shd w:val="clear" w:color="auto" w:fill="FFFFFF"/>
        <w:autoSpaceDE w:val="0"/>
        <w:autoSpaceDN w:val="0"/>
        <w:adjustRightInd w:val="0"/>
        <w:spacing w:after="0" w:line="240" w:lineRule="auto"/>
        <w:jc w:val="both"/>
        <w:rPr>
          <w:sz w:val="28"/>
          <w:szCs w:val="28"/>
          <w:lang w:eastAsia="ru-RU"/>
        </w:rPr>
      </w:pPr>
    </w:p>
    <w:p w:rsidR="00312BD2" w:rsidRPr="007A54FB" w:rsidRDefault="00312BD2" w:rsidP="00312BD2">
      <w:pPr>
        <w:shd w:val="clear" w:color="auto" w:fill="FFFFFF"/>
        <w:autoSpaceDE w:val="0"/>
        <w:autoSpaceDN w:val="0"/>
        <w:adjustRightInd w:val="0"/>
        <w:spacing w:after="0" w:line="240" w:lineRule="auto"/>
        <w:jc w:val="center"/>
        <w:rPr>
          <w:b/>
          <w:sz w:val="28"/>
          <w:szCs w:val="28"/>
          <w:lang w:eastAsia="ru-RU"/>
        </w:rPr>
      </w:pPr>
      <w:r w:rsidRPr="007A54FB">
        <w:rPr>
          <w:b/>
          <w:sz w:val="28"/>
          <w:szCs w:val="28"/>
          <w:lang w:eastAsia="ru-RU"/>
        </w:rPr>
        <w:t>ПОРЯДОК</w:t>
      </w:r>
    </w:p>
    <w:p w:rsidR="00312BD2" w:rsidRPr="007A54FB" w:rsidRDefault="00312BD2" w:rsidP="00312BD2">
      <w:pPr>
        <w:shd w:val="clear" w:color="auto" w:fill="FFFFFF"/>
        <w:autoSpaceDE w:val="0"/>
        <w:autoSpaceDN w:val="0"/>
        <w:adjustRightInd w:val="0"/>
        <w:spacing w:after="0" w:line="240" w:lineRule="auto"/>
        <w:jc w:val="center"/>
        <w:rPr>
          <w:b/>
          <w:sz w:val="28"/>
          <w:szCs w:val="28"/>
          <w:lang w:eastAsia="ru-RU"/>
        </w:rPr>
      </w:pPr>
      <w:r w:rsidRPr="007A54FB">
        <w:rPr>
          <w:b/>
          <w:sz w:val="28"/>
          <w:szCs w:val="28"/>
          <w:lang w:eastAsia="ru-RU"/>
        </w:rPr>
        <w:t>определения эффективности использования субсидии</w:t>
      </w:r>
    </w:p>
    <w:p w:rsidR="00312BD2" w:rsidRPr="007A54FB" w:rsidRDefault="00312BD2" w:rsidP="00312BD2">
      <w:pPr>
        <w:shd w:val="clear" w:color="auto" w:fill="FFFFFF"/>
        <w:autoSpaceDE w:val="0"/>
        <w:autoSpaceDN w:val="0"/>
        <w:adjustRightInd w:val="0"/>
        <w:spacing w:after="0" w:line="240" w:lineRule="auto"/>
        <w:jc w:val="center"/>
        <w:rPr>
          <w:b/>
          <w:sz w:val="28"/>
          <w:szCs w:val="28"/>
          <w:lang w:eastAsia="ru-RU"/>
        </w:rPr>
      </w:pPr>
      <w:r w:rsidRPr="007A54FB">
        <w:rPr>
          <w:b/>
          <w:sz w:val="28"/>
          <w:szCs w:val="28"/>
          <w:lang w:eastAsia="ru-RU"/>
        </w:rPr>
        <w:t>на осуществление бюджетных инвестиций в объекты</w:t>
      </w:r>
    </w:p>
    <w:p w:rsidR="00312BD2" w:rsidRPr="007A54FB" w:rsidRDefault="00312BD2" w:rsidP="00312BD2">
      <w:pPr>
        <w:shd w:val="clear" w:color="auto" w:fill="FFFFFF"/>
        <w:autoSpaceDE w:val="0"/>
        <w:autoSpaceDN w:val="0"/>
        <w:adjustRightInd w:val="0"/>
        <w:spacing w:after="0" w:line="240" w:lineRule="auto"/>
        <w:jc w:val="center"/>
        <w:rPr>
          <w:b/>
          <w:sz w:val="28"/>
          <w:szCs w:val="28"/>
          <w:lang w:eastAsia="ru-RU"/>
        </w:rPr>
      </w:pPr>
      <w:r w:rsidRPr="007A54FB">
        <w:rPr>
          <w:b/>
          <w:sz w:val="28"/>
          <w:szCs w:val="28"/>
          <w:lang w:eastAsia="ru-RU"/>
        </w:rPr>
        <w:t>капитального строительства и реконструкции дорожного</w:t>
      </w:r>
    </w:p>
    <w:p w:rsidR="00312BD2" w:rsidRPr="007A54FB" w:rsidRDefault="00312BD2" w:rsidP="00312BD2">
      <w:pPr>
        <w:shd w:val="clear" w:color="auto" w:fill="FFFFFF"/>
        <w:autoSpaceDE w:val="0"/>
        <w:autoSpaceDN w:val="0"/>
        <w:adjustRightInd w:val="0"/>
        <w:spacing w:after="0" w:line="240" w:lineRule="auto"/>
        <w:jc w:val="center"/>
        <w:rPr>
          <w:b/>
          <w:sz w:val="28"/>
          <w:szCs w:val="28"/>
          <w:lang w:eastAsia="ru-RU"/>
        </w:rPr>
      </w:pPr>
      <w:r w:rsidRPr="007A54FB">
        <w:rPr>
          <w:b/>
          <w:sz w:val="28"/>
          <w:szCs w:val="28"/>
          <w:lang w:eastAsia="ru-RU"/>
        </w:rPr>
        <w:t>хозяйства муниципальной собственности</w:t>
      </w:r>
    </w:p>
    <w:p w:rsidR="00312BD2" w:rsidRPr="007A54FB" w:rsidRDefault="00312BD2" w:rsidP="00312BD2">
      <w:pPr>
        <w:shd w:val="clear" w:color="auto" w:fill="FFFFFF"/>
        <w:autoSpaceDE w:val="0"/>
        <w:autoSpaceDN w:val="0"/>
        <w:adjustRightInd w:val="0"/>
        <w:spacing w:after="0" w:line="240" w:lineRule="auto"/>
        <w:rPr>
          <w:sz w:val="28"/>
          <w:szCs w:val="28"/>
          <w:lang w:eastAsia="ru-RU"/>
        </w:rPr>
      </w:pP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lang w:eastAsia="ru-RU"/>
        </w:rPr>
      </w:pPr>
      <w:proofErr w:type="gramStart"/>
      <w:r w:rsidRPr="007A54FB">
        <w:rPr>
          <w:sz w:val="28"/>
          <w:szCs w:val="28"/>
          <w:lang w:eastAsia="ru-RU"/>
        </w:rPr>
        <w:t>Оценка эффективности использования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субсидия) осуществляется департаментом дорожного хозяйства Ярославской области и администрацией соответствующего муниципального района (городского округа) области путем определения степени достижения ожидаемых результатов, а также путем сравнения текущих значений показателей с их целевыми значениями либо значениями на дату начала использования субсидии.</w:t>
      </w:r>
      <w:proofErr w:type="gramEnd"/>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Комплексный показатель эффективности использования субсидии с учетом финансирования оценивается путем соотнесения степени достижения основного целевого показателя с уровнем финансирования с начала реализации мероприятия по строительству и реконструкции объектов. Комплексный показатель эффективности (</w:t>
      </w:r>
      <w:proofErr w:type="spellStart"/>
      <w:proofErr w:type="gramStart"/>
      <w:r w:rsidRPr="007A54FB">
        <w:rPr>
          <w:sz w:val="28"/>
          <w:szCs w:val="28"/>
        </w:rPr>
        <w:t>R</w:t>
      </w:r>
      <w:proofErr w:type="gramEnd"/>
      <w:r w:rsidRPr="007A54FB">
        <w:rPr>
          <w:sz w:val="28"/>
          <w:szCs w:val="28"/>
          <w:vertAlign w:val="subscript"/>
        </w:rPr>
        <w:t>комп</w:t>
      </w:r>
      <w:proofErr w:type="spellEnd"/>
      <w:r w:rsidRPr="007A54FB">
        <w:rPr>
          <w:sz w:val="28"/>
          <w:szCs w:val="28"/>
          <w:vertAlign w:val="subscript"/>
        </w:rPr>
        <w:t>.</w:t>
      </w:r>
      <w:r w:rsidRPr="007A54FB">
        <w:rPr>
          <w:sz w:val="28"/>
          <w:szCs w:val="28"/>
        </w:rPr>
        <w:t>) рассчитывается по формуле:</w:t>
      </w:r>
    </w:p>
    <w:tbl>
      <w:tblPr>
        <w:tblW w:w="5468" w:type="dxa"/>
        <w:tblInd w:w="1951" w:type="dxa"/>
        <w:tblLayout w:type="fixed"/>
        <w:tblLook w:val="04A0" w:firstRow="1" w:lastRow="0" w:firstColumn="1" w:lastColumn="0" w:noHBand="0" w:noVBand="1"/>
      </w:tblPr>
      <w:tblGrid>
        <w:gridCol w:w="1134"/>
        <w:gridCol w:w="2807"/>
        <w:gridCol w:w="1527"/>
      </w:tblGrid>
      <w:tr w:rsidR="00312BD2" w:rsidRPr="007A54FB" w:rsidTr="009676F9">
        <w:trPr>
          <w:trHeight w:val="480"/>
        </w:trPr>
        <w:tc>
          <w:tcPr>
            <w:tcW w:w="1134" w:type="dxa"/>
            <w:vMerge w:val="restart"/>
            <w:vAlign w:val="center"/>
          </w:tcPr>
          <w:p w:rsidR="00312BD2" w:rsidRPr="007A54FB" w:rsidRDefault="00312BD2" w:rsidP="009676F9">
            <w:pPr>
              <w:shd w:val="clear" w:color="auto" w:fill="FFFFFF"/>
              <w:spacing w:after="0" w:line="240" w:lineRule="auto"/>
              <w:rPr>
                <w:sz w:val="28"/>
                <w:szCs w:val="28"/>
              </w:rPr>
            </w:pPr>
            <w:proofErr w:type="spellStart"/>
            <w:proofErr w:type="gramStart"/>
            <w:r w:rsidRPr="007A54FB">
              <w:rPr>
                <w:sz w:val="28"/>
                <w:szCs w:val="28"/>
              </w:rPr>
              <w:t>R</w:t>
            </w:r>
            <w:proofErr w:type="gramEnd"/>
            <w:r w:rsidRPr="007A54FB">
              <w:rPr>
                <w:sz w:val="28"/>
                <w:szCs w:val="28"/>
                <w:vertAlign w:val="subscript"/>
              </w:rPr>
              <w:t>комп</w:t>
            </w:r>
            <w:proofErr w:type="spellEnd"/>
            <w:r w:rsidRPr="007A54FB">
              <w:rPr>
                <w:sz w:val="28"/>
                <w:szCs w:val="28"/>
                <w:vertAlign w:val="subscript"/>
              </w:rPr>
              <w:t>.</w:t>
            </w:r>
            <w:r w:rsidRPr="007A54FB">
              <w:rPr>
                <w:sz w:val="28"/>
                <w:szCs w:val="28"/>
              </w:rPr>
              <w:t xml:space="preserve"> =</w:t>
            </w:r>
          </w:p>
        </w:tc>
        <w:tc>
          <w:tcPr>
            <w:tcW w:w="2807" w:type="dxa"/>
            <w:tcBorders>
              <w:bottom w:val="single" w:sz="4" w:space="0" w:color="auto"/>
            </w:tcBorders>
            <w:vAlign w:val="bottom"/>
          </w:tcPr>
          <w:p w:rsidR="00312BD2" w:rsidRPr="007A54FB" w:rsidRDefault="00312BD2" w:rsidP="009676F9">
            <w:pPr>
              <w:shd w:val="clear" w:color="auto" w:fill="FFFFFF"/>
              <w:spacing w:after="0" w:line="240" w:lineRule="auto"/>
              <w:jc w:val="center"/>
              <w:rPr>
                <w:sz w:val="28"/>
                <w:szCs w:val="28"/>
              </w:rPr>
            </w:pPr>
            <w:proofErr w:type="spellStart"/>
            <w:r w:rsidRPr="007A54FB">
              <w:rPr>
                <w:sz w:val="28"/>
                <w:szCs w:val="28"/>
              </w:rPr>
              <w:t>R</w:t>
            </w:r>
            <w:r w:rsidRPr="007A54FB">
              <w:rPr>
                <w:sz w:val="28"/>
                <w:szCs w:val="28"/>
                <w:vertAlign w:val="subscript"/>
              </w:rPr>
              <w:t>i</w:t>
            </w:r>
            <w:proofErr w:type="spellEnd"/>
          </w:p>
        </w:tc>
        <w:tc>
          <w:tcPr>
            <w:tcW w:w="1527" w:type="dxa"/>
            <w:vMerge w:val="restart"/>
            <w:vAlign w:val="center"/>
          </w:tcPr>
          <w:p w:rsidR="00312BD2" w:rsidRPr="007A54FB" w:rsidRDefault="00312BD2" w:rsidP="009676F9">
            <w:pPr>
              <w:shd w:val="clear" w:color="auto" w:fill="FFFFFF"/>
              <w:spacing w:after="0" w:line="240" w:lineRule="auto"/>
              <w:rPr>
                <w:sz w:val="28"/>
                <w:szCs w:val="28"/>
              </w:rPr>
            </w:pPr>
            <w:r w:rsidRPr="007A54FB">
              <w:rPr>
                <w:sz w:val="28"/>
                <w:szCs w:val="28"/>
              </w:rPr>
              <w:t>× 100 % ,</w:t>
            </w:r>
          </w:p>
        </w:tc>
      </w:tr>
      <w:tr w:rsidR="00312BD2" w:rsidRPr="007A54FB" w:rsidTr="009676F9">
        <w:trPr>
          <w:trHeight w:val="480"/>
        </w:trPr>
        <w:tc>
          <w:tcPr>
            <w:tcW w:w="1134" w:type="dxa"/>
            <w:vMerge/>
            <w:vAlign w:val="center"/>
          </w:tcPr>
          <w:p w:rsidR="00312BD2" w:rsidRPr="007A54FB" w:rsidRDefault="00312BD2" w:rsidP="009676F9">
            <w:pPr>
              <w:shd w:val="clear" w:color="auto" w:fill="FFFFFF"/>
              <w:spacing w:after="0" w:line="240" w:lineRule="auto"/>
              <w:ind w:firstLine="709"/>
              <w:jc w:val="center"/>
              <w:rPr>
                <w:sz w:val="28"/>
                <w:szCs w:val="28"/>
              </w:rPr>
            </w:pPr>
          </w:p>
        </w:tc>
        <w:tc>
          <w:tcPr>
            <w:tcW w:w="2807" w:type="dxa"/>
            <w:tcBorders>
              <w:top w:val="single" w:sz="4" w:space="0" w:color="auto"/>
            </w:tcBorders>
            <w:vAlign w:val="bottom"/>
          </w:tcPr>
          <w:p w:rsidR="00312BD2" w:rsidRPr="007A54FB" w:rsidRDefault="00312BD2" w:rsidP="009676F9">
            <w:pPr>
              <w:shd w:val="clear" w:color="auto" w:fill="FFFFFF"/>
              <w:spacing w:after="0" w:line="240" w:lineRule="auto"/>
              <w:ind w:firstLine="709"/>
              <w:jc w:val="center"/>
              <w:rPr>
                <w:sz w:val="28"/>
                <w:szCs w:val="28"/>
              </w:rPr>
            </w:pPr>
            <w:proofErr w:type="spellStart"/>
            <w:proofErr w:type="gramStart"/>
            <w:r w:rsidRPr="007A54FB">
              <w:rPr>
                <w:sz w:val="28"/>
                <w:szCs w:val="28"/>
              </w:rPr>
              <w:t>F</w:t>
            </w:r>
            <w:proofErr w:type="gramEnd"/>
            <w:r w:rsidRPr="007A54FB">
              <w:rPr>
                <w:sz w:val="28"/>
                <w:szCs w:val="28"/>
                <w:vertAlign w:val="subscript"/>
              </w:rPr>
              <w:t>тек</w:t>
            </w:r>
            <w:proofErr w:type="spellEnd"/>
            <w:r w:rsidRPr="007A54FB">
              <w:rPr>
                <w:sz w:val="28"/>
                <w:szCs w:val="28"/>
                <w:vertAlign w:val="subscript"/>
              </w:rPr>
              <w:t>.</w:t>
            </w:r>
            <w:r w:rsidRPr="007A54FB">
              <w:rPr>
                <w:sz w:val="28"/>
                <w:szCs w:val="28"/>
              </w:rPr>
              <w:t xml:space="preserve"> / </w:t>
            </w:r>
            <w:proofErr w:type="spellStart"/>
            <w:proofErr w:type="gramStart"/>
            <w:r w:rsidRPr="007A54FB">
              <w:rPr>
                <w:sz w:val="28"/>
                <w:szCs w:val="28"/>
              </w:rPr>
              <w:t>F</w:t>
            </w:r>
            <w:proofErr w:type="gramEnd"/>
            <w:r w:rsidRPr="007A54FB">
              <w:rPr>
                <w:sz w:val="28"/>
                <w:szCs w:val="28"/>
                <w:vertAlign w:val="subscript"/>
              </w:rPr>
              <w:t>план</w:t>
            </w:r>
            <w:proofErr w:type="spellEnd"/>
            <w:r w:rsidRPr="007A54FB">
              <w:rPr>
                <w:sz w:val="28"/>
                <w:szCs w:val="28"/>
                <w:vertAlign w:val="subscript"/>
              </w:rPr>
              <w:t>.</w:t>
            </w:r>
          </w:p>
        </w:tc>
        <w:tc>
          <w:tcPr>
            <w:tcW w:w="1527" w:type="dxa"/>
            <w:vMerge/>
            <w:vAlign w:val="center"/>
          </w:tcPr>
          <w:p w:rsidR="00312BD2" w:rsidRPr="007A54FB" w:rsidRDefault="00312BD2" w:rsidP="009676F9">
            <w:pPr>
              <w:shd w:val="clear" w:color="auto" w:fill="FFFFFF"/>
              <w:spacing w:after="0" w:line="240" w:lineRule="auto"/>
              <w:ind w:firstLine="709"/>
              <w:jc w:val="center"/>
              <w:rPr>
                <w:sz w:val="28"/>
                <w:szCs w:val="28"/>
              </w:rPr>
            </w:pPr>
          </w:p>
        </w:tc>
      </w:tr>
    </w:tbl>
    <w:p w:rsidR="00312BD2" w:rsidRPr="007A54FB" w:rsidRDefault="00312BD2" w:rsidP="00312BD2">
      <w:pPr>
        <w:shd w:val="clear" w:color="auto" w:fill="FFFFFF"/>
        <w:spacing w:after="0" w:line="240" w:lineRule="auto"/>
        <w:rPr>
          <w:sz w:val="28"/>
          <w:szCs w:val="28"/>
        </w:rPr>
      </w:pPr>
      <w:r w:rsidRPr="007A54FB">
        <w:rPr>
          <w:sz w:val="28"/>
          <w:szCs w:val="28"/>
        </w:rPr>
        <w:t>где:</w:t>
      </w:r>
    </w:p>
    <w:p w:rsidR="00312BD2" w:rsidRPr="007A54FB" w:rsidRDefault="00312BD2" w:rsidP="00312BD2">
      <w:pPr>
        <w:shd w:val="clear" w:color="auto" w:fill="FFFFFF"/>
        <w:spacing w:after="0" w:line="240" w:lineRule="auto"/>
        <w:ind w:firstLine="709"/>
        <w:rPr>
          <w:sz w:val="28"/>
          <w:szCs w:val="28"/>
        </w:rPr>
      </w:pPr>
      <w:proofErr w:type="spellStart"/>
      <w:r w:rsidRPr="007A54FB">
        <w:rPr>
          <w:sz w:val="28"/>
          <w:szCs w:val="28"/>
        </w:rPr>
        <w:t>R</w:t>
      </w:r>
      <w:r w:rsidRPr="007A54FB">
        <w:rPr>
          <w:sz w:val="28"/>
          <w:szCs w:val="28"/>
          <w:vertAlign w:val="subscript"/>
        </w:rPr>
        <w:t>i</w:t>
      </w:r>
      <w:proofErr w:type="spellEnd"/>
      <w:r w:rsidRPr="007A54FB">
        <w:rPr>
          <w:sz w:val="28"/>
          <w:szCs w:val="28"/>
        </w:rPr>
        <w:t xml:space="preserve"> – результативность мероприятия;</w:t>
      </w:r>
    </w:p>
    <w:p w:rsidR="00312BD2" w:rsidRPr="007A54FB" w:rsidRDefault="00312BD2" w:rsidP="00312BD2">
      <w:pPr>
        <w:shd w:val="clear" w:color="auto" w:fill="FFFFFF"/>
        <w:spacing w:after="0" w:line="240" w:lineRule="auto"/>
        <w:ind w:firstLine="709"/>
        <w:rPr>
          <w:sz w:val="28"/>
          <w:szCs w:val="28"/>
        </w:rPr>
      </w:pPr>
      <w:proofErr w:type="spellStart"/>
      <w:proofErr w:type="gramStart"/>
      <w:r w:rsidRPr="007A54FB">
        <w:rPr>
          <w:sz w:val="28"/>
          <w:szCs w:val="28"/>
        </w:rPr>
        <w:t>F</w:t>
      </w:r>
      <w:proofErr w:type="gramEnd"/>
      <w:r w:rsidRPr="007A54FB">
        <w:rPr>
          <w:sz w:val="28"/>
          <w:szCs w:val="28"/>
          <w:vertAlign w:val="subscript"/>
        </w:rPr>
        <w:t>тек</w:t>
      </w:r>
      <w:proofErr w:type="spellEnd"/>
      <w:r w:rsidRPr="007A54FB">
        <w:rPr>
          <w:sz w:val="28"/>
          <w:szCs w:val="28"/>
          <w:vertAlign w:val="subscript"/>
        </w:rPr>
        <w:t>.</w:t>
      </w:r>
      <w:r w:rsidRPr="007A54FB">
        <w:rPr>
          <w:sz w:val="28"/>
          <w:szCs w:val="28"/>
        </w:rPr>
        <w:t xml:space="preserve"> – сумма предоставленной субсидии на отчетную дату;</w:t>
      </w:r>
    </w:p>
    <w:p w:rsidR="00312BD2" w:rsidRPr="007A54FB" w:rsidRDefault="00312BD2" w:rsidP="00312BD2">
      <w:pPr>
        <w:shd w:val="clear" w:color="auto" w:fill="FFFFFF"/>
        <w:spacing w:after="0" w:line="240" w:lineRule="auto"/>
        <w:ind w:firstLine="709"/>
        <w:rPr>
          <w:sz w:val="28"/>
          <w:szCs w:val="28"/>
        </w:rPr>
      </w:pPr>
      <w:proofErr w:type="spellStart"/>
      <w:proofErr w:type="gramStart"/>
      <w:r w:rsidRPr="007A54FB">
        <w:rPr>
          <w:sz w:val="28"/>
          <w:szCs w:val="28"/>
        </w:rPr>
        <w:t>F</w:t>
      </w:r>
      <w:proofErr w:type="gramEnd"/>
      <w:r w:rsidRPr="007A54FB">
        <w:rPr>
          <w:sz w:val="28"/>
          <w:szCs w:val="28"/>
          <w:vertAlign w:val="subscript"/>
        </w:rPr>
        <w:t>план</w:t>
      </w:r>
      <w:proofErr w:type="spellEnd"/>
      <w:r w:rsidRPr="007A54FB">
        <w:rPr>
          <w:sz w:val="28"/>
          <w:szCs w:val="28"/>
          <w:vertAlign w:val="subscript"/>
        </w:rPr>
        <w:t>.</w:t>
      </w:r>
      <w:r w:rsidRPr="007A54FB">
        <w:rPr>
          <w:sz w:val="28"/>
          <w:szCs w:val="28"/>
        </w:rPr>
        <w:t xml:space="preserve"> – плановая сумма предоставления субсидии.</w:t>
      </w:r>
    </w:p>
    <w:p w:rsidR="00312BD2" w:rsidRPr="007A54FB" w:rsidRDefault="00312BD2" w:rsidP="00312BD2">
      <w:pPr>
        <w:shd w:val="clear" w:color="auto" w:fill="FFFFFF"/>
        <w:spacing w:after="0" w:line="240" w:lineRule="auto"/>
        <w:ind w:firstLine="709"/>
        <w:rPr>
          <w:sz w:val="28"/>
          <w:szCs w:val="28"/>
        </w:rPr>
      </w:pPr>
      <w:r w:rsidRPr="007A54FB">
        <w:rPr>
          <w:sz w:val="28"/>
          <w:szCs w:val="28"/>
        </w:rPr>
        <w:t>Результативность мероприятия (</w:t>
      </w:r>
      <w:proofErr w:type="spellStart"/>
      <w:r w:rsidRPr="007A54FB">
        <w:rPr>
          <w:sz w:val="28"/>
          <w:szCs w:val="28"/>
        </w:rPr>
        <w:t>R</w:t>
      </w:r>
      <w:r w:rsidRPr="007A54FB">
        <w:rPr>
          <w:sz w:val="28"/>
          <w:szCs w:val="28"/>
          <w:vertAlign w:val="subscript"/>
        </w:rPr>
        <w:t>i</w:t>
      </w:r>
      <w:proofErr w:type="spellEnd"/>
      <w:r w:rsidRPr="007A54FB">
        <w:rPr>
          <w:sz w:val="28"/>
          <w:szCs w:val="28"/>
        </w:rPr>
        <w:t xml:space="preserve">) рассчитывается по формуле: </w:t>
      </w:r>
    </w:p>
    <w:tbl>
      <w:tblPr>
        <w:tblW w:w="3261" w:type="dxa"/>
        <w:tblInd w:w="2376" w:type="dxa"/>
        <w:tblLayout w:type="fixed"/>
        <w:tblLook w:val="04A0" w:firstRow="1" w:lastRow="0" w:firstColumn="1" w:lastColumn="0" w:noHBand="0" w:noVBand="1"/>
      </w:tblPr>
      <w:tblGrid>
        <w:gridCol w:w="284"/>
        <w:gridCol w:w="709"/>
        <w:gridCol w:w="1134"/>
        <w:gridCol w:w="1134"/>
      </w:tblGrid>
      <w:tr w:rsidR="00312BD2" w:rsidRPr="007A54FB" w:rsidTr="009676F9">
        <w:trPr>
          <w:trHeight w:val="528"/>
        </w:trPr>
        <w:tc>
          <w:tcPr>
            <w:tcW w:w="284" w:type="dxa"/>
            <w:vMerge w:val="restart"/>
            <w:vAlign w:val="center"/>
          </w:tcPr>
          <w:p w:rsidR="00312BD2" w:rsidRPr="007A54FB" w:rsidRDefault="00312BD2" w:rsidP="009676F9">
            <w:pPr>
              <w:shd w:val="clear" w:color="auto" w:fill="FFFFFF"/>
              <w:spacing w:after="0" w:line="240" w:lineRule="auto"/>
              <w:ind w:firstLine="709"/>
              <w:jc w:val="right"/>
              <w:rPr>
                <w:sz w:val="28"/>
                <w:szCs w:val="28"/>
              </w:rPr>
            </w:pPr>
          </w:p>
          <w:p w:rsidR="00312BD2" w:rsidRPr="007A54FB" w:rsidRDefault="00312BD2" w:rsidP="009676F9">
            <w:pPr>
              <w:shd w:val="clear" w:color="auto" w:fill="FFFFFF"/>
              <w:spacing w:after="0" w:line="240" w:lineRule="auto"/>
              <w:ind w:firstLine="709"/>
              <w:jc w:val="right"/>
              <w:rPr>
                <w:sz w:val="28"/>
                <w:szCs w:val="28"/>
              </w:rPr>
            </w:pPr>
          </w:p>
        </w:tc>
        <w:tc>
          <w:tcPr>
            <w:tcW w:w="709" w:type="dxa"/>
            <w:vMerge w:val="restart"/>
            <w:vAlign w:val="center"/>
          </w:tcPr>
          <w:p w:rsidR="00312BD2" w:rsidRPr="007A54FB" w:rsidRDefault="00312BD2" w:rsidP="009676F9">
            <w:pPr>
              <w:shd w:val="clear" w:color="auto" w:fill="FFFFFF"/>
              <w:spacing w:after="0" w:line="240" w:lineRule="auto"/>
              <w:rPr>
                <w:sz w:val="28"/>
                <w:szCs w:val="28"/>
              </w:rPr>
            </w:pPr>
            <w:proofErr w:type="spellStart"/>
            <w:r w:rsidRPr="007A54FB">
              <w:rPr>
                <w:sz w:val="28"/>
                <w:szCs w:val="28"/>
              </w:rPr>
              <w:t>R</w:t>
            </w:r>
            <w:r w:rsidRPr="007A54FB">
              <w:rPr>
                <w:sz w:val="28"/>
                <w:szCs w:val="28"/>
                <w:vertAlign w:val="subscript"/>
              </w:rPr>
              <w:t>i</w:t>
            </w:r>
            <w:proofErr w:type="spellEnd"/>
            <w:r w:rsidRPr="007A54FB">
              <w:rPr>
                <w:sz w:val="28"/>
                <w:szCs w:val="28"/>
              </w:rPr>
              <w:t xml:space="preserve"> = </w:t>
            </w:r>
          </w:p>
        </w:tc>
        <w:tc>
          <w:tcPr>
            <w:tcW w:w="1134" w:type="dxa"/>
            <w:tcBorders>
              <w:bottom w:val="single" w:sz="4" w:space="0" w:color="auto"/>
            </w:tcBorders>
            <w:vAlign w:val="bottom"/>
          </w:tcPr>
          <w:p w:rsidR="00312BD2" w:rsidRPr="007A54FB" w:rsidRDefault="00312BD2" w:rsidP="009676F9">
            <w:pPr>
              <w:shd w:val="clear" w:color="auto" w:fill="FFFFFF"/>
              <w:spacing w:after="0" w:line="240" w:lineRule="auto"/>
              <w:jc w:val="center"/>
              <w:rPr>
                <w:sz w:val="28"/>
                <w:szCs w:val="28"/>
              </w:rPr>
            </w:pPr>
            <w:proofErr w:type="spellStart"/>
            <w:r w:rsidRPr="007A54FB">
              <w:rPr>
                <w:sz w:val="28"/>
                <w:szCs w:val="28"/>
              </w:rPr>
              <w:t>X</w:t>
            </w:r>
            <w:r w:rsidRPr="007A54FB">
              <w:rPr>
                <w:sz w:val="28"/>
                <w:szCs w:val="28"/>
                <w:vertAlign w:val="subscript"/>
              </w:rPr>
              <w:t>i</w:t>
            </w:r>
            <w:proofErr w:type="spellEnd"/>
            <w:r w:rsidRPr="007A54FB">
              <w:rPr>
                <w:sz w:val="28"/>
                <w:szCs w:val="28"/>
                <w:vertAlign w:val="subscript"/>
              </w:rPr>
              <w:t xml:space="preserve"> тек.</w:t>
            </w:r>
          </w:p>
        </w:tc>
        <w:tc>
          <w:tcPr>
            <w:tcW w:w="1134" w:type="dxa"/>
            <w:vMerge w:val="restart"/>
            <w:vAlign w:val="center"/>
          </w:tcPr>
          <w:p w:rsidR="00312BD2" w:rsidRPr="007A54FB" w:rsidRDefault="00312BD2" w:rsidP="009676F9">
            <w:pPr>
              <w:shd w:val="clear" w:color="auto" w:fill="FFFFFF"/>
              <w:spacing w:after="0" w:line="240" w:lineRule="auto"/>
              <w:rPr>
                <w:sz w:val="28"/>
                <w:szCs w:val="28"/>
              </w:rPr>
            </w:pPr>
            <w:r w:rsidRPr="007A54FB">
              <w:rPr>
                <w:sz w:val="28"/>
                <w:szCs w:val="28"/>
              </w:rPr>
              <w:t>,</w:t>
            </w:r>
          </w:p>
        </w:tc>
      </w:tr>
      <w:tr w:rsidR="00312BD2" w:rsidRPr="007A54FB" w:rsidTr="009676F9">
        <w:trPr>
          <w:trHeight w:val="554"/>
        </w:trPr>
        <w:tc>
          <w:tcPr>
            <w:tcW w:w="284" w:type="dxa"/>
            <w:vMerge/>
          </w:tcPr>
          <w:p w:rsidR="00312BD2" w:rsidRPr="007A54FB" w:rsidRDefault="00312BD2" w:rsidP="009676F9">
            <w:pPr>
              <w:shd w:val="clear" w:color="auto" w:fill="FFFFFF"/>
              <w:spacing w:after="0" w:line="240" w:lineRule="auto"/>
              <w:ind w:firstLine="709"/>
              <w:jc w:val="center"/>
              <w:rPr>
                <w:sz w:val="28"/>
                <w:szCs w:val="28"/>
              </w:rPr>
            </w:pPr>
          </w:p>
        </w:tc>
        <w:tc>
          <w:tcPr>
            <w:tcW w:w="709" w:type="dxa"/>
            <w:vMerge/>
          </w:tcPr>
          <w:p w:rsidR="00312BD2" w:rsidRPr="007A54FB" w:rsidRDefault="00312BD2" w:rsidP="009676F9">
            <w:pPr>
              <w:shd w:val="clear" w:color="auto" w:fill="FFFFFF"/>
              <w:spacing w:after="0" w:line="240" w:lineRule="auto"/>
              <w:jc w:val="center"/>
              <w:rPr>
                <w:sz w:val="28"/>
                <w:szCs w:val="28"/>
              </w:rPr>
            </w:pPr>
          </w:p>
        </w:tc>
        <w:tc>
          <w:tcPr>
            <w:tcW w:w="1134" w:type="dxa"/>
            <w:tcBorders>
              <w:top w:val="single" w:sz="4" w:space="0" w:color="auto"/>
            </w:tcBorders>
          </w:tcPr>
          <w:p w:rsidR="00312BD2" w:rsidRPr="007A54FB" w:rsidRDefault="00312BD2" w:rsidP="009676F9">
            <w:pPr>
              <w:shd w:val="clear" w:color="auto" w:fill="FFFFFF"/>
              <w:spacing w:after="0" w:line="240" w:lineRule="auto"/>
              <w:jc w:val="center"/>
              <w:rPr>
                <w:sz w:val="28"/>
                <w:szCs w:val="28"/>
              </w:rPr>
            </w:pPr>
            <w:proofErr w:type="spellStart"/>
            <w:r w:rsidRPr="007A54FB">
              <w:rPr>
                <w:sz w:val="28"/>
                <w:szCs w:val="28"/>
              </w:rPr>
              <w:t>X</w:t>
            </w:r>
            <w:r w:rsidRPr="007A54FB">
              <w:rPr>
                <w:sz w:val="28"/>
                <w:szCs w:val="28"/>
                <w:vertAlign w:val="subscript"/>
              </w:rPr>
              <w:t>i</w:t>
            </w:r>
            <w:proofErr w:type="spellEnd"/>
            <w:r w:rsidRPr="007A54FB">
              <w:rPr>
                <w:sz w:val="28"/>
                <w:szCs w:val="28"/>
                <w:vertAlign w:val="subscript"/>
              </w:rPr>
              <w:t xml:space="preserve"> план.</w:t>
            </w:r>
          </w:p>
        </w:tc>
        <w:tc>
          <w:tcPr>
            <w:tcW w:w="1134" w:type="dxa"/>
            <w:vMerge/>
          </w:tcPr>
          <w:p w:rsidR="00312BD2" w:rsidRPr="007A54FB" w:rsidRDefault="00312BD2" w:rsidP="009676F9">
            <w:pPr>
              <w:shd w:val="clear" w:color="auto" w:fill="FFFFFF"/>
              <w:spacing w:after="0" w:line="240" w:lineRule="auto"/>
              <w:ind w:firstLine="709"/>
              <w:jc w:val="center"/>
              <w:rPr>
                <w:sz w:val="28"/>
                <w:szCs w:val="28"/>
              </w:rPr>
            </w:pPr>
          </w:p>
        </w:tc>
      </w:tr>
    </w:tbl>
    <w:p w:rsidR="00312BD2" w:rsidRPr="007A54FB" w:rsidRDefault="00312BD2" w:rsidP="00312BD2">
      <w:pPr>
        <w:shd w:val="clear" w:color="auto" w:fill="FFFFFF"/>
        <w:autoSpaceDE w:val="0"/>
        <w:autoSpaceDN w:val="0"/>
        <w:adjustRightInd w:val="0"/>
        <w:spacing w:after="0" w:line="240" w:lineRule="auto"/>
        <w:jc w:val="both"/>
        <w:rPr>
          <w:sz w:val="28"/>
          <w:szCs w:val="28"/>
        </w:rPr>
      </w:pPr>
      <w:r w:rsidRPr="007A54FB">
        <w:rPr>
          <w:sz w:val="28"/>
          <w:szCs w:val="28"/>
        </w:rPr>
        <w:t>где:</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proofErr w:type="spellStart"/>
      <w:r w:rsidRPr="007A54FB">
        <w:rPr>
          <w:sz w:val="28"/>
          <w:szCs w:val="28"/>
        </w:rPr>
        <w:t>X</w:t>
      </w:r>
      <w:r w:rsidRPr="007A54FB">
        <w:rPr>
          <w:sz w:val="28"/>
          <w:szCs w:val="28"/>
          <w:vertAlign w:val="subscript"/>
        </w:rPr>
        <w:t>i</w:t>
      </w:r>
      <w:proofErr w:type="spellEnd"/>
      <w:r w:rsidRPr="007A54FB">
        <w:rPr>
          <w:sz w:val="28"/>
          <w:szCs w:val="28"/>
          <w:vertAlign w:val="subscript"/>
        </w:rPr>
        <w:t xml:space="preserve"> тек</w:t>
      </w:r>
      <w:proofErr w:type="gramStart"/>
      <w:r w:rsidRPr="007A54FB">
        <w:rPr>
          <w:sz w:val="28"/>
          <w:szCs w:val="28"/>
          <w:vertAlign w:val="subscript"/>
        </w:rPr>
        <w:t>.</w:t>
      </w:r>
      <w:proofErr w:type="gramEnd"/>
      <w:r w:rsidRPr="007A54FB">
        <w:rPr>
          <w:sz w:val="28"/>
          <w:szCs w:val="28"/>
        </w:rPr>
        <w:t xml:space="preserve"> – </w:t>
      </w:r>
      <w:proofErr w:type="gramStart"/>
      <w:r w:rsidRPr="007A54FB">
        <w:rPr>
          <w:sz w:val="28"/>
          <w:szCs w:val="28"/>
        </w:rPr>
        <w:t>з</w:t>
      </w:r>
      <w:proofErr w:type="gramEnd"/>
      <w:r w:rsidRPr="007A54FB">
        <w:rPr>
          <w:sz w:val="28"/>
          <w:szCs w:val="28"/>
        </w:rPr>
        <w:t>начение основного целевого показателя на текущую дату;</w:t>
      </w:r>
    </w:p>
    <w:p w:rsidR="00312BD2" w:rsidRPr="007A54FB" w:rsidRDefault="00312BD2" w:rsidP="00312BD2">
      <w:pPr>
        <w:shd w:val="clear" w:color="auto" w:fill="FFFFFF"/>
        <w:tabs>
          <w:tab w:val="left" w:pos="709"/>
        </w:tabs>
        <w:autoSpaceDE w:val="0"/>
        <w:autoSpaceDN w:val="0"/>
        <w:adjustRightInd w:val="0"/>
        <w:spacing w:after="0" w:line="240" w:lineRule="auto"/>
        <w:ind w:firstLine="709"/>
        <w:jc w:val="both"/>
        <w:rPr>
          <w:sz w:val="28"/>
          <w:szCs w:val="28"/>
        </w:rPr>
      </w:pPr>
      <w:proofErr w:type="spellStart"/>
      <w:r w:rsidRPr="007A54FB">
        <w:rPr>
          <w:sz w:val="28"/>
          <w:szCs w:val="28"/>
        </w:rPr>
        <w:t>X</w:t>
      </w:r>
      <w:r w:rsidRPr="007A54FB">
        <w:rPr>
          <w:sz w:val="28"/>
          <w:szCs w:val="28"/>
          <w:vertAlign w:val="subscript"/>
        </w:rPr>
        <w:t>i</w:t>
      </w:r>
      <w:proofErr w:type="spellEnd"/>
      <w:r w:rsidRPr="007A54FB">
        <w:rPr>
          <w:sz w:val="28"/>
          <w:szCs w:val="28"/>
          <w:vertAlign w:val="subscript"/>
        </w:rPr>
        <w:t xml:space="preserve"> план</w:t>
      </w:r>
      <w:proofErr w:type="gramStart"/>
      <w:r w:rsidRPr="007A54FB">
        <w:rPr>
          <w:sz w:val="28"/>
          <w:szCs w:val="28"/>
          <w:vertAlign w:val="subscript"/>
        </w:rPr>
        <w:t>.</w:t>
      </w:r>
      <w:proofErr w:type="gramEnd"/>
      <w:r w:rsidRPr="007A54FB">
        <w:rPr>
          <w:sz w:val="28"/>
          <w:szCs w:val="28"/>
        </w:rPr>
        <w:t xml:space="preserve"> – </w:t>
      </w:r>
      <w:proofErr w:type="gramStart"/>
      <w:r w:rsidRPr="007A54FB">
        <w:rPr>
          <w:sz w:val="28"/>
          <w:szCs w:val="28"/>
        </w:rPr>
        <w:t>п</w:t>
      </w:r>
      <w:proofErr w:type="gramEnd"/>
      <w:r w:rsidRPr="007A54FB">
        <w:rPr>
          <w:sz w:val="28"/>
          <w:szCs w:val="28"/>
        </w:rPr>
        <w:t>лановое значение основного целевого показателя, запланированного к выполнению.</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Целевым показателем результативности при расчете комплексного показателя эффективности использования субсидии является количество введенных в эксплуатацию после строительства (реконструкции) километров автомобильных дорог, погонных метров искусственных сооружений.</w:t>
      </w:r>
    </w:p>
    <w:p w:rsidR="00312BD2" w:rsidRPr="007A54FB" w:rsidRDefault="00312BD2" w:rsidP="00312BD2">
      <w:pPr>
        <w:shd w:val="clear" w:color="auto" w:fill="FFFFFF"/>
        <w:autoSpaceDE w:val="0"/>
        <w:autoSpaceDN w:val="0"/>
        <w:adjustRightInd w:val="0"/>
        <w:spacing w:after="0" w:line="240" w:lineRule="auto"/>
        <w:ind w:firstLine="709"/>
        <w:jc w:val="both"/>
        <w:rPr>
          <w:sz w:val="28"/>
          <w:szCs w:val="28"/>
        </w:rPr>
      </w:pPr>
      <w:r w:rsidRPr="007A54FB">
        <w:rPr>
          <w:sz w:val="28"/>
          <w:szCs w:val="28"/>
        </w:rPr>
        <w:t>При значении комплексного показателя эффективности 90 процентов и более эффективность использования субсидии признается высокой, при значении от 80 до 90 процентов – низкой.</w:t>
      </w:r>
    </w:p>
    <w:p w:rsidR="002C0471" w:rsidRDefault="002C0471"/>
    <w:sectPr w:rsidR="002C0471" w:rsidSect="002C04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34D" w:rsidRDefault="008F434D" w:rsidP="000957E0">
      <w:pPr>
        <w:spacing w:after="0" w:line="240" w:lineRule="auto"/>
      </w:pPr>
      <w:r>
        <w:separator/>
      </w:r>
    </w:p>
  </w:endnote>
  <w:endnote w:type="continuationSeparator" w:id="0">
    <w:p w:rsidR="008F434D" w:rsidRDefault="008F434D" w:rsidP="00095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7B6" w:rsidRPr="007376CB" w:rsidRDefault="00EF59AF" w:rsidP="00BC1FC9">
    <w:pPr>
      <w:pStyle w:val="af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34D" w:rsidRDefault="008F434D" w:rsidP="000957E0">
      <w:pPr>
        <w:spacing w:after="0" w:line="240" w:lineRule="auto"/>
      </w:pPr>
      <w:r>
        <w:separator/>
      </w:r>
    </w:p>
  </w:footnote>
  <w:footnote w:type="continuationSeparator" w:id="0">
    <w:p w:rsidR="008F434D" w:rsidRDefault="008F434D" w:rsidP="000957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1146"/>
      <w:docPartObj>
        <w:docPartGallery w:val="Page Numbers (Top of Page)"/>
        <w:docPartUnique/>
      </w:docPartObj>
    </w:sdtPr>
    <w:sdtEndPr>
      <w:rPr>
        <w:b w:val="0"/>
      </w:rPr>
    </w:sdtEndPr>
    <w:sdtContent>
      <w:p w:rsidR="00EF59AF" w:rsidRPr="00EF59AF" w:rsidRDefault="00EF59AF">
        <w:pPr>
          <w:pStyle w:val="afff3"/>
          <w:jc w:val="center"/>
          <w:rPr>
            <w:b w:val="0"/>
          </w:rPr>
        </w:pPr>
        <w:r w:rsidRPr="00EF59AF">
          <w:rPr>
            <w:b w:val="0"/>
          </w:rPr>
          <w:fldChar w:fldCharType="begin"/>
        </w:r>
        <w:r w:rsidRPr="00EF59AF">
          <w:rPr>
            <w:b w:val="0"/>
          </w:rPr>
          <w:instrText>PAGE   \* MERGEFORMAT</w:instrText>
        </w:r>
        <w:r w:rsidRPr="00EF59AF">
          <w:rPr>
            <w:b w:val="0"/>
          </w:rPr>
          <w:fldChar w:fldCharType="separate"/>
        </w:r>
        <w:r>
          <w:rPr>
            <w:b w:val="0"/>
            <w:noProof/>
          </w:rPr>
          <w:t>7</w:t>
        </w:r>
        <w:r w:rsidRPr="00EF59AF">
          <w:rPr>
            <w:b w:val="0"/>
          </w:rPr>
          <w:fldChar w:fldCharType="end"/>
        </w:r>
      </w:p>
    </w:sdtContent>
  </w:sdt>
  <w:p w:rsidR="00EF59AF" w:rsidRDefault="00EF59AF">
    <w:pPr>
      <w:pStyle w:val="af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7B6" w:rsidRPr="003A352D" w:rsidRDefault="000957E0">
    <w:pPr>
      <w:pStyle w:val="afff3"/>
      <w:jc w:val="center"/>
      <w:rPr>
        <w:b w:val="0"/>
      </w:rPr>
    </w:pPr>
    <w:r w:rsidRPr="003A352D">
      <w:rPr>
        <w:b w:val="0"/>
      </w:rPr>
      <w:fldChar w:fldCharType="begin"/>
    </w:r>
    <w:r w:rsidR="006E624F" w:rsidRPr="003A352D">
      <w:rPr>
        <w:b w:val="0"/>
      </w:rPr>
      <w:instrText xml:space="preserve"> PAGE   \* MERGEFORMAT </w:instrText>
    </w:r>
    <w:r w:rsidRPr="003A352D">
      <w:rPr>
        <w:b w:val="0"/>
      </w:rPr>
      <w:fldChar w:fldCharType="separate"/>
    </w:r>
    <w:r w:rsidR="00EF59AF">
      <w:rPr>
        <w:b w:val="0"/>
        <w:noProof/>
      </w:rPr>
      <w:t>14</w:t>
    </w:r>
    <w:r w:rsidRPr="003A352D">
      <w:rPr>
        <w:b w:val="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7B6" w:rsidRPr="00E44477" w:rsidRDefault="00EF59AF" w:rsidP="00E44477">
    <w:pPr>
      <w:pStyle w:val="afff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7B6" w:rsidRPr="00473AEB" w:rsidRDefault="000957E0" w:rsidP="00473AEB">
    <w:pPr>
      <w:pStyle w:val="afff3"/>
      <w:jc w:val="center"/>
      <w:rPr>
        <w:b w:val="0"/>
      </w:rPr>
    </w:pPr>
    <w:r w:rsidRPr="00B61F82">
      <w:rPr>
        <w:b w:val="0"/>
      </w:rPr>
      <w:fldChar w:fldCharType="begin"/>
    </w:r>
    <w:r w:rsidR="006E624F" w:rsidRPr="00B61F82">
      <w:rPr>
        <w:b w:val="0"/>
      </w:rPr>
      <w:instrText xml:space="preserve"> PAGE   \* MERGEFORMAT </w:instrText>
    </w:r>
    <w:r w:rsidRPr="00B61F82">
      <w:rPr>
        <w:b w:val="0"/>
      </w:rPr>
      <w:fldChar w:fldCharType="separate"/>
    </w:r>
    <w:r w:rsidR="00EF59AF">
      <w:rPr>
        <w:b w:val="0"/>
        <w:noProof/>
      </w:rPr>
      <w:t>21</w:t>
    </w:r>
    <w:r w:rsidRPr="00B61F82">
      <w:rPr>
        <w:b w:val="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2C9562"/>
    <w:lvl w:ilvl="0">
      <w:start w:val="1"/>
      <w:numFmt w:val="decimal"/>
      <w:lvlText w:val="%1."/>
      <w:lvlJc w:val="left"/>
      <w:pPr>
        <w:tabs>
          <w:tab w:val="num" w:pos="1492"/>
        </w:tabs>
        <w:ind w:left="1492" w:hanging="360"/>
      </w:pPr>
    </w:lvl>
  </w:abstractNum>
  <w:abstractNum w:abstractNumId="1">
    <w:nsid w:val="FFFFFF7D"/>
    <w:multiLevelType w:val="singleLevel"/>
    <w:tmpl w:val="5F0E043A"/>
    <w:lvl w:ilvl="0">
      <w:start w:val="1"/>
      <w:numFmt w:val="decimal"/>
      <w:lvlText w:val="%1."/>
      <w:lvlJc w:val="left"/>
      <w:pPr>
        <w:tabs>
          <w:tab w:val="num" w:pos="1209"/>
        </w:tabs>
        <w:ind w:left="1209" w:hanging="360"/>
      </w:pPr>
    </w:lvl>
  </w:abstractNum>
  <w:abstractNum w:abstractNumId="2">
    <w:nsid w:val="FFFFFF7E"/>
    <w:multiLevelType w:val="singleLevel"/>
    <w:tmpl w:val="E6481072"/>
    <w:lvl w:ilvl="0">
      <w:start w:val="1"/>
      <w:numFmt w:val="decimal"/>
      <w:lvlText w:val="%1."/>
      <w:lvlJc w:val="left"/>
      <w:pPr>
        <w:tabs>
          <w:tab w:val="num" w:pos="926"/>
        </w:tabs>
        <w:ind w:left="926" w:hanging="360"/>
      </w:pPr>
    </w:lvl>
  </w:abstractNum>
  <w:abstractNum w:abstractNumId="3">
    <w:nsid w:val="FFFFFF7F"/>
    <w:multiLevelType w:val="singleLevel"/>
    <w:tmpl w:val="3DE28FD2"/>
    <w:lvl w:ilvl="0">
      <w:start w:val="1"/>
      <w:numFmt w:val="decimal"/>
      <w:lvlText w:val="%1."/>
      <w:lvlJc w:val="left"/>
      <w:pPr>
        <w:tabs>
          <w:tab w:val="num" w:pos="643"/>
        </w:tabs>
        <w:ind w:left="643" w:hanging="360"/>
      </w:pPr>
    </w:lvl>
  </w:abstractNum>
  <w:abstractNum w:abstractNumId="4">
    <w:nsid w:val="FFFFFF80"/>
    <w:multiLevelType w:val="singleLevel"/>
    <w:tmpl w:val="A2CCF80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9B2E1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886DC4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3C23A2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7E8F222"/>
    <w:lvl w:ilvl="0">
      <w:start w:val="1"/>
      <w:numFmt w:val="decimal"/>
      <w:lvlText w:val="%1."/>
      <w:lvlJc w:val="left"/>
      <w:pPr>
        <w:tabs>
          <w:tab w:val="num" w:pos="360"/>
        </w:tabs>
        <w:ind w:left="360" w:hanging="360"/>
      </w:pPr>
    </w:lvl>
  </w:abstractNum>
  <w:abstractNum w:abstractNumId="9">
    <w:nsid w:val="FFFFFF89"/>
    <w:multiLevelType w:val="singleLevel"/>
    <w:tmpl w:val="39CA63CC"/>
    <w:lvl w:ilvl="0">
      <w:start w:val="1"/>
      <w:numFmt w:val="bullet"/>
      <w:lvlText w:val=""/>
      <w:lvlJc w:val="left"/>
      <w:pPr>
        <w:tabs>
          <w:tab w:val="num" w:pos="360"/>
        </w:tabs>
        <w:ind w:left="360" w:hanging="360"/>
      </w:pPr>
      <w:rPr>
        <w:rFonts w:ascii="Symbol" w:hAnsi="Symbol" w:hint="default"/>
      </w:rPr>
    </w:lvl>
  </w:abstractNum>
  <w:abstractNum w:abstractNumId="10">
    <w:nsid w:val="05676A2F"/>
    <w:multiLevelType w:val="hybridMultilevel"/>
    <w:tmpl w:val="6554D7B0"/>
    <w:lvl w:ilvl="0" w:tplc="1BDAD47E">
      <w:start w:val="3"/>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0C73594E"/>
    <w:multiLevelType w:val="multilevel"/>
    <w:tmpl w:val="B7B89CB2"/>
    <w:lvl w:ilvl="0">
      <w:start w:val="5"/>
      <w:numFmt w:val="decimal"/>
      <w:lvlText w:val="%1."/>
      <w:lvlJc w:val="left"/>
      <w:pPr>
        <w:ind w:left="2089" w:hanging="360"/>
      </w:pPr>
      <w:rPr>
        <w:rFonts w:hint="default"/>
      </w:rPr>
    </w:lvl>
    <w:lvl w:ilvl="1">
      <w:start w:val="2"/>
      <w:numFmt w:val="decimal"/>
      <w:isLgl/>
      <w:lvlText w:val="%1.%2."/>
      <w:lvlJc w:val="left"/>
      <w:pPr>
        <w:ind w:left="2449" w:hanging="720"/>
      </w:pPr>
      <w:rPr>
        <w:rFonts w:hint="default"/>
      </w:rPr>
    </w:lvl>
    <w:lvl w:ilvl="2">
      <w:start w:val="1"/>
      <w:numFmt w:val="decimal"/>
      <w:isLgl/>
      <w:lvlText w:val="%1.%2.%3."/>
      <w:lvlJc w:val="left"/>
      <w:pPr>
        <w:ind w:left="2449" w:hanging="720"/>
      </w:pPr>
      <w:rPr>
        <w:rFonts w:hint="default"/>
      </w:rPr>
    </w:lvl>
    <w:lvl w:ilvl="3">
      <w:start w:val="1"/>
      <w:numFmt w:val="decimal"/>
      <w:isLgl/>
      <w:lvlText w:val="%1.%2.%3.%4."/>
      <w:lvlJc w:val="left"/>
      <w:pPr>
        <w:ind w:left="2809" w:hanging="1080"/>
      </w:pPr>
      <w:rPr>
        <w:rFonts w:hint="default"/>
      </w:rPr>
    </w:lvl>
    <w:lvl w:ilvl="4">
      <w:start w:val="1"/>
      <w:numFmt w:val="decimal"/>
      <w:isLgl/>
      <w:lvlText w:val="%1.%2.%3.%4.%5."/>
      <w:lvlJc w:val="left"/>
      <w:pPr>
        <w:ind w:left="2809" w:hanging="1080"/>
      </w:pPr>
      <w:rPr>
        <w:rFonts w:hint="default"/>
      </w:rPr>
    </w:lvl>
    <w:lvl w:ilvl="5">
      <w:start w:val="1"/>
      <w:numFmt w:val="decimal"/>
      <w:isLgl/>
      <w:lvlText w:val="%1.%2.%3.%4.%5.%6."/>
      <w:lvlJc w:val="left"/>
      <w:pPr>
        <w:ind w:left="3169" w:hanging="1440"/>
      </w:pPr>
      <w:rPr>
        <w:rFonts w:hint="default"/>
      </w:rPr>
    </w:lvl>
    <w:lvl w:ilvl="6">
      <w:start w:val="1"/>
      <w:numFmt w:val="decimal"/>
      <w:isLgl/>
      <w:lvlText w:val="%1.%2.%3.%4.%5.%6.%7."/>
      <w:lvlJc w:val="left"/>
      <w:pPr>
        <w:ind w:left="3529" w:hanging="1800"/>
      </w:pPr>
      <w:rPr>
        <w:rFonts w:hint="default"/>
      </w:rPr>
    </w:lvl>
    <w:lvl w:ilvl="7">
      <w:start w:val="1"/>
      <w:numFmt w:val="decimal"/>
      <w:isLgl/>
      <w:lvlText w:val="%1.%2.%3.%4.%5.%6.%7.%8."/>
      <w:lvlJc w:val="left"/>
      <w:pPr>
        <w:ind w:left="3529" w:hanging="1800"/>
      </w:pPr>
      <w:rPr>
        <w:rFonts w:hint="default"/>
      </w:rPr>
    </w:lvl>
    <w:lvl w:ilvl="8">
      <w:start w:val="1"/>
      <w:numFmt w:val="decimal"/>
      <w:isLgl/>
      <w:lvlText w:val="%1.%2.%3.%4.%5.%6.%7.%8.%9."/>
      <w:lvlJc w:val="left"/>
      <w:pPr>
        <w:ind w:left="3889" w:hanging="2160"/>
      </w:pPr>
      <w:rPr>
        <w:rFonts w:hint="default"/>
      </w:rPr>
    </w:lvl>
  </w:abstractNum>
  <w:abstractNum w:abstractNumId="12">
    <w:nsid w:val="0CC74E98"/>
    <w:multiLevelType w:val="hybridMultilevel"/>
    <w:tmpl w:val="B1A8EEE8"/>
    <w:lvl w:ilvl="0" w:tplc="C2303990">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E737D78"/>
    <w:multiLevelType w:val="hybridMultilevel"/>
    <w:tmpl w:val="DE3C53B4"/>
    <w:lvl w:ilvl="0" w:tplc="18CEE69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261501B"/>
    <w:multiLevelType w:val="hybridMultilevel"/>
    <w:tmpl w:val="0AF25E1C"/>
    <w:lvl w:ilvl="0" w:tplc="9D1482F8">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4442839"/>
    <w:multiLevelType w:val="hybridMultilevel"/>
    <w:tmpl w:val="E4C044AA"/>
    <w:lvl w:ilvl="0" w:tplc="27901AC8">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5A46DA8"/>
    <w:multiLevelType w:val="hybridMultilevel"/>
    <w:tmpl w:val="A440B5FA"/>
    <w:lvl w:ilvl="0" w:tplc="23FAB20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A6665D1"/>
    <w:multiLevelType w:val="multilevel"/>
    <w:tmpl w:val="9E26AD36"/>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1ACA717B"/>
    <w:multiLevelType w:val="hybridMultilevel"/>
    <w:tmpl w:val="6EDEA380"/>
    <w:lvl w:ilvl="0" w:tplc="A7CCC4F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A4132D"/>
    <w:multiLevelType w:val="hybridMultilevel"/>
    <w:tmpl w:val="AFC47B6C"/>
    <w:lvl w:ilvl="0" w:tplc="4650FA50">
      <w:start w:val="1"/>
      <w:numFmt w:val="bullet"/>
      <w:lvlText w:val="–"/>
      <w:lvlJc w:val="left"/>
      <w:pPr>
        <w:tabs>
          <w:tab w:val="num" w:pos="2000"/>
        </w:tabs>
        <w:ind w:left="2000" w:hanging="360"/>
      </w:pPr>
      <w:rPr>
        <w:rFonts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20">
    <w:nsid w:val="206D2B20"/>
    <w:multiLevelType w:val="multilevel"/>
    <w:tmpl w:val="7A2C5A2C"/>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nsid w:val="242023AC"/>
    <w:multiLevelType w:val="multilevel"/>
    <w:tmpl w:val="61CC3972"/>
    <w:lvl w:ilvl="0">
      <w:start w:val="4"/>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nsid w:val="26D32F16"/>
    <w:multiLevelType w:val="multilevel"/>
    <w:tmpl w:val="D250EF28"/>
    <w:lvl w:ilvl="0">
      <w:start w:val="1"/>
      <w:numFmt w:val="decimal"/>
      <w:lvlText w:val="%1."/>
      <w:lvlJc w:val="left"/>
      <w:pPr>
        <w:ind w:left="1729" w:hanging="10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4">
    <w:nsid w:val="31C51170"/>
    <w:multiLevelType w:val="hybridMultilevel"/>
    <w:tmpl w:val="84F41FD0"/>
    <w:lvl w:ilvl="0" w:tplc="9816E8EE">
      <w:start w:val="1"/>
      <w:numFmt w:val="upperRoman"/>
      <w:lvlText w:val="%1."/>
      <w:lvlJc w:val="left"/>
      <w:pPr>
        <w:ind w:left="1004"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B379DC"/>
    <w:multiLevelType w:val="multilevel"/>
    <w:tmpl w:val="721C0AB6"/>
    <w:lvl w:ilvl="0">
      <w:start w:val="1"/>
      <w:numFmt w:val="decimal"/>
      <w:lvlText w:val="%1."/>
      <w:lvlJc w:val="left"/>
      <w:pPr>
        <w:ind w:left="432" w:hanging="432"/>
      </w:pPr>
      <w:rPr>
        <w:rFonts w:eastAsia="Calibri" w:hint="default"/>
      </w:rPr>
    </w:lvl>
    <w:lvl w:ilvl="1">
      <w:start w:val="1"/>
      <w:numFmt w:val="decimal"/>
      <w:lvlText w:val="%1.%2."/>
      <w:lvlJc w:val="left"/>
      <w:pPr>
        <w:ind w:left="1429" w:hanging="72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6054" w:hanging="180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26">
    <w:nsid w:val="3A063597"/>
    <w:multiLevelType w:val="multilevel"/>
    <w:tmpl w:val="657CD90A"/>
    <w:lvl w:ilvl="0">
      <w:start w:val="1"/>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3D9C4C66"/>
    <w:multiLevelType w:val="hybridMultilevel"/>
    <w:tmpl w:val="2EF85D42"/>
    <w:lvl w:ilvl="0" w:tplc="132490B6">
      <w:start w:val="1"/>
      <w:numFmt w:val="decimal"/>
      <w:lvlText w:val="%1."/>
      <w:lvlJc w:val="left"/>
      <w:pPr>
        <w:tabs>
          <w:tab w:val="num" w:pos="737"/>
        </w:tabs>
        <w:ind w:left="0" w:firstLine="737"/>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3E6F7320"/>
    <w:multiLevelType w:val="hybridMultilevel"/>
    <w:tmpl w:val="1964623C"/>
    <w:lvl w:ilvl="0" w:tplc="645A318C">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46AC768F"/>
    <w:multiLevelType w:val="hybridMultilevel"/>
    <w:tmpl w:val="2A0084BC"/>
    <w:lvl w:ilvl="0" w:tplc="09DA441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7A25EE1"/>
    <w:multiLevelType w:val="hybridMultilevel"/>
    <w:tmpl w:val="8294112C"/>
    <w:lvl w:ilvl="0" w:tplc="0B365D2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1">
    <w:nsid w:val="49806725"/>
    <w:multiLevelType w:val="hybridMultilevel"/>
    <w:tmpl w:val="6EBC7B56"/>
    <w:lvl w:ilvl="0" w:tplc="8446E7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AC9391B"/>
    <w:multiLevelType w:val="hybridMultilevel"/>
    <w:tmpl w:val="B33C9BB2"/>
    <w:lvl w:ilvl="0" w:tplc="C6FE7CC2">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4B0834E5"/>
    <w:multiLevelType w:val="multilevel"/>
    <w:tmpl w:val="FF9EF1A2"/>
    <w:lvl w:ilvl="0">
      <w:start w:val="5"/>
      <w:numFmt w:val="decimal"/>
      <w:lvlText w:val="%1."/>
      <w:lvlJc w:val="left"/>
      <w:pPr>
        <w:ind w:left="432" w:hanging="432"/>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536B688B"/>
    <w:multiLevelType w:val="multilevel"/>
    <w:tmpl w:val="5CD0FED8"/>
    <w:lvl w:ilvl="0">
      <w:start w:val="1"/>
      <w:numFmt w:val="decimal"/>
      <w:lvlText w:val="%1."/>
      <w:lvlJc w:val="left"/>
      <w:pPr>
        <w:tabs>
          <w:tab w:val="num" w:pos="1871"/>
        </w:tabs>
        <w:ind w:left="1871" w:hanging="1020"/>
      </w:pPr>
      <w:rPr>
        <w:rFonts w:ascii="Times New Roman" w:eastAsia="Times New Roman" w:hAnsi="Times New Roman" w:cs="Times New Roman"/>
      </w:rPr>
    </w:lvl>
    <w:lvl w:ilvl="1">
      <w:start w:val="2"/>
      <w:numFmt w:val="decimal"/>
      <w:isLgl/>
      <w:lvlText w:val="%1.%2."/>
      <w:lvlJc w:val="left"/>
      <w:pPr>
        <w:ind w:left="2261" w:hanging="1410"/>
      </w:pPr>
      <w:rPr>
        <w:rFonts w:hint="default"/>
      </w:rPr>
    </w:lvl>
    <w:lvl w:ilvl="2">
      <w:start w:val="1"/>
      <w:numFmt w:val="decimal"/>
      <w:isLgl/>
      <w:lvlText w:val="%1.%2.%3."/>
      <w:lvlJc w:val="left"/>
      <w:pPr>
        <w:ind w:left="2261" w:hanging="1410"/>
      </w:pPr>
      <w:rPr>
        <w:rFonts w:hint="default"/>
      </w:rPr>
    </w:lvl>
    <w:lvl w:ilvl="3">
      <w:start w:val="1"/>
      <w:numFmt w:val="decimal"/>
      <w:isLgl/>
      <w:lvlText w:val="%1.%2.%3.%4."/>
      <w:lvlJc w:val="left"/>
      <w:pPr>
        <w:ind w:left="2261" w:hanging="1410"/>
      </w:pPr>
      <w:rPr>
        <w:rFonts w:hint="default"/>
      </w:rPr>
    </w:lvl>
    <w:lvl w:ilvl="4">
      <w:start w:val="1"/>
      <w:numFmt w:val="decimal"/>
      <w:isLgl/>
      <w:lvlText w:val="%1.%2.%3.%4.%5."/>
      <w:lvlJc w:val="left"/>
      <w:pPr>
        <w:ind w:left="2261" w:hanging="141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5">
    <w:nsid w:val="55C810F7"/>
    <w:multiLevelType w:val="multilevel"/>
    <w:tmpl w:val="946ED5EA"/>
    <w:lvl w:ilvl="0">
      <w:start w:val="6"/>
      <w:numFmt w:val="decimal"/>
      <w:lvlText w:val="%1."/>
      <w:lvlJc w:val="left"/>
      <w:pPr>
        <w:ind w:left="2089" w:hanging="360"/>
      </w:pPr>
      <w:rPr>
        <w:rFonts w:hint="default"/>
      </w:rPr>
    </w:lvl>
    <w:lvl w:ilvl="1">
      <w:start w:val="1"/>
      <w:numFmt w:val="decimal"/>
      <w:isLgl/>
      <w:lvlText w:val="%1.%2."/>
      <w:lvlJc w:val="left"/>
      <w:pPr>
        <w:ind w:left="2449" w:hanging="720"/>
      </w:pPr>
      <w:rPr>
        <w:rFonts w:hint="default"/>
      </w:rPr>
    </w:lvl>
    <w:lvl w:ilvl="2">
      <w:start w:val="1"/>
      <w:numFmt w:val="decimal"/>
      <w:isLgl/>
      <w:lvlText w:val="%1.%2.%3."/>
      <w:lvlJc w:val="left"/>
      <w:pPr>
        <w:ind w:left="2449" w:hanging="720"/>
      </w:pPr>
      <w:rPr>
        <w:rFonts w:hint="default"/>
      </w:rPr>
    </w:lvl>
    <w:lvl w:ilvl="3">
      <w:start w:val="1"/>
      <w:numFmt w:val="decimal"/>
      <w:isLgl/>
      <w:lvlText w:val="%1.%2.%3.%4."/>
      <w:lvlJc w:val="left"/>
      <w:pPr>
        <w:ind w:left="2809" w:hanging="1080"/>
      </w:pPr>
      <w:rPr>
        <w:rFonts w:hint="default"/>
      </w:rPr>
    </w:lvl>
    <w:lvl w:ilvl="4">
      <w:start w:val="1"/>
      <w:numFmt w:val="decimal"/>
      <w:isLgl/>
      <w:lvlText w:val="%1.%2.%3.%4.%5."/>
      <w:lvlJc w:val="left"/>
      <w:pPr>
        <w:ind w:left="2809" w:hanging="1080"/>
      </w:pPr>
      <w:rPr>
        <w:rFonts w:hint="default"/>
      </w:rPr>
    </w:lvl>
    <w:lvl w:ilvl="5">
      <w:start w:val="1"/>
      <w:numFmt w:val="decimal"/>
      <w:isLgl/>
      <w:lvlText w:val="%1.%2.%3.%4.%5.%6."/>
      <w:lvlJc w:val="left"/>
      <w:pPr>
        <w:ind w:left="3169" w:hanging="1440"/>
      </w:pPr>
      <w:rPr>
        <w:rFonts w:hint="default"/>
      </w:rPr>
    </w:lvl>
    <w:lvl w:ilvl="6">
      <w:start w:val="1"/>
      <w:numFmt w:val="decimal"/>
      <w:isLgl/>
      <w:lvlText w:val="%1.%2.%3.%4.%5.%6.%7."/>
      <w:lvlJc w:val="left"/>
      <w:pPr>
        <w:ind w:left="3529" w:hanging="1800"/>
      </w:pPr>
      <w:rPr>
        <w:rFonts w:hint="default"/>
      </w:rPr>
    </w:lvl>
    <w:lvl w:ilvl="7">
      <w:start w:val="1"/>
      <w:numFmt w:val="decimal"/>
      <w:isLgl/>
      <w:lvlText w:val="%1.%2.%3.%4.%5.%6.%7.%8."/>
      <w:lvlJc w:val="left"/>
      <w:pPr>
        <w:ind w:left="3529" w:hanging="1800"/>
      </w:pPr>
      <w:rPr>
        <w:rFonts w:hint="default"/>
      </w:rPr>
    </w:lvl>
    <w:lvl w:ilvl="8">
      <w:start w:val="1"/>
      <w:numFmt w:val="decimal"/>
      <w:isLgl/>
      <w:lvlText w:val="%1.%2.%3.%4.%5.%6.%7.%8.%9."/>
      <w:lvlJc w:val="left"/>
      <w:pPr>
        <w:ind w:left="3889" w:hanging="2160"/>
      </w:pPr>
      <w:rPr>
        <w:rFonts w:hint="default"/>
      </w:rPr>
    </w:lvl>
  </w:abstractNum>
  <w:abstractNum w:abstractNumId="36">
    <w:nsid w:val="5C9D33AF"/>
    <w:multiLevelType w:val="hybridMultilevel"/>
    <w:tmpl w:val="958C80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104B02"/>
    <w:multiLevelType w:val="hybridMultilevel"/>
    <w:tmpl w:val="C182110C"/>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nsid w:val="607112C6"/>
    <w:multiLevelType w:val="hybridMultilevel"/>
    <w:tmpl w:val="3CD89346"/>
    <w:lvl w:ilvl="0" w:tplc="EA06A75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5344454"/>
    <w:multiLevelType w:val="multilevel"/>
    <w:tmpl w:val="5EBE21F8"/>
    <w:lvl w:ilvl="0">
      <w:start w:val="1"/>
      <w:numFmt w:val="decimal"/>
      <w:lvlText w:val="%1."/>
      <w:lvlJc w:val="left"/>
      <w:pPr>
        <w:tabs>
          <w:tab w:val="num" w:pos="1620"/>
        </w:tabs>
        <w:ind w:left="1620" w:hanging="360"/>
      </w:pPr>
      <w:rPr>
        <w:rFonts w:hint="default"/>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40">
    <w:nsid w:val="6B461DD7"/>
    <w:multiLevelType w:val="multilevel"/>
    <w:tmpl w:val="0AFA8F22"/>
    <w:lvl w:ilvl="0">
      <w:start w:val="1"/>
      <w:numFmt w:val="decimal"/>
      <w:lvlText w:val="%1."/>
      <w:lvlJc w:val="left"/>
      <w:pPr>
        <w:tabs>
          <w:tab w:val="num" w:pos="794"/>
        </w:tabs>
        <w:ind w:left="907" w:hanging="170"/>
      </w:pPr>
      <w:rPr>
        <w:rFonts w:hint="default"/>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41">
    <w:nsid w:val="74983BE3"/>
    <w:multiLevelType w:val="hybridMultilevel"/>
    <w:tmpl w:val="2326D46E"/>
    <w:lvl w:ilvl="0" w:tplc="377E6514">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6363645"/>
    <w:multiLevelType w:val="hybridMultilevel"/>
    <w:tmpl w:val="42B0E64C"/>
    <w:lvl w:ilvl="0" w:tplc="8446E7E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6882393"/>
    <w:multiLevelType w:val="hybridMultilevel"/>
    <w:tmpl w:val="CEDA3A3A"/>
    <w:lvl w:ilvl="0" w:tplc="5D6EC76A">
      <w:start w:val="1"/>
      <w:numFmt w:val="decimal"/>
      <w:lvlText w:val="%1."/>
      <w:lvlJc w:val="left"/>
      <w:pPr>
        <w:tabs>
          <w:tab w:val="num" w:pos="794"/>
        </w:tabs>
        <w:ind w:left="794" w:hanging="57"/>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44">
    <w:nsid w:val="795216D7"/>
    <w:multiLevelType w:val="multilevel"/>
    <w:tmpl w:val="A52C016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425263"/>
    <w:multiLevelType w:val="multilevel"/>
    <w:tmpl w:val="BF329632"/>
    <w:lvl w:ilvl="0">
      <w:start w:val="1"/>
      <w:numFmt w:val="decimal"/>
      <w:lvlText w:val="%1."/>
      <w:lvlJc w:val="left"/>
      <w:pPr>
        <w:ind w:left="450" w:hanging="450"/>
      </w:pPr>
      <w:rPr>
        <w:rFonts w:hint="default"/>
      </w:rPr>
    </w:lvl>
    <w:lvl w:ilvl="1">
      <w:start w:val="1"/>
      <w:numFmt w:val="decimal"/>
      <w:lvlText w:val="%1.%2."/>
      <w:lvlJc w:val="left"/>
      <w:pPr>
        <w:ind w:left="1335" w:hanging="720"/>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46">
    <w:nsid w:val="7D8D5BC5"/>
    <w:multiLevelType w:val="hybridMultilevel"/>
    <w:tmpl w:val="6EBC7B56"/>
    <w:lvl w:ilvl="0" w:tplc="8446E7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F360AAF"/>
    <w:multiLevelType w:val="multilevel"/>
    <w:tmpl w:val="06C035EC"/>
    <w:lvl w:ilvl="0">
      <w:start w:val="1"/>
      <w:numFmt w:val="decimal"/>
      <w:lvlText w:val="%1."/>
      <w:lvlJc w:val="left"/>
      <w:pPr>
        <w:tabs>
          <w:tab w:val="num" w:pos="1800"/>
        </w:tabs>
        <w:ind w:left="1800" w:hanging="108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8">
    <w:nsid w:val="7F496858"/>
    <w:multiLevelType w:val="hybridMultilevel"/>
    <w:tmpl w:val="1FE625F2"/>
    <w:lvl w:ilvl="0" w:tplc="BC9C2DB0">
      <w:start w:val="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8"/>
  </w:num>
  <w:num w:numId="2">
    <w:abstractNumId w:val="10"/>
  </w:num>
  <w:num w:numId="3">
    <w:abstractNumId w:val="22"/>
  </w:num>
  <w:num w:numId="4">
    <w:abstractNumId w:val="23"/>
  </w:num>
  <w:num w:numId="5">
    <w:abstractNumId w:val="30"/>
  </w:num>
  <w:num w:numId="6">
    <w:abstractNumId w:val="43"/>
  </w:num>
  <w:num w:numId="7">
    <w:abstractNumId w:val="39"/>
  </w:num>
  <w:num w:numId="8">
    <w:abstractNumId w:val="40"/>
  </w:num>
  <w:num w:numId="9">
    <w:abstractNumId w:val="27"/>
  </w:num>
  <w:num w:numId="10">
    <w:abstractNumId w:val="47"/>
  </w:num>
  <w:num w:numId="11">
    <w:abstractNumId w:val="32"/>
  </w:num>
  <w:num w:numId="12">
    <w:abstractNumId w:val="34"/>
  </w:num>
  <w:num w:numId="13">
    <w:abstractNumId w:val="37"/>
  </w:num>
  <w:num w:numId="14">
    <w:abstractNumId w:val="44"/>
  </w:num>
  <w:num w:numId="15">
    <w:abstractNumId w:val="45"/>
  </w:num>
  <w:num w:numId="16">
    <w:abstractNumId w:val="25"/>
  </w:num>
  <w:num w:numId="17">
    <w:abstractNumId w:val="18"/>
  </w:num>
  <w:num w:numId="18">
    <w:abstractNumId w:val="24"/>
  </w:num>
  <w:num w:numId="19">
    <w:abstractNumId w:val="19"/>
  </w:num>
  <w:num w:numId="20">
    <w:abstractNumId w:val="29"/>
  </w:num>
  <w:num w:numId="21">
    <w:abstractNumId w:val="36"/>
  </w:num>
  <w:num w:numId="22">
    <w:abstractNumId w:val="14"/>
  </w:num>
  <w:num w:numId="23">
    <w:abstractNumId w:val="38"/>
  </w:num>
  <w:num w:numId="24">
    <w:abstractNumId w:val="16"/>
  </w:num>
  <w:num w:numId="25">
    <w:abstractNumId w:val="15"/>
  </w:num>
  <w:num w:numId="26">
    <w:abstractNumId w:val="26"/>
  </w:num>
  <w:num w:numId="27">
    <w:abstractNumId w:val="33"/>
  </w:num>
  <w:num w:numId="28">
    <w:abstractNumId w:val="28"/>
  </w:num>
  <w:num w:numId="29">
    <w:abstractNumId w:val="12"/>
  </w:num>
  <w:num w:numId="30">
    <w:abstractNumId w:val="41"/>
  </w:num>
  <w:num w:numId="31">
    <w:abstractNumId w:val="11"/>
  </w:num>
  <w:num w:numId="32">
    <w:abstractNumId w:val="17"/>
  </w:num>
  <w:num w:numId="33">
    <w:abstractNumId w:val="35"/>
  </w:num>
  <w:num w:numId="34">
    <w:abstractNumId w:val="46"/>
  </w:num>
  <w:num w:numId="35">
    <w:abstractNumId w:val="20"/>
  </w:num>
  <w:num w:numId="36">
    <w:abstractNumId w:val="21"/>
  </w:num>
  <w:num w:numId="37">
    <w:abstractNumId w:val="31"/>
  </w:num>
  <w:num w:numId="38">
    <w:abstractNumId w:val="42"/>
  </w:num>
  <w:num w:numId="39">
    <w:abstractNumId w:val="13"/>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BD2"/>
    <w:rsid w:val="00000370"/>
    <w:rsid w:val="00000784"/>
    <w:rsid w:val="00001AE2"/>
    <w:rsid w:val="00001AE5"/>
    <w:rsid w:val="00003C49"/>
    <w:rsid w:val="00004582"/>
    <w:rsid w:val="0000554C"/>
    <w:rsid w:val="00005DC8"/>
    <w:rsid w:val="00007004"/>
    <w:rsid w:val="00011020"/>
    <w:rsid w:val="00014175"/>
    <w:rsid w:val="0001479D"/>
    <w:rsid w:val="000147A1"/>
    <w:rsid w:val="00017097"/>
    <w:rsid w:val="00017F6F"/>
    <w:rsid w:val="00020669"/>
    <w:rsid w:val="000213D0"/>
    <w:rsid w:val="00021822"/>
    <w:rsid w:val="0002232B"/>
    <w:rsid w:val="00023215"/>
    <w:rsid w:val="000233E4"/>
    <w:rsid w:val="00025713"/>
    <w:rsid w:val="000261F1"/>
    <w:rsid w:val="00027F39"/>
    <w:rsid w:val="00031611"/>
    <w:rsid w:val="00031AFB"/>
    <w:rsid w:val="00031D8F"/>
    <w:rsid w:val="00032C0A"/>
    <w:rsid w:val="00033817"/>
    <w:rsid w:val="0003423B"/>
    <w:rsid w:val="0004026D"/>
    <w:rsid w:val="00040898"/>
    <w:rsid w:val="00042BF2"/>
    <w:rsid w:val="00042ED0"/>
    <w:rsid w:val="00043789"/>
    <w:rsid w:val="000439B1"/>
    <w:rsid w:val="00043B12"/>
    <w:rsid w:val="00043C5D"/>
    <w:rsid w:val="00044BB6"/>
    <w:rsid w:val="00044C2B"/>
    <w:rsid w:val="000461F0"/>
    <w:rsid w:val="0004693B"/>
    <w:rsid w:val="00046F8B"/>
    <w:rsid w:val="00047447"/>
    <w:rsid w:val="00050273"/>
    <w:rsid w:val="00050652"/>
    <w:rsid w:val="00050B0A"/>
    <w:rsid w:val="00051F86"/>
    <w:rsid w:val="00051FA6"/>
    <w:rsid w:val="00052CFF"/>
    <w:rsid w:val="000531FA"/>
    <w:rsid w:val="0005331C"/>
    <w:rsid w:val="00053980"/>
    <w:rsid w:val="000564C4"/>
    <w:rsid w:val="00056E1E"/>
    <w:rsid w:val="000610E7"/>
    <w:rsid w:val="00061670"/>
    <w:rsid w:val="00063054"/>
    <w:rsid w:val="00063B43"/>
    <w:rsid w:val="00065CB5"/>
    <w:rsid w:val="000660F8"/>
    <w:rsid w:val="000672DA"/>
    <w:rsid w:val="00067998"/>
    <w:rsid w:val="00070E57"/>
    <w:rsid w:val="0007223B"/>
    <w:rsid w:val="00072978"/>
    <w:rsid w:val="00073F54"/>
    <w:rsid w:val="000749C6"/>
    <w:rsid w:val="00075F29"/>
    <w:rsid w:val="00076317"/>
    <w:rsid w:val="000807C4"/>
    <w:rsid w:val="000809B1"/>
    <w:rsid w:val="0008153B"/>
    <w:rsid w:val="00081C52"/>
    <w:rsid w:val="0008288D"/>
    <w:rsid w:val="000838BB"/>
    <w:rsid w:val="00083F11"/>
    <w:rsid w:val="000848A8"/>
    <w:rsid w:val="00085CBF"/>
    <w:rsid w:val="00086F12"/>
    <w:rsid w:val="00090EAD"/>
    <w:rsid w:val="00091B11"/>
    <w:rsid w:val="000935E3"/>
    <w:rsid w:val="000935E6"/>
    <w:rsid w:val="0009381B"/>
    <w:rsid w:val="00093894"/>
    <w:rsid w:val="00095298"/>
    <w:rsid w:val="000957E0"/>
    <w:rsid w:val="0009654C"/>
    <w:rsid w:val="00096AA6"/>
    <w:rsid w:val="0009722C"/>
    <w:rsid w:val="000A0321"/>
    <w:rsid w:val="000A05AA"/>
    <w:rsid w:val="000A2457"/>
    <w:rsid w:val="000A4930"/>
    <w:rsid w:val="000A4ED9"/>
    <w:rsid w:val="000A5072"/>
    <w:rsid w:val="000A6AA3"/>
    <w:rsid w:val="000A6F0E"/>
    <w:rsid w:val="000A7218"/>
    <w:rsid w:val="000A755B"/>
    <w:rsid w:val="000B2180"/>
    <w:rsid w:val="000B2CA9"/>
    <w:rsid w:val="000B365B"/>
    <w:rsid w:val="000B36CA"/>
    <w:rsid w:val="000B4293"/>
    <w:rsid w:val="000B5E71"/>
    <w:rsid w:val="000B6339"/>
    <w:rsid w:val="000B67D7"/>
    <w:rsid w:val="000B6BB1"/>
    <w:rsid w:val="000B6CB2"/>
    <w:rsid w:val="000B6E78"/>
    <w:rsid w:val="000B7C29"/>
    <w:rsid w:val="000C0D96"/>
    <w:rsid w:val="000C1300"/>
    <w:rsid w:val="000C3168"/>
    <w:rsid w:val="000C38A7"/>
    <w:rsid w:val="000C6CD9"/>
    <w:rsid w:val="000C6EEF"/>
    <w:rsid w:val="000C723B"/>
    <w:rsid w:val="000C7B4A"/>
    <w:rsid w:val="000C7B4F"/>
    <w:rsid w:val="000C7F15"/>
    <w:rsid w:val="000D0923"/>
    <w:rsid w:val="000D0965"/>
    <w:rsid w:val="000D0BE5"/>
    <w:rsid w:val="000D159C"/>
    <w:rsid w:val="000D1712"/>
    <w:rsid w:val="000D4A3E"/>
    <w:rsid w:val="000D4D7A"/>
    <w:rsid w:val="000D7166"/>
    <w:rsid w:val="000D7CFA"/>
    <w:rsid w:val="000E0CEC"/>
    <w:rsid w:val="000E0FC9"/>
    <w:rsid w:val="000E16DC"/>
    <w:rsid w:val="000E3108"/>
    <w:rsid w:val="000E3729"/>
    <w:rsid w:val="000E37E5"/>
    <w:rsid w:val="000E38CE"/>
    <w:rsid w:val="000E5BCC"/>
    <w:rsid w:val="000E62CB"/>
    <w:rsid w:val="000E6D8E"/>
    <w:rsid w:val="000F017B"/>
    <w:rsid w:val="000F0962"/>
    <w:rsid w:val="000F23B6"/>
    <w:rsid w:val="000F26CB"/>
    <w:rsid w:val="000F38BF"/>
    <w:rsid w:val="000F3E31"/>
    <w:rsid w:val="000F54C4"/>
    <w:rsid w:val="000F7313"/>
    <w:rsid w:val="000F7437"/>
    <w:rsid w:val="000F7447"/>
    <w:rsid w:val="000F7E0E"/>
    <w:rsid w:val="00100413"/>
    <w:rsid w:val="001008EA"/>
    <w:rsid w:val="00101A54"/>
    <w:rsid w:val="00101EFB"/>
    <w:rsid w:val="0010231D"/>
    <w:rsid w:val="00102417"/>
    <w:rsid w:val="00104288"/>
    <w:rsid w:val="00105457"/>
    <w:rsid w:val="00105AF7"/>
    <w:rsid w:val="00105F86"/>
    <w:rsid w:val="00107597"/>
    <w:rsid w:val="00114269"/>
    <w:rsid w:val="001146C8"/>
    <w:rsid w:val="001155AA"/>
    <w:rsid w:val="00116061"/>
    <w:rsid w:val="001172D6"/>
    <w:rsid w:val="00117396"/>
    <w:rsid w:val="00117D3D"/>
    <w:rsid w:val="00117D47"/>
    <w:rsid w:val="0012130A"/>
    <w:rsid w:val="001220DE"/>
    <w:rsid w:val="001227B9"/>
    <w:rsid w:val="001235AD"/>
    <w:rsid w:val="00123D67"/>
    <w:rsid w:val="00124B45"/>
    <w:rsid w:val="00124B89"/>
    <w:rsid w:val="001252C7"/>
    <w:rsid w:val="001258B4"/>
    <w:rsid w:val="001273E7"/>
    <w:rsid w:val="00130493"/>
    <w:rsid w:val="00131A0F"/>
    <w:rsid w:val="00132C4E"/>
    <w:rsid w:val="00132FF4"/>
    <w:rsid w:val="00136CB8"/>
    <w:rsid w:val="001371DC"/>
    <w:rsid w:val="00140E60"/>
    <w:rsid w:val="00141537"/>
    <w:rsid w:val="0014210E"/>
    <w:rsid w:val="00143847"/>
    <w:rsid w:val="00143BE8"/>
    <w:rsid w:val="00143E22"/>
    <w:rsid w:val="0014500F"/>
    <w:rsid w:val="00145147"/>
    <w:rsid w:val="00145FCD"/>
    <w:rsid w:val="001510A8"/>
    <w:rsid w:val="0015315B"/>
    <w:rsid w:val="00154217"/>
    <w:rsid w:val="00154587"/>
    <w:rsid w:val="00154A71"/>
    <w:rsid w:val="00154AA4"/>
    <w:rsid w:val="00154BDF"/>
    <w:rsid w:val="00156D2D"/>
    <w:rsid w:val="00157891"/>
    <w:rsid w:val="00157EBA"/>
    <w:rsid w:val="00160735"/>
    <w:rsid w:val="00162749"/>
    <w:rsid w:val="00164881"/>
    <w:rsid w:val="00164EAA"/>
    <w:rsid w:val="00167592"/>
    <w:rsid w:val="00167E3A"/>
    <w:rsid w:val="00170F22"/>
    <w:rsid w:val="0017123E"/>
    <w:rsid w:val="001713DE"/>
    <w:rsid w:val="00171C85"/>
    <w:rsid w:val="00174479"/>
    <w:rsid w:val="00175697"/>
    <w:rsid w:val="00176369"/>
    <w:rsid w:val="00180045"/>
    <w:rsid w:val="00180091"/>
    <w:rsid w:val="00181687"/>
    <w:rsid w:val="00183FA0"/>
    <w:rsid w:val="0018411F"/>
    <w:rsid w:val="001843A3"/>
    <w:rsid w:val="0018498F"/>
    <w:rsid w:val="00186055"/>
    <w:rsid w:val="001872D3"/>
    <w:rsid w:val="0018766C"/>
    <w:rsid w:val="001876FD"/>
    <w:rsid w:val="00191971"/>
    <w:rsid w:val="00194FA1"/>
    <w:rsid w:val="00195260"/>
    <w:rsid w:val="00197180"/>
    <w:rsid w:val="0019768F"/>
    <w:rsid w:val="00197909"/>
    <w:rsid w:val="001A0FDE"/>
    <w:rsid w:val="001A2D36"/>
    <w:rsid w:val="001A38DC"/>
    <w:rsid w:val="001A454D"/>
    <w:rsid w:val="001A4CE0"/>
    <w:rsid w:val="001A5492"/>
    <w:rsid w:val="001A623C"/>
    <w:rsid w:val="001B10E6"/>
    <w:rsid w:val="001B123B"/>
    <w:rsid w:val="001B1B78"/>
    <w:rsid w:val="001B223A"/>
    <w:rsid w:val="001B2D0B"/>
    <w:rsid w:val="001B3381"/>
    <w:rsid w:val="001B4304"/>
    <w:rsid w:val="001B478B"/>
    <w:rsid w:val="001B4D37"/>
    <w:rsid w:val="001B4F0B"/>
    <w:rsid w:val="001B750E"/>
    <w:rsid w:val="001C008A"/>
    <w:rsid w:val="001C116A"/>
    <w:rsid w:val="001C1A4F"/>
    <w:rsid w:val="001C251E"/>
    <w:rsid w:val="001C3051"/>
    <w:rsid w:val="001C488D"/>
    <w:rsid w:val="001C7F0B"/>
    <w:rsid w:val="001D088D"/>
    <w:rsid w:val="001D1277"/>
    <w:rsid w:val="001D56EC"/>
    <w:rsid w:val="001D64B0"/>
    <w:rsid w:val="001D669A"/>
    <w:rsid w:val="001D705A"/>
    <w:rsid w:val="001D7A27"/>
    <w:rsid w:val="001E045C"/>
    <w:rsid w:val="001E125F"/>
    <w:rsid w:val="001E2297"/>
    <w:rsid w:val="001E2E52"/>
    <w:rsid w:val="001E2EB3"/>
    <w:rsid w:val="001E35EF"/>
    <w:rsid w:val="001E4E1C"/>
    <w:rsid w:val="001F091E"/>
    <w:rsid w:val="001F16DE"/>
    <w:rsid w:val="001F1CD5"/>
    <w:rsid w:val="001F2404"/>
    <w:rsid w:val="001F4433"/>
    <w:rsid w:val="001F4CCD"/>
    <w:rsid w:val="001F4E4A"/>
    <w:rsid w:val="001F5E07"/>
    <w:rsid w:val="001F637C"/>
    <w:rsid w:val="001F796C"/>
    <w:rsid w:val="001F7BC5"/>
    <w:rsid w:val="001F7C76"/>
    <w:rsid w:val="0020110E"/>
    <w:rsid w:val="00201441"/>
    <w:rsid w:val="00203B73"/>
    <w:rsid w:val="00204639"/>
    <w:rsid w:val="002048DD"/>
    <w:rsid w:val="00207542"/>
    <w:rsid w:val="00207B4E"/>
    <w:rsid w:val="00207E4A"/>
    <w:rsid w:val="00210F78"/>
    <w:rsid w:val="002124C4"/>
    <w:rsid w:val="00212FBB"/>
    <w:rsid w:val="00212FDE"/>
    <w:rsid w:val="00213CA3"/>
    <w:rsid w:val="00214416"/>
    <w:rsid w:val="002147EE"/>
    <w:rsid w:val="00214B80"/>
    <w:rsid w:val="00214D59"/>
    <w:rsid w:val="00215C10"/>
    <w:rsid w:val="00216856"/>
    <w:rsid w:val="00217056"/>
    <w:rsid w:val="00217476"/>
    <w:rsid w:val="00217797"/>
    <w:rsid w:val="00220D6A"/>
    <w:rsid w:val="00220DD1"/>
    <w:rsid w:val="002216C7"/>
    <w:rsid w:val="00221C36"/>
    <w:rsid w:val="0022296E"/>
    <w:rsid w:val="00223EBE"/>
    <w:rsid w:val="0022485A"/>
    <w:rsid w:val="00231B44"/>
    <w:rsid w:val="002331BD"/>
    <w:rsid w:val="002338DC"/>
    <w:rsid w:val="00233B69"/>
    <w:rsid w:val="00233BF1"/>
    <w:rsid w:val="00234DAB"/>
    <w:rsid w:val="00234FA1"/>
    <w:rsid w:val="00235F35"/>
    <w:rsid w:val="002364A2"/>
    <w:rsid w:val="00237862"/>
    <w:rsid w:val="002379B1"/>
    <w:rsid w:val="00237A54"/>
    <w:rsid w:val="00237EEA"/>
    <w:rsid w:val="002412B7"/>
    <w:rsid w:val="00241B8F"/>
    <w:rsid w:val="00241ED3"/>
    <w:rsid w:val="002437C8"/>
    <w:rsid w:val="00243853"/>
    <w:rsid w:val="00244357"/>
    <w:rsid w:val="002446D1"/>
    <w:rsid w:val="00245D65"/>
    <w:rsid w:val="0025125A"/>
    <w:rsid w:val="00251E64"/>
    <w:rsid w:val="00253126"/>
    <w:rsid w:val="00254082"/>
    <w:rsid w:val="002541AE"/>
    <w:rsid w:val="00254574"/>
    <w:rsid w:val="002558FC"/>
    <w:rsid w:val="00256F1D"/>
    <w:rsid w:val="002612DC"/>
    <w:rsid w:val="0026182C"/>
    <w:rsid w:val="00262EC5"/>
    <w:rsid w:val="00263D04"/>
    <w:rsid w:val="00263DDE"/>
    <w:rsid w:val="002640A9"/>
    <w:rsid w:val="00264769"/>
    <w:rsid w:val="00264824"/>
    <w:rsid w:val="00264E05"/>
    <w:rsid w:val="00264F14"/>
    <w:rsid w:val="002668AA"/>
    <w:rsid w:val="00266ABE"/>
    <w:rsid w:val="0027009B"/>
    <w:rsid w:val="002701FB"/>
    <w:rsid w:val="00271308"/>
    <w:rsid w:val="00272917"/>
    <w:rsid w:val="00273A26"/>
    <w:rsid w:val="002744CE"/>
    <w:rsid w:val="0027451D"/>
    <w:rsid w:val="00274ACB"/>
    <w:rsid w:val="002757B4"/>
    <w:rsid w:val="002765CC"/>
    <w:rsid w:val="00276706"/>
    <w:rsid w:val="00276754"/>
    <w:rsid w:val="00277933"/>
    <w:rsid w:val="00277D76"/>
    <w:rsid w:val="002803D4"/>
    <w:rsid w:val="00280CBB"/>
    <w:rsid w:val="002822A7"/>
    <w:rsid w:val="00282D6A"/>
    <w:rsid w:val="00283E23"/>
    <w:rsid w:val="00287169"/>
    <w:rsid w:val="0028749D"/>
    <w:rsid w:val="00287767"/>
    <w:rsid w:val="00287F0B"/>
    <w:rsid w:val="00290FB0"/>
    <w:rsid w:val="00291281"/>
    <w:rsid w:val="00291DF8"/>
    <w:rsid w:val="00291E40"/>
    <w:rsid w:val="002922D9"/>
    <w:rsid w:val="0029364B"/>
    <w:rsid w:val="00293934"/>
    <w:rsid w:val="00295C0C"/>
    <w:rsid w:val="00295DF9"/>
    <w:rsid w:val="00295E7E"/>
    <w:rsid w:val="00296084"/>
    <w:rsid w:val="0029611A"/>
    <w:rsid w:val="00296352"/>
    <w:rsid w:val="00296610"/>
    <w:rsid w:val="0029708D"/>
    <w:rsid w:val="00297112"/>
    <w:rsid w:val="0029733A"/>
    <w:rsid w:val="002A01CA"/>
    <w:rsid w:val="002A040F"/>
    <w:rsid w:val="002A0A4C"/>
    <w:rsid w:val="002A0C49"/>
    <w:rsid w:val="002A18D8"/>
    <w:rsid w:val="002A40E0"/>
    <w:rsid w:val="002A455C"/>
    <w:rsid w:val="002A5747"/>
    <w:rsid w:val="002A5F42"/>
    <w:rsid w:val="002A60B0"/>
    <w:rsid w:val="002A6680"/>
    <w:rsid w:val="002A6D0F"/>
    <w:rsid w:val="002A6D31"/>
    <w:rsid w:val="002B01EE"/>
    <w:rsid w:val="002B1636"/>
    <w:rsid w:val="002B295D"/>
    <w:rsid w:val="002B406B"/>
    <w:rsid w:val="002B5BEE"/>
    <w:rsid w:val="002B5C32"/>
    <w:rsid w:val="002B684C"/>
    <w:rsid w:val="002B7898"/>
    <w:rsid w:val="002C0471"/>
    <w:rsid w:val="002C37DF"/>
    <w:rsid w:val="002C5AD6"/>
    <w:rsid w:val="002C6714"/>
    <w:rsid w:val="002C7F45"/>
    <w:rsid w:val="002D0078"/>
    <w:rsid w:val="002D222C"/>
    <w:rsid w:val="002D271A"/>
    <w:rsid w:val="002D27DE"/>
    <w:rsid w:val="002D2916"/>
    <w:rsid w:val="002D29CC"/>
    <w:rsid w:val="002D38BF"/>
    <w:rsid w:val="002D41FE"/>
    <w:rsid w:val="002D5F20"/>
    <w:rsid w:val="002D5FB7"/>
    <w:rsid w:val="002D69C6"/>
    <w:rsid w:val="002D6C9C"/>
    <w:rsid w:val="002D6D8E"/>
    <w:rsid w:val="002D749B"/>
    <w:rsid w:val="002D7572"/>
    <w:rsid w:val="002D7A56"/>
    <w:rsid w:val="002D7E9C"/>
    <w:rsid w:val="002E053C"/>
    <w:rsid w:val="002E2F7F"/>
    <w:rsid w:val="002E3EBE"/>
    <w:rsid w:val="002E42B3"/>
    <w:rsid w:val="002E5C6C"/>
    <w:rsid w:val="002E5E87"/>
    <w:rsid w:val="002E5F15"/>
    <w:rsid w:val="002E6A61"/>
    <w:rsid w:val="002E74B1"/>
    <w:rsid w:val="002E75B8"/>
    <w:rsid w:val="002E791B"/>
    <w:rsid w:val="002F0186"/>
    <w:rsid w:val="002F101A"/>
    <w:rsid w:val="002F1C7F"/>
    <w:rsid w:val="002F2600"/>
    <w:rsid w:val="002F3C2E"/>
    <w:rsid w:val="00300606"/>
    <w:rsid w:val="00300B96"/>
    <w:rsid w:val="00300FD2"/>
    <w:rsid w:val="003012AE"/>
    <w:rsid w:val="00301CF3"/>
    <w:rsid w:val="003035DC"/>
    <w:rsid w:val="00303CAC"/>
    <w:rsid w:val="0030445A"/>
    <w:rsid w:val="00305BAD"/>
    <w:rsid w:val="00306116"/>
    <w:rsid w:val="00306225"/>
    <w:rsid w:val="00307102"/>
    <w:rsid w:val="00312BD2"/>
    <w:rsid w:val="00314080"/>
    <w:rsid w:val="003144A7"/>
    <w:rsid w:val="003158F3"/>
    <w:rsid w:val="00315F9D"/>
    <w:rsid w:val="003167E4"/>
    <w:rsid w:val="003179AF"/>
    <w:rsid w:val="00320355"/>
    <w:rsid w:val="00320896"/>
    <w:rsid w:val="00321349"/>
    <w:rsid w:val="0032364C"/>
    <w:rsid w:val="003252B0"/>
    <w:rsid w:val="003252F7"/>
    <w:rsid w:val="003262BC"/>
    <w:rsid w:val="00326BB5"/>
    <w:rsid w:val="00327511"/>
    <w:rsid w:val="00327D2E"/>
    <w:rsid w:val="003301C6"/>
    <w:rsid w:val="003303AF"/>
    <w:rsid w:val="00330A03"/>
    <w:rsid w:val="003320DF"/>
    <w:rsid w:val="00332A59"/>
    <w:rsid w:val="00332A9C"/>
    <w:rsid w:val="0033437A"/>
    <w:rsid w:val="0033602F"/>
    <w:rsid w:val="00336BC6"/>
    <w:rsid w:val="00337997"/>
    <w:rsid w:val="00340CC6"/>
    <w:rsid w:val="0034134A"/>
    <w:rsid w:val="00341785"/>
    <w:rsid w:val="003417C4"/>
    <w:rsid w:val="003424E1"/>
    <w:rsid w:val="00342507"/>
    <w:rsid w:val="00343AA6"/>
    <w:rsid w:val="0034454E"/>
    <w:rsid w:val="00345BDC"/>
    <w:rsid w:val="00346613"/>
    <w:rsid w:val="00350129"/>
    <w:rsid w:val="003514E3"/>
    <w:rsid w:val="00352CF4"/>
    <w:rsid w:val="00353A2F"/>
    <w:rsid w:val="00353B71"/>
    <w:rsid w:val="00357AB9"/>
    <w:rsid w:val="00362316"/>
    <w:rsid w:val="00362332"/>
    <w:rsid w:val="00372949"/>
    <w:rsid w:val="00373416"/>
    <w:rsid w:val="003735E2"/>
    <w:rsid w:val="00373FCC"/>
    <w:rsid w:val="003741E0"/>
    <w:rsid w:val="0037449E"/>
    <w:rsid w:val="003747E8"/>
    <w:rsid w:val="00374B25"/>
    <w:rsid w:val="00374FD9"/>
    <w:rsid w:val="00376164"/>
    <w:rsid w:val="00376A95"/>
    <w:rsid w:val="00376DA1"/>
    <w:rsid w:val="00377517"/>
    <w:rsid w:val="00380B91"/>
    <w:rsid w:val="00381CBE"/>
    <w:rsid w:val="00381E24"/>
    <w:rsid w:val="00381E92"/>
    <w:rsid w:val="0038208B"/>
    <w:rsid w:val="003820E8"/>
    <w:rsid w:val="00382DBA"/>
    <w:rsid w:val="00384C29"/>
    <w:rsid w:val="00387E58"/>
    <w:rsid w:val="003901F1"/>
    <w:rsid w:val="00390671"/>
    <w:rsid w:val="00390F77"/>
    <w:rsid w:val="0039261D"/>
    <w:rsid w:val="0039290F"/>
    <w:rsid w:val="00392946"/>
    <w:rsid w:val="00392979"/>
    <w:rsid w:val="0039309B"/>
    <w:rsid w:val="00393BF3"/>
    <w:rsid w:val="00394A88"/>
    <w:rsid w:val="00395F20"/>
    <w:rsid w:val="00397FD6"/>
    <w:rsid w:val="003A091B"/>
    <w:rsid w:val="003A16FE"/>
    <w:rsid w:val="003A1987"/>
    <w:rsid w:val="003A2E5A"/>
    <w:rsid w:val="003A42B1"/>
    <w:rsid w:val="003A6956"/>
    <w:rsid w:val="003A6B6E"/>
    <w:rsid w:val="003A79EB"/>
    <w:rsid w:val="003A7DD0"/>
    <w:rsid w:val="003B009E"/>
    <w:rsid w:val="003B13D1"/>
    <w:rsid w:val="003B2670"/>
    <w:rsid w:val="003B3002"/>
    <w:rsid w:val="003B3782"/>
    <w:rsid w:val="003B3C66"/>
    <w:rsid w:val="003B3FA1"/>
    <w:rsid w:val="003B525A"/>
    <w:rsid w:val="003B5C69"/>
    <w:rsid w:val="003B64DC"/>
    <w:rsid w:val="003C0FA9"/>
    <w:rsid w:val="003C2440"/>
    <w:rsid w:val="003C2927"/>
    <w:rsid w:val="003C3AE0"/>
    <w:rsid w:val="003C3CAF"/>
    <w:rsid w:val="003C4E4E"/>
    <w:rsid w:val="003C53B7"/>
    <w:rsid w:val="003C5DA0"/>
    <w:rsid w:val="003C6928"/>
    <w:rsid w:val="003C6B0E"/>
    <w:rsid w:val="003C6EAB"/>
    <w:rsid w:val="003C7399"/>
    <w:rsid w:val="003C77EF"/>
    <w:rsid w:val="003C7F7F"/>
    <w:rsid w:val="003D2B4F"/>
    <w:rsid w:val="003D484D"/>
    <w:rsid w:val="003D54E3"/>
    <w:rsid w:val="003D58D3"/>
    <w:rsid w:val="003D5F71"/>
    <w:rsid w:val="003D6F68"/>
    <w:rsid w:val="003D7429"/>
    <w:rsid w:val="003D7C4B"/>
    <w:rsid w:val="003E1903"/>
    <w:rsid w:val="003E3EFF"/>
    <w:rsid w:val="003E54B9"/>
    <w:rsid w:val="003F043B"/>
    <w:rsid w:val="003F1DEC"/>
    <w:rsid w:val="003F2C32"/>
    <w:rsid w:val="003F3E7E"/>
    <w:rsid w:val="003F48DB"/>
    <w:rsid w:val="003F6463"/>
    <w:rsid w:val="003F7B68"/>
    <w:rsid w:val="00401AB0"/>
    <w:rsid w:val="0040351D"/>
    <w:rsid w:val="00404653"/>
    <w:rsid w:val="00404865"/>
    <w:rsid w:val="004052A2"/>
    <w:rsid w:val="0040660E"/>
    <w:rsid w:val="00406B6B"/>
    <w:rsid w:val="00407BA9"/>
    <w:rsid w:val="00410B80"/>
    <w:rsid w:val="004116CE"/>
    <w:rsid w:val="00411E73"/>
    <w:rsid w:val="0041255D"/>
    <w:rsid w:val="004128BA"/>
    <w:rsid w:val="00412EFA"/>
    <w:rsid w:val="004137CE"/>
    <w:rsid w:val="004149C0"/>
    <w:rsid w:val="004175F0"/>
    <w:rsid w:val="00417D29"/>
    <w:rsid w:val="004200E3"/>
    <w:rsid w:val="00420427"/>
    <w:rsid w:val="00420D20"/>
    <w:rsid w:val="00421692"/>
    <w:rsid w:val="00422B42"/>
    <w:rsid w:val="00425179"/>
    <w:rsid w:val="00426BAD"/>
    <w:rsid w:val="00426EEE"/>
    <w:rsid w:val="00427BB1"/>
    <w:rsid w:val="004306BA"/>
    <w:rsid w:val="00431049"/>
    <w:rsid w:val="00432896"/>
    <w:rsid w:val="0043356E"/>
    <w:rsid w:val="00433C14"/>
    <w:rsid w:val="00434CE0"/>
    <w:rsid w:val="00434E97"/>
    <w:rsid w:val="00435357"/>
    <w:rsid w:val="004353E2"/>
    <w:rsid w:val="004354F6"/>
    <w:rsid w:val="00437A74"/>
    <w:rsid w:val="004404F9"/>
    <w:rsid w:val="00440E17"/>
    <w:rsid w:val="00441F44"/>
    <w:rsid w:val="004425ED"/>
    <w:rsid w:val="004429C2"/>
    <w:rsid w:val="00442BCD"/>
    <w:rsid w:val="00442E2B"/>
    <w:rsid w:val="00443897"/>
    <w:rsid w:val="004444F5"/>
    <w:rsid w:val="00444764"/>
    <w:rsid w:val="0044796B"/>
    <w:rsid w:val="00450D93"/>
    <w:rsid w:val="004510F0"/>
    <w:rsid w:val="0045149A"/>
    <w:rsid w:val="00452418"/>
    <w:rsid w:val="00452594"/>
    <w:rsid w:val="00452B65"/>
    <w:rsid w:val="00452D86"/>
    <w:rsid w:val="00453172"/>
    <w:rsid w:val="00453940"/>
    <w:rsid w:val="00453CE6"/>
    <w:rsid w:val="0045412C"/>
    <w:rsid w:val="004557A8"/>
    <w:rsid w:val="004559A1"/>
    <w:rsid w:val="004565E3"/>
    <w:rsid w:val="00456662"/>
    <w:rsid w:val="00457387"/>
    <w:rsid w:val="004573AC"/>
    <w:rsid w:val="00457951"/>
    <w:rsid w:val="00457FED"/>
    <w:rsid w:val="004606ED"/>
    <w:rsid w:val="00460785"/>
    <w:rsid w:val="00460EF6"/>
    <w:rsid w:val="00461216"/>
    <w:rsid w:val="004612D0"/>
    <w:rsid w:val="00462269"/>
    <w:rsid w:val="00463C84"/>
    <w:rsid w:val="00464428"/>
    <w:rsid w:val="00464DBD"/>
    <w:rsid w:val="004706E4"/>
    <w:rsid w:val="004707BD"/>
    <w:rsid w:val="00470F29"/>
    <w:rsid w:val="004710D4"/>
    <w:rsid w:val="00471E48"/>
    <w:rsid w:val="00472AC5"/>
    <w:rsid w:val="00475FD7"/>
    <w:rsid w:val="00477043"/>
    <w:rsid w:val="00480202"/>
    <w:rsid w:val="004808A3"/>
    <w:rsid w:val="004810A2"/>
    <w:rsid w:val="00486053"/>
    <w:rsid w:val="00486293"/>
    <w:rsid w:val="00486A48"/>
    <w:rsid w:val="004874D5"/>
    <w:rsid w:val="00490D17"/>
    <w:rsid w:val="00490E07"/>
    <w:rsid w:val="004912E3"/>
    <w:rsid w:val="00491FD2"/>
    <w:rsid w:val="004927F6"/>
    <w:rsid w:val="004930F7"/>
    <w:rsid w:val="0049395F"/>
    <w:rsid w:val="00493E42"/>
    <w:rsid w:val="004942D4"/>
    <w:rsid w:val="00494585"/>
    <w:rsid w:val="0049492A"/>
    <w:rsid w:val="00494FBC"/>
    <w:rsid w:val="004952F8"/>
    <w:rsid w:val="004958E7"/>
    <w:rsid w:val="00495B42"/>
    <w:rsid w:val="004963FE"/>
    <w:rsid w:val="00496868"/>
    <w:rsid w:val="004973A2"/>
    <w:rsid w:val="00497797"/>
    <w:rsid w:val="004A0C6C"/>
    <w:rsid w:val="004A1547"/>
    <w:rsid w:val="004A1579"/>
    <w:rsid w:val="004A38C7"/>
    <w:rsid w:val="004A3CA3"/>
    <w:rsid w:val="004A4D8E"/>
    <w:rsid w:val="004A71E6"/>
    <w:rsid w:val="004B0376"/>
    <w:rsid w:val="004B0534"/>
    <w:rsid w:val="004B351C"/>
    <w:rsid w:val="004B3E17"/>
    <w:rsid w:val="004B40F3"/>
    <w:rsid w:val="004B5872"/>
    <w:rsid w:val="004B5983"/>
    <w:rsid w:val="004B67CF"/>
    <w:rsid w:val="004C0080"/>
    <w:rsid w:val="004C1AF6"/>
    <w:rsid w:val="004C218B"/>
    <w:rsid w:val="004C3299"/>
    <w:rsid w:val="004C5C19"/>
    <w:rsid w:val="004C6534"/>
    <w:rsid w:val="004C6732"/>
    <w:rsid w:val="004C6D75"/>
    <w:rsid w:val="004D06A1"/>
    <w:rsid w:val="004D1273"/>
    <w:rsid w:val="004D1EE6"/>
    <w:rsid w:val="004D2ADE"/>
    <w:rsid w:val="004D3371"/>
    <w:rsid w:val="004D37BC"/>
    <w:rsid w:val="004D414D"/>
    <w:rsid w:val="004D480C"/>
    <w:rsid w:val="004D4C4C"/>
    <w:rsid w:val="004D5A94"/>
    <w:rsid w:val="004D670F"/>
    <w:rsid w:val="004D67CA"/>
    <w:rsid w:val="004D6843"/>
    <w:rsid w:val="004D6E2C"/>
    <w:rsid w:val="004D6E76"/>
    <w:rsid w:val="004D71B0"/>
    <w:rsid w:val="004E1006"/>
    <w:rsid w:val="004E1315"/>
    <w:rsid w:val="004E2C1E"/>
    <w:rsid w:val="004E390C"/>
    <w:rsid w:val="004E3925"/>
    <w:rsid w:val="004E3979"/>
    <w:rsid w:val="004E3A2C"/>
    <w:rsid w:val="004E3F04"/>
    <w:rsid w:val="004E5DCA"/>
    <w:rsid w:val="004E5FE1"/>
    <w:rsid w:val="004E7CB2"/>
    <w:rsid w:val="004F159D"/>
    <w:rsid w:val="004F2314"/>
    <w:rsid w:val="004F2DAD"/>
    <w:rsid w:val="004F4991"/>
    <w:rsid w:val="004F515A"/>
    <w:rsid w:val="004F66B8"/>
    <w:rsid w:val="004F69BA"/>
    <w:rsid w:val="004F7575"/>
    <w:rsid w:val="00500237"/>
    <w:rsid w:val="00503D31"/>
    <w:rsid w:val="005047EC"/>
    <w:rsid w:val="00504899"/>
    <w:rsid w:val="00504D48"/>
    <w:rsid w:val="0050718D"/>
    <w:rsid w:val="0050757A"/>
    <w:rsid w:val="005100C3"/>
    <w:rsid w:val="00511F5F"/>
    <w:rsid w:val="005129AC"/>
    <w:rsid w:val="0051479D"/>
    <w:rsid w:val="00515D09"/>
    <w:rsid w:val="00516AD0"/>
    <w:rsid w:val="00517445"/>
    <w:rsid w:val="00517817"/>
    <w:rsid w:val="005178BA"/>
    <w:rsid w:val="00517ED3"/>
    <w:rsid w:val="00517FB1"/>
    <w:rsid w:val="005202CF"/>
    <w:rsid w:val="00520948"/>
    <w:rsid w:val="00520973"/>
    <w:rsid w:val="00520B12"/>
    <w:rsid w:val="0052227D"/>
    <w:rsid w:val="005222B5"/>
    <w:rsid w:val="005230D5"/>
    <w:rsid w:val="005231F0"/>
    <w:rsid w:val="00523609"/>
    <w:rsid w:val="0052389A"/>
    <w:rsid w:val="005240CB"/>
    <w:rsid w:val="005254DC"/>
    <w:rsid w:val="00525C4C"/>
    <w:rsid w:val="00530846"/>
    <w:rsid w:val="0053085C"/>
    <w:rsid w:val="00531FF7"/>
    <w:rsid w:val="0053307D"/>
    <w:rsid w:val="00533D40"/>
    <w:rsid w:val="005342A9"/>
    <w:rsid w:val="005346EC"/>
    <w:rsid w:val="00534E66"/>
    <w:rsid w:val="00535809"/>
    <w:rsid w:val="00542B19"/>
    <w:rsid w:val="00546256"/>
    <w:rsid w:val="005465B3"/>
    <w:rsid w:val="0054716F"/>
    <w:rsid w:val="005517BB"/>
    <w:rsid w:val="00552190"/>
    <w:rsid w:val="0055501D"/>
    <w:rsid w:val="005551F6"/>
    <w:rsid w:val="0055559D"/>
    <w:rsid w:val="00556967"/>
    <w:rsid w:val="00556C05"/>
    <w:rsid w:val="005570D4"/>
    <w:rsid w:val="005571BA"/>
    <w:rsid w:val="00557AD8"/>
    <w:rsid w:val="00557ADA"/>
    <w:rsid w:val="00560D11"/>
    <w:rsid w:val="00561525"/>
    <w:rsid w:val="00561C1F"/>
    <w:rsid w:val="0056249D"/>
    <w:rsid w:val="00563239"/>
    <w:rsid w:val="0056335F"/>
    <w:rsid w:val="0056359F"/>
    <w:rsid w:val="00565BBE"/>
    <w:rsid w:val="00566002"/>
    <w:rsid w:val="00566DD6"/>
    <w:rsid w:val="005673E1"/>
    <w:rsid w:val="00567F36"/>
    <w:rsid w:val="00570201"/>
    <w:rsid w:val="005720C6"/>
    <w:rsid w:val="005729AD"/>
    <w:rsid w:val="00572A5B"/>
    <w:rsid w:val="00573698"/>
    <w:rsid w:val="005742F0"/>
    <w:rsid w:val="00574347"/>
    <w:rsid w:val="005745CB"/>
    <w:rsid w:val="005749AA"/>
    <w:rsid w:val="005755D1"/>
    <w:rsid w:val="00576D8E"/>
    <w:rsid w:val="0057743E"/>
    <w:rsid w:val="0057768D"/>
    <w:rsid w:val="00577B06"/>
    <w:rsid w:val="00580720"/>
    <w:rsid w:val="00581086"/>
    <w:rsid w:val="00581E3F"/>
    <w:rsid w:val="00582D19"/>
    <w:rsid w:val="005832E3"/>
    <w:rsid w:val="00585629"/>
    <w:rsid w:val="00585DA9"/>
    <w:rsid w:val="0058701F"/>
    <w:rsid w:val="0058785F"/>
    <w:rsid w:val="00587F49"/>
    <w:rsid w:val="00587FEA"/>
    <w:rsid w:val="0059034F"/>
    <w:rsid w:val="005906F3"/>
    <w:rsid w:val="00590D1D"/>
    <w:rsid w:val="00590E0E"/>
    <w:rsid w:val="005921F6"/>
    <w:rsid w:val="005925C1"/>
    <w:rsid w:val="005926B9"/>
    <w:rsid w:val="00592843"/>
    <w:rsid w:val="005931B7"/>
    <w:rsid w:val="005937A2"/>
    <w:rsid w:val="00593E2E"/>
    <w:rsid w:val="005945A0"/>
    <w:rsid w:val="00594DFA"/>
    <w:rsid w:val="00595367"/>
    <w:rsid w:val="00595E0F"/>
    <w:rsid w:val="005962C4"/>
    <w:rsid w:val="005965DE"/>
    <w:rsid w:val="0059686A"/>
    <w:rsid w:val="00597AF1"/>
    <w:rsid w:val="005A11EE"/>
    <w:rsid w:val="005A1CFB"/>
    <w:rsid w:val="005A3B1E"/>
    <w:rsid w:val="005A3CD0"/>
    <w:rsid w:val="005A4870"/>
    <w:rsid w:val="005A4D1E"/>
    <w:rsid w:val="005A7014"/>
    <w:rsid w:val="005A7F87"/>
    <w:rsid w:val="005B07C5"/>
    <w:rsid w:val="005B0A4F"/>
    <w:rsid w:val="005B1BE0"/>
    <w:rsid w:val="005B1FA9"/>
    <w:rsid w:val="005B2395"/>
    <w:rsid w:val="005B2B20"/>
    <w:rsid w:val="005B42E8"/>
    <w:rsid w:val="005B48D1"/>
    <w:rsid w:val="005B4934"/>
    <w:rsid w:val="005B57B7"/>
    <w:rsid w:val="005B6D10"/>
    <w:rsid w:val="005B6F2D"/>
    <w:rsid w:val="005B70D5"/>
    <w:rsid w:val="005B749B"/>
    <w:rsid w:val="005B7BFC"/>
    <w:rsid w:val="005C023E"/>
    <w:rsid w:val="005C0A0E"/>
    <w:rsid w:val="005C15E7"/>
    <w:rsid w:val="005C1E32"/>
    <w:rsid w:val="005C262A"/>
    <w:rsid w:val="005C279C"/>
    <w:rsid w:val="005C558C"/>
    <w:rsid w:val="005C5DD7"/>
    <w:rsid w:val="005C6C2A"/>
    <w:rsid w:val="005C7685"/>
    <w:rsid w:val="005C7C13"/>
    <w:rsid w:val="005D105B"/>
    <w:rsid w:val="005D168C"/>
    <w:rsid w:val="005D1E99"/>
    <w:rsid w:val="005D3A7A"/>
    <w:rsid w:val="005D42E9"/>
    <w:rsid w:val="005D4F6D"/>
    <w:rsid w:val="005D6C0C"/>
    <w:rsid w:val="005D75FB"/>
    <w:rsid w:val="005E02F8"/>
    <w:rsid w:val="005E18CB"/>
    <w:rsid w:val="005E2A4F"/>
    <w:rsid w:val="005E4F16"/>
    <w:rsid w:val="005E50F1"/>
    <w:rsid w:val="005E5670"/>
    <w:rsid w:val="005E59F9"/>
    <w:rsid w:val="005E5F47"/>
    <w:rsid w:val="005E6F81"/>
    <w:rsid w:val="005E713B"/>
    <w:rsid w:val="005F0E16"/>
    <w:rsid w:val="005F1B71"/>
    <w:rsid w:val="005F3D1C"/>
    <w:rsid w:val="005F3FAE"/>
    <w:rsid w:val="005F42A9"/>
    <w:rsid w:val="005F431D"/>
    <w:rsid w:val="005F4FEA"/>
    <w:rsid w:val="005F5BF2"/>
    <w:rsid w:val="005F6633"/>
    <w:rsid w:val="005F6AA9"/>
    <w:rsid w:val="005F78AC"/>
    <w:rsid w:val="005F7E87"/>
    <w:rsid w:val="006046E7"/>
    <w:rsid w:val="0060499C"/>
    <w:rsid w:val="00604F42"/>
    <w:rsid w:val="00606315"/>
    <w:rsid w:val="00607277"/>
    <w:rsid w:val="00607FB9"/>
    <w:rsid w:val="006107D5"/>
    <w:rsid w:val="00611AEA"/>
    <w:rsid w:val="00612362"/>
    <w:rsid w:val="006131DD"/>
    <w:rsid w:val="00613C46"/>
    <w:rsid w:val="00614987"/>
    <w:rsid w:val="00614EDF"/>
    <w:rsid w:val="00615103"/>
    <w:rsid w:val="006152B1"/>
    <w:rsid w:val="0061612C"/>
    <w:rsid w:val="00616226"/>
    <w:rsid w:val="006164BD"/>
    <w:rsid w:val="00616A43"/>
    <w:rsid w:val="00617F9F"/>
    <w:rsid w:val="006203BB"/>
    <w:rsid w:val="006204D1"/>
    <w:rsid w:val="006226F8"/>
    <w:rsid w:val="00622B4D"/>
    <w:rsid w:val="00623906"/>
    <w:rsid w:val="00624BC1"/>
    <w:rsid w:val="00624F5C"/>
    <w:rsid w:val="00625047"/>
    <w:rsid w:val="0062725C"/>
    <w:rsid w:val="00627A98"/>
    <w:rsid w:val="0063034E"/>
    <w:rsid w:val="00630E07"/>
    <w:rsid w:val="0063395B"/>
    <w:rsid w:val="00635053"/>
    <w:rsid w:val="00635E96"/>
    <w:rsid w:val="00635EDA"/>
    <w:rsid w:val="00636589"/>
    <w:rsid w:val="006365A3"/>
    <w:rsid w:val="0063794B"/>
    <w:rsid w:val="006407EB"/>
    <w:rsid w:val="00640F1D"/>
    <w:rsid w:val="0064115E"/>
    <w:rsid w:val="00642070"/>
    <w:rsid w:val="00645A28"/>
    <w:rsid w:val="00645C84"/>
    <w:rsid w:val="00645D84"/>
    <w:rsid w:val="00646190"/>
    <w:rsid w:val="006470C8"/>
    <w:rsid w:val="00650DF7"/>
    <w:rsid w:val="00651FB6"/>
    <w:rsid w:val="00652183"/>
    <w:rsid w:val="006523E8"/>
    <w:rsid w:val="00652D44"/>
    <w:rsid w:val="00654EDE"/>
    <w:rsid w:val="0065653B"/>
    <w:rsid w:val="00657387"/>
    <w:rsid w:val="00662B25"/>
    <w:rsid w:val="00662EFD"/>
    <w:rsid w:val="00663384"/>
    <w:rsid w:val="00671665"/>
    <w:rsid w:val="00671F20"/>
    <w:rsid w:val="0067278A"/>
    <w:rsid w:val="00672A9E"/>
    <w:rsid w:val="00672EAD"/>
    <w:rsid w:val="00672F98"/>
    <w:rsid w:val="006735EC"/>
    <w:rsid w:val="006762BD"/>
    <w:rsid w:val="00676F61"/>
    <w:rsid w:val="006812B4"/>
    <w:rsid w:val="00681CA9"/>
    <w:rsid w:val="0068293B"/>
    <w:rsid w:val="00682ED1"/>
    <w:rsid w:val="0068457D"/>
    <w:rsid w:val="00684CA0"/>
    <w:rsid w:val="006857DF"/>
    <w:rsid w:val="00686328"/>
    <w:rsid w:val="00686765"/>
    <w:rsid w:val="00687A1C"/>
    <w:rsid w:val="00687B00"/>
    <w:rsid w:val="00691E3C"/>
    <w:rsid w:val="00693070"/>
    <w:rsid w:val="006933EE"/>
    <w:rsid w:val="006948FD"/>
    <w:rsid w:val="00695034"/>
    <w:rsid w:val="0069595E"/>
    <w:rsid w:val="00695D42"/>
    <w:rsid w:val="0069786F"/>
    <w:rsid w:val="00697A1D"/>
    <w:rsid w:val="006A1348"/>
    <w:rsid w:val="006A2282"/>
    <w:rsid w:val="006A28A3"/>
    <w:rsid w:val="006A4CE3"/>
    <w:rsid w:val="006A5625"/>
    <w:rsid w:val="006A5A54"/>
    <w:rsid w:val="006A60C3"/>
    <w:rsid w:val="006A6D26"/>
    <w:rsid w:val="006B03FA"/>
    <w:rsid w:val="006B0523"/>
    <w:rsid w:val="006B2BA0"/>
    <w:rsid w:val="006B506F"/>
    <w:rsid w:val="006B5FEE"/>
    <w:rsid w:val="006B6C93"/>
    <w:rsid w:val="006B78C6"/>
    <w:rsid w:val="006B792C"/>
    <w:rsid w:val="006C3CA5"/>
    <w:rsid w:val="006C4147"/>
    <w:rsid w:val="006C5699"/>
    <w:rsid w:val="006C62EB"/>
    <w:rsid w:val="006C65CD"/>
    <w:rsid w:val="006C7A0F"/>
    <w:rsid w:val="006D0BA0"/>
    <w:rsid w:val="006D14D6"/>
    <w:rsid w:val="006D18FF"/>
    <w:rsid w:val="006D196E"/>
    <w:rsid w:val="006D1DB1"/>
    <w:rsid w:val="006D24B9"/>
    <w:rsid w:val="006D2B57"/>
    <w:rsid w:val="006D2D0C"/>
    <w:rsid w:val="006D3BC3"/>
    <w:rsid w:val="006D4829"/>
    <w:rsid w:val="006D4848"/>
    <w:rsid w:val="006D5B91"/>
    <w:rsid w:val="006D6AD4"/>
    <w:rsid w:val="006D7099"/>
    <w:rsid w:val="006D7E4F"/>
    <w:rsid w:val="006D7E53"/>
    <w:rsid w:val="006E0697"/>
    <w:rsid w:val="006E1DE2"/>
    <w:rsid w:val="006E267F"/>
    <w:rsid w:val="006E3DD0"/>
    <w:rsid w:val="006E4409"/>
    <w:rsid w:val="006E459F"/>
    <w:rsid w:val="006E624F"/>
    <w:rsid w:val="006E7084"/>
    <w:rsid w:val="006E73ED"/>
    <w:rsid w:val="006E7704"/>
    <w:rsid w:val="006E7D03"/>
    <w:rsid w:val="006F0BCB"/>
    <w:rsid w:val="006F0F5E"/>
    <w:rsid w:val="006F1412"/>
    <w:rsid w:val="006F406F"/>
    <w:rsid w:val="006F487D"/>
    <w:rsid w:val="006F4C29"/>
    <w:rsid w:val="006F53B3"/>
    <w:rsid w:val="006F56C5"/>
    <w:rsid w:val="006F791F"/>
    <w:rsid w:val="006F79E6"/>
    <w:rsid w:val="006F79ED"/>
    <w:rsid w:val="006F7C18"/>
    <w:rsid w:val="00700D01"/>
    <w:rsid w:val="007017A0"/>
    <w:rsid w:val="00701AA4"/>
    <w:rsid w:val="00701C3D"/>
    <w:rsid w:val="0070208D"/>
    <w:rsid w:val="007027E2"/>
    <w:rsid w:val="0070388A"/>
    <w:rsid w:val="00703CB9"/>
    <w:rsid w:val="00704560"/>
    <w:rsid w:val="00705C14"/>
    <w:rsid w:val="00706A3C"/>
    <w:rsid w:val="00707335"/>
    <w:rsid w:val="00707520"/>
    <w:rsid w:val="00707BC8"/>
    <w:rsid w:val="007102AD"/>
    <w:rsid w:val="00710978"/>
    <w:rsid w:val="00710CC4"/>
    <w:rsid w:val="0071174E"/>
    <w:rsid w:val="007117CA"/>
    <w:rsid w:val="00712446"/>
    <w:rsid w:val="00712AF7"/>
    <w:rsid w:val="00712B86"/>
    <w:rsid w:val="00712C07"/>
    <w:rsid w:val="00713D44"/>
    <w:rsid w:val="00713E45"/>
    <w:rsid w:val="00714396"/>
    <w:rsid w:val="0071486B"/>
    <w:rsid w:val="00714ABD"/>
    <w:rsid w:val="00716582"/>
    <w:rsid w:val="00721386"/>
    <w:rsid w:val="0072278C"/>
    <w:rsid w:val="007229FF"/>
    <w:rsid w:val="00722C7E"/>
    <w:rsid w:val="0072457E"/>
    <w:rsid w:val="00725DFD"/>
    <w:rsid w:val="0073137A"/>
    <w:rsid w:val="00731EFB"/>
    <w:rsid w:val="007322DA"/>
    <w:rsid w:val="00732A2A"/>
    <w:rsid w:val="00732C3E"/>
    <w:rsid w:val="007334C2"/>
    <w:rsid w:val="00734D78"/>
    <w:rsid w:val="007354E5"/>
    <w:rsid w:val="00735BC3"/>
    <w:rsid w:val="0073787F"/>
    <w:rsid w:val="00737DFE"/>
    <w:rsid w:val="007416FC"/>
    <w:rsid w:val="0074198B"/>
    <w:rsid w:val="00741B22"/>
    <w:rsid w:val="007421F4"/>
    <w:rsid w:val="007426B6"/>
    <w:rsid w:val="00742946"/>
    <w:rsid w:val="00742B5B"/>
    <w:rsid w:val="00743B32"/>
    <w:rsid w:val="00743D53"/>
    <w:rsid w:val="00746423"/>
    <w:rsid w:val="00747755"/>
    <w:rsid w:val="00750102"/>
    <w:rsid w:val="007510C1"/>
    <w:rsid w:val="00752902"/>
    <w:rsid w:val="00753818"/>
    <w:rsid w:val="0075485E"/>
    <w:rsid w:val="0075704C"/>
    <w:rsid w:val="007570E1"/>
    <w:rsid w:val="00757B10"/>
    <w:rsid w:val="007603B3"/>
    <w:rsid w:val="00760694"/>
    <w:rsid w:val="00760CF1"/>
    <w:rsid w:val="00762CA7"/>
    <w:rsid w:val="007634B7"/>
    <w:rsid w:val="00763BDF"/>
    <w:rsid w:val="00764BCE"/>
    <w:rsid w:val="00765A21"/>
    <w:rsid w:val="0076609E"/>
    <w:rsid w:val="00767C63"/>
    <w:rsid w:val="007700DF"/>
    <w:rsid w:val="00770C78"/>
    <w:rsid w:val="00770DCC"/>
    <w:rsid w:val="00770DE8"/>
    <w:rsid w:val="00772370"/>
    <w:rsid w:val="0077284C"/>
    <w:rsid w:val="00772E18"/>
    <w:rsid w:val="0077419E"/>
    <w:rsid w:val="00774DB5"/>
    <w:rsid w:val="00775A2A"/>
    <w:rsid w:val="00775CB3"/>
    <w:rsid w:val="00776276"/>
    <w:rsid w:val="00776D65"/>
    <w:rsid w:val="00777781"/>
    <w:rsid w:val="00780504"/>
    <w:rsid w:val="0078154E"/>
    <w:rsid w:val="007815DA"/>
    <w:rsid w:val="007824ED"/>
    <w:rsid w:val="00782997"/>
    <w:rsid w:val="007831D8"/>
    <w:rsid w:val="00783873"/>
    <w:rsid w:val="00787594"/>
    <w:rsid w:val="007908ED"/>
    <w:rsid w:val="00790EF3"/>
    <w:rsid w:val="00791BD1"/>
    <w:rsid w:val="00791ECA"/>
    <w:rsid w:val="0079349D"/>
    <w:rsid w:val="00794459"/>
    <w:rsid w:val="00794A09"/>
    <w:rsid w:val="00794D71"/>
    <w:rsid w:val="00796B93"/>
    <w:rsid w:val="007A0EF1"/>
    <w:rsid w:val="007A173D"/>
    <w:rsid w:val="007A1740"/>
    <w:rsid w:val="007A1BBB"/>
    <w:rsid w:val="007A2551"/>
    <w:rsid w:val="007A2AF6"/>
    <w:rsid w:val="007A2E53"/>
    <w:rsid w:val="007A2EDE"/>
    <w:rsid w:val="007A33C8"/>
    <w:rsid w:val="007A35AC"/>
    <w:rsid w:val="007A37AA"/>
    <w:rsid w:val="007A3933"/>
    <w:rsid w:val="007A5C70"/>
    <w:rsid w:val="007A619D"/>
    <w:rsid w:val="007A64C5"/>
    <w:rsid w:val="007A6726"/>
    <w:rsid w:val="007A6BBC"/>
    <w:rsid w:val="007A70FB"/>
    <w:rsid w:val="007A7C94"/>
    <w:rsid w:val="007A7DEF"/>
    <w:rsid w:val="007B0CC6"/>
    <w:rsid w:val="007B1296"/>
    <w:rsid w:val="007B2304"/>
    <w:rsid w:val="007B2673"/>
    <w:rsid w:val="007B2BB6"/>
    <w:rsid w:val="007B322F"/>
    <w:rsid w:val="007B3256"/>
    <w:rsid w:val="007B355F"/>
    <w:rsid w:val="007B4C17"/>
    <w:rsid w:val="007C1941"/>
    <w:rsid w:val="007C1E45"/>
    <w:rsid w:val="007C2A27"/>
    <w:rsid w:val="007C3FA0"/>
    <w:rsid w:val="007C4551"/>
    <w:rsid w:val="007C7E11"/>
    <w:rsid w:val="007D09D5"/>
    <w:rsid w:val="007D0A76"/>
    <w:rsid w:val="007D10E7"/>
    <w:rsid w:val="007D20ED"/>
    <w:rsid w:val="007D2C23"/>
    <w:rsid w:val="007D375C"/>
    <w:rsid w:val="007D5797"/>
    <w:rsid w:val="007D5E59"/>
    <w:rsid w:val="007D6C14"/>
    <w:rsid w:val="007D7860"/>
    <w:rsid w:val="007D7B68"/>
    <w:rsid w:val="007E00F2"/>
    <w:rsid w:val="007E19C7"/>
    <w:rsid w:val="007E3411"/>
    <w:rsid w:val="007E3BEE"/>
    <w:rsid w:val="007E3CDD"/>
    <w:rsid w:val="007E3D7E"/>
    <w:rsid w:val="007E4214"/>
    <w:rsid w:val="007E5B22"/>
    <w:rsid w:val="007E6462"/>
    <w:rsid w:val="007F1064"/>
    <w:rsid w:val="007F272F"/>
    <w:rsid w:val="007F3C05"/>
    <w:rsid w:val="007F50E9"/>
    <w:rsid w:val="00800B28"/>
    <w:rsid w:val="00801B80"/>
    <w:rsid w:val="00801E83"/>
    <w:rsid w:val="00804253"/>
    <w:rsid w:val="00804474"/>
    <w:rsid w:val="008045C8"/>
    <w:rsid w:val="00804766"/>
    <w:rsid w:val="00805332"/>
    <w:rsid w:val="008066C6"/>
    <w:rsid w:val="008106F4"/>
    <w:rsid w:val="0081136C"/>
    <w:rsid w:val="00811685"/>
    <w:rsid w:val="0081207D"/>
    <w:rsid w:val="008121A5"/>
    <w:rsid w:val="00812537"/>
    <w:rsid w:val="00812BC5"/>
    <w:rsid w:val="00813EA6"/>
    <w:rsid w:val="0081474B"/>
    <w:rsid w:val="00814DA9"/>
    <w:rsid w:val="0081541D"/>
    <w:rsid w:val="00816245"/>
    <w:rsid w:val="008170FD"/>
    <w:rsid w:val="0081776A"/>
    <w:rsid w:val="0082199B"/>
    <w:rsid w:val="00823907"/>
    <w:rsid w:val="00823E66"/>
    <w:rsid w:val="008248F7"/>
    <w:rsid w:val="00824B93"/>
    <w:rsid w:val="00824D33"/>
    <w:rsid w:val="008252EF"/>
    <w:rsid w:val="008254C8"/>
    <w:rsid w:val="008262B8"/>
    <w:rsid w:val="0082719E"/>
    <w:rsid w:val="0083009C"/>
    <w:rsid w:val="008318F9"/>
    <w:rsid w:val="008329D9"/>
    <w:rsid w:val="00833473"/>
    <w:rsid w:val="008346F0"/>
    <w:rsid w:val="00835063"/>
    <w:rsid w:val="0083537D"/>
    <w:rsid w:val="00836617"/>
    <w:rsid w:val="0083727B"/>
    <w:rsid w:val="00841106"/>
    <w:rsid w:val="0084139E"/>
    <w:rsid w:val="00842199"/>
    <w:rsid w:val="00843E6C"/>
    <w:rsid w:val="008443C2"/>
    <w:rsid w:val="00844769"/>
    <w:rsid w:val="00844FFA"/>
    <w:rsid w:val="00845780"/>
    <w:rsid w:val="008463D3"/>
    <w:rsid w:val="008468C9"/>
    <w:rsid w:val="008472AE"/>
    <w:rsid w:val="00847EC1"/>
    <w:rsid w:val="00854A4D"/>
    <w:rsid w:val="00856215"/>
    <w:rsid w:val="0085722D"/>
    <w:rsid w:val="0086015C"/>
    <w:rsid w:val="0086049F"/>
    <w:rsid w:val="0086196A"/>
    <w:rsid w:val="00862352"/>
    <w:rsid w:val="0086441C"/>
    <w:rsid w:val="00864D48"/>
    <w:rsid w:val="00864EDB"/>
    <w:rsid w:val="00865E29"/>
    <w:rsid w:val="00866720"/>
    <w:rsid w:val="00866A1F"/>
    <w:rsid w:val="0086780A"/>
    <w:rsid w:val="00867BB2"/>
    <w:rsid w:val="00870A69"/>
    <w:rsid w:val="00870A7B"/>
    <w:rsid w:val="00871397"/>
    <w:rsid w:val="00873278"/>
    <w:rsid w:val="0087383E"/>
    <w:rsid w:val="00875259"/>
    <w:rsid w:val="008759A3"/>
    <w:rsid w:val="00876630"/>
    <w:rsid w:val="00876E64"/>
    <w:rsid w:val="00877D92"/>
    <w:rsid w:val="00880099"/>
    <w:rsid w:val="00880842"/>
    <w:rsid w:val="00881AA1"/>
    <w:rsid w:val="00881E89"/>
    <w:rsid w:val="0088249A"/>
    <w:rsid w:val="008835EA"/>
    <w:rsid w:val="008838D7"/>
    <w:rsid w:val="0088396B"/>
    <w:rsid w:val="00883E9F"/>
    <w:rsid w:val="008842CC"/>
    <w:rsid w:val="00884B0D"/>
    <w:rsid w:val="00892712"/>
    <w:rsid w:val="00892E98"/>
    <w:rsid w:val="00893F88"/>
    <w:rsid w:val="00894156"/>
    <w:rsid w:val="00894FBD"/>
    <w:rsid w:val="008960A7"/>
    <w:rsid w:val="008A0318"/>
    <w:rsid w:val="008A1CAA"/>
    <w:rsid w:val="008A1F69"/>
    <w:rsid w:val="008A2325"/>
    <w:rsid w:val="008A2EBF"/>
    <w:rsid w:val="008A385C"/>
    <w:rsid w:val="008A3B80"/>
    <w:rsid w:val="008A453D"/>
    <w:rsid w:val="008A46A2"/>
    <w:rsid w:val="008A7CB2"/>
    <w:rsid w:val="008A7D9B"/>
    <w:rsid w:val="008B02D3"/>
    <w:rsid w:val="008B1197"/>
    <w:rsid w:val="008B226F"/>
    <w:rsid w:val="008B2A62"/>
    <w:rsid w:val="008B2C54"/>
    <w:rsid w:val="008B3D6E"/>
    <w:rsid w:val="008B4672"/>
    <w:rsid w:val="008B6CEA"/>
    <w:rsid w:val="008B74A0"/>
    <w:rsid w:val="008B7C81"/>
    <w:rsid w:val="008C116F"/>
    <w:rsid w:val="008C247C"/>
    <w:rsid w:val="008C2531"/>
    <w:rsid w:val="008C31DB"/>
    <w:rsid w:val="008C45BF"/>
    <w:rsid w:val="008C5579"/>
    <w:rsid w:val="008C66EA"/>
    <w:rsid w:val="008C75FA"/>
    <w:rsid w:val="008D2A4D"/>
    <w:rsid w:val="008D2FB3"/>
    <w:rsid w:val="008D3AD8"/>
    <w:rsid w:val="008D4350"/>
    <w:rsid w:val="008D66AC"/>
    <w:rsid w:val="008D6C60"/>
    <w:rsid w:val="008D74CC"/>
    <w:rsid w:val="008E020D"/>
    <w:rsid w:val="008E08C5"/>
    <w:rsid w:val="008E08FD"/>
    <w:rsid w:val="008E1B53"/>
    <w:rsid w:val="008E1BE9"/>
    <w:rsid w:val="008E1E4D"/>
    <w:rsid w:val="008E295C"/>
    <w:rsid w:val="008E2E37"/>
    <w:rsid w:val="008E3CEB"/>
    <w:rsid w:val="008E431C"/>
    <w:rsid w:val="008E44AB"/>
    <w:rsid w:val="008E68F9"/>
    <w:rsid w:val="008E7EA6"/>
    <w:rsid w:val="008F007D"/>
    <w:rsid w:val="008F0186"/>
    <w:rsid w:val="008F0A54"/>
    <w:rsid w:val="008F2159"/>
    <w:rsid w:val="008F26DA"/>
    <w:rsid w:val="008F30FE"/>
    <w:rsid w:val="008F3C0C"/>
    <w:rsid w:val="008F434D"/>
    <w:rsid w:val="008F4C6A"/>
    <w:rsid w:val="008F4D1E"/>
    <w:rsid w:val="008F4D90"/>
    <w:rsid w:val="008F51EB"/>
    <w:rsid w:val="008F663D"/>
    <w:rsid w:val="008F6F55"/>
    <w:rsid w:val="008F7F60"/>
    <w:rsid w:val="00902B90"/>
    <w:rsid w:val="00902F61"/>
    <w:rsid w:val="00903A3F"/>
    <w:rsid w:val="009042A2"/>
    <w:rsid w:val="00904CAB"/>
    <w:rsid w:val="009051E0"/>
    <w:rsid w:val="0090575E"/>
    <w:rsid w:val="0090623D"/>
    <w:rsid w:val="00906317"/>
    <w:rsid w:val="00906FA7"/>
    <w:rsid w:val="00910C6D"/>
    <w:rsid w:val="00910D7D"/>
    <w:rsid w:val="00911232"/>
    <w:rsid w:val="009113F9"/>
    <w:rsid w:val="009153C2"/>
    <w:rsid w:val="00916EB9"/>
    <w:rsid w:val="009175C5"/>
    <w:rsid w:val="00921F31"/>
    <w:rsid w:val="00923B96"/>
    <w:rsid w:val="00923CD3"/>
    <w:rsid w:val="00924AF9"/>
    <w:rsid w:val="00925E56"/>
    <w:rsid w:val="009262BF"/>
    <w:rsid w:val="0092657A"/>
    <w:rsid w:val="009267C0"/>
    <w:rsid w:val="0092777E"/>
    <w:rsid w:val="00930024"/>
    <w:rsid w:val="009303EC"/>
    <w:rsid w:val="00930C1E"/>
    <w:rsid w:val="00931682"/>
    <w:rsid w:val="009327EC"/>
    <w:rsid w:val="00933427"/>
    <w:rsid w:val="00933781"/>
    <w:rsid w:val="0093403F"/>
    <w:rsid w:val="00934494"/>
    <w:rsid w:val="0093490E"/>
    <w:rsid w:val="00934CA7"/>
    <w:rsid w:val="00936853"/>
    <w:rsid w:val="009369D0"/>
    <w:rsid w:val="00936B5D"/>
    <w:rsid w:val="00936EC6"/>
    <w:rsid w:val="0093722B"/>
    <w:rsid w:val="00937472"/>
    <w:rsid w:val="009379D3"/>
    <w:rsid w:val="00937EA7"/>
    <w:rsid w:val="00937F0B"/>
    <w:rsid w:val="00940687"/>
    <w:rsid w:val="00940ADE"/>
    <w:rsid w:val="00940DAA"/>
    <w:rsid w:val="00941AF8"/>
    <w:rsid w:val="009441C1"/>
    <w:rsid w:val="0094583E"/>
    <w:rsid w:val="009464EB"/>
    <w:rsid w:val="00946F6A"/>
    <w:rsid w:val="00947858"/>
    <w:rsid w:val="00947963"/>
    <w:rsid w:val="00947B81"/>
    <w:rsid w:val="00947D7F"/>
    <w:rsid w:val="00950D1E"/>
    <w:rsid w:val="00952D76"/>
    <w:rsid w:val="00953905"/>
    <w:rsid w:val="0095426E"/>
    <w:rsid w:val="009548F8"/>
    <w:rsid w:val="00954B66"/>
    <w:rsid w:val="00955875"/>
    <w:rsid w:val="0095674C"/>
    <w:rsid w:val="00956CE9"/>
    <w:rsid w:val="0095779A"/>
    <w:rsid w:val="0095796F"/>
    <w:rsid w:val="00957AAE"/>
    <w:rsid w:val="0096032D"/>
    <w:rsid w:val="00960750"/>
    <w:rsid w:val="00960FED"/>
    <w:rsid w:val="0096182D"/>
    <w:rsid w:val="00961AFF"/>
    <w:rsid w:val="00961FF1"/>
    <w:rsid w:val="00962935"/>
    <w:rsid w:val="00963009"/>
    <w:rsid w:val="00966FCF"/>
    <w:rsid w:val="00967FDD"/>
    <w:rsid w:val="009721BE"/>
    <w:rsid w:val="009722E6"/>
    <w:rsid w:val="00972AFD"/>
    <w:rsid w:val="00972B73"/>
    <w:rsid w:val="00973E85"/>
    <w:rsid w:val="00974290"/>
    <w:rsid w:val="00974E88"/>
    <w:rsid w:val="00975376"/>
    <w:rsid w:val="00976A00"/>
    <w:rsid w:val="00976DE5"/>
    <w:rsid w:val="00977B7D"/>
    <w:rsid w:val="00980007"/>
    <w:rsid w:val="009823E6"/>
    <w:rsid w:val="00983030"/>
    <w:rsid w:val="00983FD2"/>
    <w:rsid w:val="00985ECD"/>
    <w:rsid w:val="00987039"/>
    <w:rsid w:val="009873A5"/>
    <w:rsid w:val="00991422"/>
    <w:rsid w:val="00991664"/>
    <w:rsid w:val="00991727"/>
    <w:rsid w:val="00993A02"/>
    <w:rsid w:val="00993F66"/>
    <w:rsid w:val="0099436B"/>
    <w:rsid w:val="009961C6"/>
    <w:rsid w:val="00996445"/>
    <w:rsid w:val="00997C76"/>
    <w:rsid w:val="009A05E3"/>
    <w:rsid w:val="009A1834"/>
    <w:rsid w:val="009A2322"/>
    <w:rsid w:val="009A34D9"/>
    <w:rsid w:val="009A3730"/>
    <w:rsid w:val="009A40E1"/>
    <w:rsid w:val="009A5AAE"/>
    <w:rsid w:val="009A5F24"/>
    <w:rsid w:val="009A680F"/>
    <w:rsid w:val="009A68E4"/>
    <w:rsid w:val="009A706D"/>
    <w:rsid w:val="009A760C"/>
    <w:rsid w:val="009A7B78"/>
    <w:rsid w:val="009B0178"/>
    <w:rsid w:val="009B02BD"/>
    <w:rsid w:val="009B1BF5"/>
    <w:rsid w:val="009B1D55"/>
    <w:rsid w:val="009B4243"/>
    <w:rsid w:val="009B4669"/>
    <w:rsid w:val="009B60F1"/>
    <w:rsid w:val="009B6D55"/>
    <w:rsid w:val="009B7584"/>
    <w:rsid w:val="009B78D6"/>
    <w:rsid w:val="009C0EF1"/>
    <w:rsid w:val="009C24FE"/>
    <w:rsid w:val="009C2C3E"/>
    <w:rsid w:val="009C363A"/>
    <w:rsid w:val="009C3EC4"/>
    <w:rsid w:val="009C3F03"/>
    <w:rsid w:val="009C454E"/>
    <w:rsid w:val="009C4D56"/>
    <w:rsid w:val="009C51F5"/>
    <w:rsid w:val="009C5F0E"/>
    <w:rsid w:val="009C6ED3"/>
    <w:rsid w:val="009D09E1"/>
    <w:rsid w:val="009D2789"/>
    <w:rsid w:val="009D4F59"/>
    <w:rsid w:val="009D6650"/>
    <w:rsid w:val="009D6EB8"/>
    <w:rsid w:val="009D6EDE"/>
    <w:rsid w:val="009D78EF"/>
    <w:rsid w:val="009E06D0"/>
    <w:rsid w:val="009E0C1F"/>
    <w:rsid w:val="009E3E45"/>
    <w:rsid w:val="009E41F1"/>
    <w:rsid w:val="009E4709"/>
    <w:rsid w:val="009E55FB"/>
    <w:rsid w:val="009E65E1"/>
    <w:rsid w:val="009E7115"/>
    <w:rsid w:val="009F0CF0"/>
    <w:rsid w:val="009F1166"/>
    <w:rsid w:val="009F170C"/>
    <w:rsid w:val="009F18D4"/>
    <w:rsid w:val="009F30E6"/>
    <w:rsid w:val="009F4B2C"/>
    <w:rsid w:val="009F4EDB"/>
    <w:rsid w:val="009F5F29"/>
    <w:rsid w:val="009F72B7"/>
    <w:rsid w:val="009F7492"/>
    <w:rsid w:val="009F7E13"/>
    <w:rsid w:val="00A005CB"/>
    <w:rsid w:val="00A029BD"/>
    <w:rsid w:val="00A02A9A"/>
    <w:rsid w:val="00A0328B"/>
    <w:rsid w:val="00A038C0"/>
    <w:rsid w:val="00A05EE7"/>
    <w:rsid w:val="00A062D0"/>
    <w:rsid w:val="00A066B6"/>
    <w:rsid w:val="00A1079A"/>
    <w:rsid w:val="00A10858"/>
    <w:rsid w:val="00A1092B"/>
    <w:rsid w:val="00A10959"/>
    <w:rsid w:val="00A10969"/>
    <w:rsid w:val="00A10A62"/>
    <w:rsid w:val="00A127F1"/>
    <w:rsid w:val="00A128D9"/>
    <w:rsid w:val="00A12BD3"/>
    <w:rsid w:val="00A14023"/>
    <w:rsid w:val="00A14FC8"/>
    <w:rsid w:val="00A171FF"/>
    <w:rsid w:val="00A21C14"/>
    <w:rsid w:val="00A22045"/>
    <w:rsid w:val="00A22D6A"/>
    <w:rsid w:val="00A239B5"/>
    <w:rsid w:val="00A248B9"/>
    <w:rsid w:val="00A249ED"/>
    <w:rsid w:val="00A24FC6"/>
    <w:rsid w:val="00A26EDA"/>
    <w:rsid w:val="00A270AD"/>
    <w:rsid w:val="00A273F8"/>
    <w:rsid w:val="00A27784"/>
    <w:rsid w:val="00A2788D"/>
    <w:rsid w:val="00A30CDB"/>
    <w:rsid w:val="00A30D67"/>
    <w:rsid w:val="00A3209A"/>
    <w:rsid w:val="00A32C6E"/>
    <w:rsid w:val="00A3417F"/>
    <w:rsid w:val="00A34247"/>
    <w:rsid w:val="00A34336"/>
    <w:rsid w:val="00A3438E"/>
    <w:rsid w:val="00A345E8"/>
    <w:rsid w:val="00A34B5D"/>
    <w:rsid w:val="00A34FA7"/>
    <w:rsid w:val="00A357CE"/>
    <w:rsid w:val="00A35ED9"/>
    <w:rsid w:val="00A37B6D"/>
    <w:rsid w:val="00A40546"/>
    <w:rsid w:val="00A4094A"/>
    <w:rsid w:val="00A41707"/>
    <w:rsid w:val="00A41808"/>
    <w:rsid w:val="00A42356"/>
    <w:rsid w:val="00A42658"/>
    <w:rsid w:val="00A427BE"/>
    <w:rsid w:val="00A429FB"/>
    <w:rsid w:val="00A4306B"/>
    <w:rsid w:val="00A44687"/>
    <w:rsid w:val="00A447B9"/>
    <w:rsid w:val="00A44E0A"/>
    <w:rsid w:val="00A460F2"/>
    <w:rsid w:val="00A466D0"/>
    <w:rsid w:val="00A46A20"/>
    <w:rsid w:val="00A47779"/>
    <w:rsid w:val="00A47C98"/>
    <w:rsid w:val="00A5032B"/>
    <w:rsid w:val="00A50C91"/>
    <w:rsid w:val="00A51D3E"/>
    <w:rsid w:val="00A53AE7"/>
    <w:rsid w:val="00A5415A"/>
    <w:rsid w:val="00A551B4"/>
    <w:rsid w:val="00A56483"/>
    <w:rsid w:val="00A57931"/>
    <w:rsid w:val="00A57A18"/>
    <w:rsid w:val="00A60501"/>
    <w:rsid w:val="00A614CB"/>
    <w:rsid w:val="00A61C6C"/>
    <w:rsid w:val="00A64497"/>
    <w:rsid w:val="00A64CA0"/>
    <w:rsid w:val="00A657D0"/>
    <w:rsid w:val="00A66B10"/>
    <w:rsid w:val="00A66B9F"/>
    <w:rsid w:val="00A679F2"/>
    <w:rsid w:val="00A67AC5"/>
    <w:rsid w:val="00A67FB2"/>
    <w:rsid w:val="00A7349F"/>
    <w:rsid w:val="00A745A8"/>
    <w:rsid w:val="00A74641"/>
    <w:rsid w:val="00A74F74"/>
    <w:rsid w:val="00A75D82"/>
    <w:rsid w:val="00A75F55"/>
    <w:rsid w:val="00A7641C"/>
    <w:rsid w:val="00A8112F"/>
    <w:rsid w:val="00A82035"/>
    <w:rsid w:val="00A821C1"/>
    <w:rsid w:val="00A830D3"/>
    <w:rsid w:val="00A840C2"/>
    <w:rsid w:val="00A849D0"/>
    <w:rsid w:val="00A85534"/>
    <w:rsid w:val="00A85CCE"/>
    <w:rsid w:val="00A866D7"/>
    <w:rsid w:val="00A879D3"/>
    <w:rsid w:val="00A9033C"/>
    <w:rsid w:val="00A90956"/>
    <w:rsid w:val="00A90BC6"/>
    <w:rsid w:val="00A9148E"/>
    <w:rsid w:val="00A925C7"/>
    <w:rsid w:val="00A9277D"/>
    <w:rsid w:val="00A932E3"/>
    <w:rsid w:val="00A93B7A"/>
    <w:rsid w:val="00A93FFB"/>
    <w:rsid w:val="00A950CB"/>
    <w:rsid w:val="00A95209"/>
    <w:rsid w:val="00A95666"/>
    <w:rsid w:val="00AA0B99"/>
    <w:rsid w:val="00AA0D7B"/>
    <w:rsid w:val="00AA1321"/>
    <w:rsid w:val="00AA163F"/>
    <w:rsid w:val="00AA2C70"/>
    <w:rsid w:val="00AA36C8"/>
    <w:rsid w:val="00AA3B00"/>
    <w:rsid w:val="00AA4237"/>
    <w:rsid w:val="00AA46B4"/>
    <w:rsid w:val="00AA5423"/>
    <w:rsid w:val="00AA613D"/>
    <w:rsid w:val="00AA6395"/>
    <w:rsid w:val="00AA6586"/>
    <w:rsid w:val="00AA739C"/>
    <w:rsid w:val="00AB0BE6"/>
    <w:rsid w:val="00AB26D4"/>
    <w:rsid w:val="00AB277D"/>
    <w:rsid w:val="00AB3356"/>
    <w:rsid w:val="00AB4F3D"/>
    <w:rsid w:val="00AB640D"/>
    <w:rsid w:val="00AC48D5"/>
    <w:rsid w:val="00AC5A3F"/>
    <w:rsid w:val="00AC5C82"/>
    <w:rsid w:val="00AC5F03"/>
    <w:rsid w:val="00AD03E7"/>
    <w:rsid w:val="00AD0AD8"/>
    <w:rsid w:val="00AD0FEF"/>
    <w:rsid w:val="00AD2A5C"/>
    <w:rsid w:val="00AD2F32"/>
    <w:rsid w:val="00AD3ADD"/>
    <w:rsid w:val="00AD64F1"/>
    <w:rsid w:val="00AD6A5C"/>
    <w:rsid w:val="00AD799F"/>
    <w:rsid w:val="00AD7E85"/>
    <w:rsid w:val="00AE0353"/>
    <w:rsid w:val="00AE1E1F"/>
    <w:rsid w:val="00AE1FF0"/>
    <w:rsid w:val="00AE225C"/>
    <w:rsid w:val="00AE2680"/>
    <w:rsid w:val="00AE2AD3"/>
    <w:rsid w:val="00AE2DFF"/>
    <w:rsid w:val="00AE396E"/>
    <w:rsid w:val="00AE3B10"/>
    <w:rsid w:val="00AE4278"/>
    <w:rsid w:val="00AE4422"/>
    <w:rsid w:val="00AE768F"/>
    <w:rsid w:val="00AF03BD"/>
    <w:rsid w:val="00AF1853"/>
    <w:rsid w:val="00AF1A41"/>
    <w:rsid w:val="00AF1C9E"/>
    <w:rsid w:val="00AF1D82"/>
    <w:rsid w:val="00AF371B"/>
    <w:rsid w:val="00AF4EC4"/>
    <w:rsid w:val="00AF566E"/>
    <w:rsid w:val="00AF588D"/>
    <w:rsid w:val="00AF6A4F"/>
    <w:rsid w:val="00AF6FEE"/>
    <w:rsid w:val="00B01613"/>
    <w:rsid w:val="00B022C2"/>
    <w:rsid w:val="00B03B58"/>
    <w:rsid w:val="00B04F57"/>
    <w:rsid w:val="00B054FA"/>
    <w:rsid w:val="00B0570D"/>
    <w:rsid w:val="00B05949"/>
    <w:rsid w:val="00B060CE"/>
    <w:rsid w:val="00B06413"/>
    <w:rsid w:val="00B06605"/>
    <w:rsid w:val="00B06B4B"/>
    <w:rsid w:val="00B06DB4"/>
    <w:rsid w:val="00B0701D"/>
    <w:rsid w:val="00B07E49"/>
    <w:rsid w:val="00B10484"/>
    <w:rsid w:val="00B11DB2"/>
    <w:rsid w:val="00B1382B"/>
    <w:rsid w:val="00B1389A"/>
    <w:rsid w:val="00B1467F"/>
    <w:rsid w:val="00B14A92"/>
    <w:rsid w:val="00B15D95"/>
    <w:rsid w:val="00B16D80"/>
    <w:rsid w:val="00B21D2A"/>
    <w:rsid w:val="00B24946"/>
    <w:rsid w:val="00B24F74"/>
    <w:rsid w:val="00B257A3"/>
    <w:rsid w:val="00B25BB6"/>
    <w:rsid w:val="00B2606B"/>
    <w:rsid w:val="00B27A69"/>
    <w:rsid w:val="00B30584"/>
    <w:rsid w:val="00B30B08"/>
    <w:rsid w:val="00B31292"/>
    <w:rsid w:val="00B31B3F"/>
    <w:rsid w:val="00B32F4B"/>
    <w:rsid w:val="00B336AC"/>
    <w:rsid w:val="00B33D82"/>
    <w:rsid w:val="00B3407E"/>
    <w:rsid w:val="00B35A12"/>
    <w:rsid w:val="00B35BB2"/>
    <w:rsid w:val="00B3757D"/>
    <w:rsid w:val="00B4032E"/>
    <w:rsid w:val="00B4035D"/>
    <w:rsid w:val="00B4071C"/>
    <w:rsid w:val="00B41156"/>
    <w:rsid w:val="00B412E8"/>
    <w:rsid w:val="00B41619"/>
    <w:rsid w:val="00B41E0B"/>
    <w:rsid w:val="00B41F67"/>
    <w:rsid w:val="00B45BDE"/>
    <w:rsid w:val="00B4652F"/>
    <w:rsid w:val="00B5271F"/>
    <w:rsid w:val="00B536AE"/>
    <w:rsid w:val="00B5393C"/>
    <w:rsid w:val="00B56506"/>
    <w:rsid w:val="00B56F9B"/>
    <w:rsid w:val="00B57818"/>
    <w:rsid w:val="00B609EF"/>
    <w:rsid w:val="00B6156A"/>
    <w:rsid w:val="00B62104"/>
    <w:rsid w:val="00B6226D"/>
    <w:rsid w:val="00B625E2"/>
    <w:rsid w:val="00B62F46"/>
    <w:rsid w:val="00B63B67"/>
    <w:rsid w:val="00B63B88"/>
    <w:rsid w:val="00B63DF3"/>
    <w:rsid w:val="00B63EF7"/>
    <w:rsid w:val="00B67688"/>
    <w:rsid w:val="00B67A88"/>
    <w:rsid w:val="00B70CAC"/>
    <w:rsid w:val="00B70DDC"/>
    <w:rsid w:val="00B7199A"/>
    <w:rsid w:val="00B71F7D"/>
    <w:rsid w:val="00B72AA5"/>
    <w:rsid w:val="00B74635"/>
    <w:rsid w:val="00B7557B"/>
    <w:rsid w:val="00B772F7"/>
    <w:rsid w:val="00B77C91"/>
    <w:rsid w:val="00B801E0"/>
    <w:rsid w:val="00B803DA"/>
    <w:rsid w:val="00B80841"/>
    <w:rsid w:val="00B81931"/>
    <w:rsid w:val="00B830F0"/>
    <w:rsid w:val="00B84059"/>
    <w:rsid w:val="00B842EA"/>
    <w:rsid w:val="00B854AF"/>
    <w:rsid w:val="00B87764"/>
    <w:rsid w:val="00B87B2B"/>
    <w:rsid w:val="00B908E2"/>
    <w:rsid w:val="00B90DB1"/>
    <w:rsid w:val="00B91C4A"/>
    <w:rsid w:val="00B91F5F"/>
    <w:rsid w:val="00B92096"/>
    <w:rsid w:val="00B92711"/>
    <w:rsid w:val="00B93633"/>
    <w:rsid w:val="00B9576A"/>
    <w:rsid w:val="00B95BC4"/>
    <w:rsid w:val="00B96C1E"/>
    <w:rsid w:val="00B97B62"/>
    <w:rsid w:val="00BA0633"/>
    <w:rsid w:val="00BA08D5"/>
    <w:rsid w:val="00BA09CB"/>
    <w:rsid w:val="00BA21B3"/>
    <w:rsid w:val="00BA2240"/>
    <w:rsid w:val="00BA2A66"/>
    <w:rsid w:val="00BA40E0"/>
    <w:rsid w:val="00BA4A2A"/>
    <w:rsid w:val="00BA5263"/>
    <w:rsid w:val="00BA543F"/>
    <w:rsid w:val="00BA56F7"/>
    <w:rsid w:val="00BA573D"/>
    <w:rsid w:val="00BA5C14"/>
    <w:rsid w:val="00BA5CF7"/>
    <w:rsid w:val="00BA6F7C"/>
    <w:rsid w:val="00BA7B97"/>
    <w:rsid w:val="00BA7D2A"/>
    <w:rsid w:val="00BB1282"/>
    <w:rsid w:val="00BB1554"/>
    <w:rsid w:val="00BB23D8"/>
    <w:rsid w:val="00BB32FE"/>
    <w:rsid w:val="00BB3671"/>
    <w:rsid w:val="00BB441D"/>
    <w:rsid w:val="00BB4428"/>
    <w:rsid w:val="00BB50AB"/>
    <w:rsid w:val="00BB62B8"/>
    <w:rsid w:val="00BB62CC"/>
    <w:rsid w:val="00BB6B5A"/>
    <w:rsid w:val="00BB6D8A"/>
    <w:rsid w:val="00BC0678"/>
    <w:rsid w:val="00BC30AF"/>
    <w:rsid w:val="00BC3C58"/>
    <w:rsid w:val="00BC5969"/>
    <w:rsid w:val="00BC5C69"/>
    <w:rsid w:val="00BC76BD"/>
    <w:rsid w:val="00BC781B"/>
    <w:rsid w:val="00BD023C"/>
    <w:rsid w:val="00BD08E0"/>
    <w:rsid w:val="00BD1902"/>
    <w:rsid w:val="00BD2212"/>
    <w:rsid w:val="00BD36D7"/>
    <w:rsid w:val="00BD3851"/>
    <w:rsid w:val="00BD58DB"/>
    <w:rsid w:val="00BD597D"/>
    <w:rsid w:val="00BD61A2"/>
    <w:rsid w:val="00BD78E5"/>
    <w:rsid w:val="00BD7B31"/>
    <w:rsid w:val="00BE04FC"/>
    <w:rsid w:val="00BE08EA"/>
    <w:rsid w:val="00BE21C7"/>
    <w:rsid w:val="00BE3042"/>
    <w:rsid w:val="00BE3271"/>
    <w:rsid w:val="00BE32AA"/>
    <w:rsid w:val="00BE3BF4"/>
    <w:rsid w:val="00BE55F5"/>
    <w:rsid w:val="00BE5C5D"/>
    <w:rsid w:val="00BE61A0"/>
    <w:rsid w:val="00BE66D0"/>
    <w:rsid w:val="00BE7279"/>
    <w:rsid w:val="00BE78C3"/>
    <w:rsid w:val="00BE7B31"/>
    <w:rsid w:val="00BF10E7"/>
    <w:rsid w:val="00BF2146"/>
    <w:rsid w:val="00BF2B7F"/>
    <w:rsid w:val="00BF4560"/>
    <w:rsid w:val="00BF4D36"/>
    <w:rsid w:val="00BF58C9"/>
    <w:rsid w:val="00BF5C53"/>
    <w:rsid w:val="00BF65DD"/>
    <w:rsid w:val="00BF670B"/>
    <w:rsid w:val="00BF77A5"/>
    <w:rsid w:val="00BF78FB"/>
    <w:rsid w:val="00BF7C75"/>
    <w:rsid w:val="00BF7E3C"/>
    <w:rsid w:val="00C00D63"/>
    <w:rsid w:val="00C03AC5"/>
    <w:rsid w:val="00C10513"/>
    <w:rsid w:val="00C10A10"/>
    <w:rsid w:val="00C10E98"/>
    <w:rsid w:val="00C11D80"/>
    <w:rsid w:val="00C12872"/>
    <w:rsid w:val="00C131E1"/>
    <w:rsid w:val="00C1456C"/>
    <w:rsid w:val="00C14B59"/>
    <w:rsid w:val="00C16041"/>
    <w:rsid w:val="00C1676F"/>
    <w:rsid w:val="00C1709F"/>
    <w:rsid w:val="00C203C8"/>
    <w:rsid w:val="00C2091D"/>
    <w:rsid w:val="00C22388"/>
    <w:rsid w:val="00C22AE7"/>
    <w:rsid w:val="00C235BC"/>
    <w:rsid w:val="00C23706"/>
    <w:rsid w:val="00C239D1"/>
    <w:rsid w:val="00C245B4"/>
    <w:rsid w:val="00C259FC"/>
    <w:rsid w:val="00C274B3"/>
    <w:rsid w:val="00C27FC2"/>
    <w:rsid w:val="00C31013"/>
    <w:rsid w:val="00C31161"/>
    <w:rsid w:val="00C31E9D"/>
    <w:rsid w:val="00C33207"/>
    <w:rsid w:val="00C33A95"/>
    <w:rsid w:val="00C345F5"/>
    <w:rsid w:val="00C35A1B"/>
    <w:rsid w:val="00C36279"/>
    <w:rsid w:val="00C372D2"/>
    <w:rsid w:val="00C37670"/>
    <w:rsid w:val="00C402D0"/>
    <w:rsid w:val="00C40539"/>
    <w:rsid w:val="00C40F37"/>
    <w:rsid w:val="00C41E53"/>
    <w:rsid w:val="00C42524"/>
    <w:rsid w:val="00C42B7D"/>
    <w:rsid w:val="00C42F97"/>
    <w:rsid w:val="00C43D28"/>
    <w:rsid w:val="00C43E1B"/>
    <w:rsid w:val="00C4403D"/>
    <w:rsid w:val="00C44A9C"/>
    <w:rsid w:val="00C45B83"/>
    <w:rsid w:val="00C4613D"/>
    <w:rsid w:val="00C46F1A"/>
    <w:rsid w:val="00C46F2D"/>
    <w:rsid w:val="00C471E8"/>
    <w:rsid w:val="00C47471"/>
    <w:rsid w:val="00C50D78"/>
    <w:rsid w:val="00C52300"/>
    <w:rsid w:val="00C52932"/>
    <w:rsid w:val="00C530FF"/>
    <w:rsid w:val="00C564C7"/>
    <w:rsid w:val="00C600BD"/>
    <w:rsid w:val="00C61EC6"/>
    <w:rsid w:val="00C61F1C"/>
    <w:rsid w:val="00C62761"/>
    <w:rsid w:val="00C627C0"/>
    <w:rsid w:val="00C63F57"/>
    <w:rsid w:val="00C6584B"/>
    <w:rsid w:val="00C65D53"/>
    <w:rsid w:val="00C66893"/>
    <w:rsid w:val="00C707F5"/>
    <w:rsid w:val="00C7415F"/>
    <w:rsid w:val="00C742F2"/>
    <w:rsid w:val="00C7464B"/>
    <w:rsid w:val="00C74A20"/>
    <w:rsid w:val="00C76494"/>
    <w:rsid w:val="00C76D96"/>
    <w:rsid w:val="00C80D52"/>
    <w:rsid w:val="00C825E0"/>
    <w:rsid w:val="00C82C02"/>
    <w:rsid w:val="00C82EB3"/>
    <w:rsid w:val="00C835AF"/>
    <w:rsid w:val="00C83CDB"/>
    <w:rsid w:val="00C84370"/>
    <w:rsid w:val="00C84635"/>
    <w:rsid w:val="00C85118"/>
    <w:rsid w:val="00C85709"/>
    <w:rsid w:val="00C86CA2"/>
    <w:rsid w:val="00C870A2"/>
    <w:rsid w:val="00C87D02"/>
    <w:rsid w:val="00C9142C"/>
    <w:rsid w:val="00C919B2"/>
    <w:rsid w:val="00C91BBA"/>
    <w:rsid w:val="00C923EA"/>
    <w:rsid w:val="00C92C95"/>
    <w:rsid w:val="00C92FE5"/>
    <w:rsid w:val="00C93254"/>
    <w:rsid w:val="00C9328F"/>
    <w:rsid w:val="00C950C4"/>
    <w:rsid w:val="00C95A7A"/>
    <w:rsid w:val="00C96C94"/>
    <w:rsid w:val="00CA093A"/>
    <w:rsid w:val="00CA2599"/>
    <w:rsid w:val="00CA29D0"/>
    <w:rsid w:val="00CA29E1"/>
    <w:rsid w:val="00CA2C12"/>
    <w:rsid w:val="00CA2EAC"/>
    <w:rsid w:val="00CA373B"/>
    <w:rsid w:val="00CA46CC"/>
    <w:rsid w:val="00CA6444"/>
    <w:rsid w:val="00CA66B7"/>
    <w:rsid w:val="00CB0058"/>
    <w:rsid w:val="00CB19ED"/>
    <w:rsid w:val="00CB1BF0"/>
    <w:rsid w:val="00CB21B0"/>
    <w:rsid w:val="00CB4711"/>
    <w:rsid w:val="00CB495F"/>
    <w:rsid w:val="00CB5597"/>
    <w:rsid w:val="00CB6132"/>
    <w:rsid w:val="00CB6780"/>
    <w:rsid w:val="00CB6971"/>
    <w:rsid w:val="00CB6F87"/>
    <w:rsid w:val="00CC4E5D"/>
    <w:rsid w:val="00CC4FA8"/>
    <w:rsid w:val="00CC5624"/>
    <w:rsid w:val="00CD291D"/>
    <w:rsid w:val="00CD59EE"/>
    <w:rsid w:val="00CD5E07"/>
    <w:rsid w:val="00CD7690"/>
    <w:rsid w:val="00CE0150"/>
    <w:rsid w:val="00CE031A"/>
    <w:rsid w:val="00CE0F63"/>
    <w:rsid w:val="00CE263F"/>
    <w:rsid w:val="00CE285B"/>
    <w:rsid w:val="00CE3F22"/>
    <w:rsid w:val="00CE5406"/>
    <w:rsid w:val="00CE69E6"/>
    <w:rsid w:val="00CE7201"/>
    <w:rsid w:val="00CE7CF8"/>
    <w:rsid w:val="00CE7E9E"/>
    <w:rsid w:val="00CE7F68"/>
    <w:rsid w:val="00CF0306"/>
    <w:rsid w:val="00CF12B7"/>
    <w:rsid w:val="00CF1B4D"/>
    <w:rsid w:val="00CF2DD1"/>
    <w:rsid w:val="00CF3815"/>
    <w:rsid w:val="00CF456D"/>
    <w:rsid w:val="00CF4911"/>
    <w:rsid w:val="00CF6363"/>
    <w:rsid w:val="00CF7380"/>
    <w:rsid w:val="00CF78BB"/>
    <w:rsid w:val="00CF7BF7"/>
    <w:rsid w:val="00D00095"/>
    <w:rsid w:val="00D014AF"/>
    <w:rsid w:val="00D01DEC"/>
    <w:rsid w:val="00D02542"/>
    <w:rsid w:val="00D02AA3"/>
    <w:rsid w:val="00D02E8A"/>
    <w:rsid w:val="00D02F64"/>
    <w:rsid w:val="00D03F62"/>
    <w:rsid w:val="00D05873"/>
    <w:rsid w:val="00D05A6F"/>
    <w:rsid w:val="00D06A33"/>
    <w:rsid w:val="00D06A98"/>
    <w:rsid w:val="00D079A6"/>
    <w:rsid w:val="00D07C39"/>
    <w:rsid w:val="00D10987"/>
    <w:rsid w:val="00D10DC9"/>
    <w:rsid w:val="00D1143C"/>
    <w:rsid w:val="00D128A2"/>
    <w:rsid w:val="00D129D1"/>
    <w:rsid w:val="00D14922"/>
    <w:rsid w:val="00D14DB7"/>
    <w:rsid w:val="00D156E6"/>
    <w:rsid w:val="00D156F5"/>
    <w:rsid w:val="00D165CD"/>
    <w:rsid w:val="00D16D7A"/>
    <w:rsid w:val="00D2078A"/>
    <w:rsid w:val="00D20C8C"/>
    <w:rsid w:val="00D22242"/>
    <w:rsid w:val="00D22B0F"/>
    <w:rsid w:val="00D24042"/>
    <w:rsid w:val="00D24C1A"/>
    <w:rsid w:val="00D25C84"/>
    <w:rsid w:val="00D25FA8"/>
    <w:rsid w:val="00D26832"/>
    <w:rsid w:val="00D26BDD"/>
    <w:rsid w:val="00D27ADF"/>
    <w:rsid w:val="00D31AC0"/>
    <w:rsid w:val="00D330FA"/>
    <w:rsid w:val="00D33BD1"/>
    <w:rsid w:val="00D34074"/>
    <w:rsid w:val="00D34DA8"/>
    <w:rsid w:val="00D35830"/>
    <w:rsid w:val="00D365DA"/>
    <w:rsid w:val="00D366CC"/>
    <w:rsid w:val="00D36B06"/>
    <w:rsid w:val="00D3736F"/>
    <w:rsid w:val="00D40190"/>
    <w:rsid w:val="00D40F6B"/>
    <w:rsid w:val="00D41042"/>
    <w:rsid w:val="00D4180D"/>
    <w:rsid w:val="00D422EC"/>
    <w:rsid w:val="00D4232D"/>
    <w:rsid w:val="00D42535"/>
    <w:rsid w:val="00D427CD"/>
    <w:rsid w:val="00D43633"/>
    <w:rsid w:val="00D43E8E"/>
    <w:rsid w:val="00D44554"/>
    <w:rsid w:val="00D449AE"/>
    <w:rsid w:val="00D44A10"/>
    <w:rsid w:val="00D45456"/>
    <w:rsid w:val="00D45A06"/>
    <w:rsid w:val="00D46676"/>
    <w:rsid w:val="00D46932"/>
    <w:rsid w:val="00D4705D"/>
    <w:rsid w:val="00D47231"/>
    <w:rsid w:val="00D4762D"/>
    <w:rsid w:val="00D51B22"/>
    <w:rsid w:val="00D51BF9"/>
    <w:rsid w:val="00D52CE9"/>
    <w:rsid w:val="00D53671"/>
    <w:rsid w:val="00D54D0D"/>
    <w:rsid w:val="00D56A85"/>
    <w:rsid w:val="00D5767E"/>
    <w:rsid w:val="00D60F5E"/>
    <w:rsid w:val="00D615E8"/>
    <w:rsid w:val="00D622D5"/>
    <w:rsid w:val="00D62506"/>
    <w:rsid w:val="00D62A93"/>
    <w:rsid w:val="00D6362D"/>
    <w:rsid w:val="00D65905"/>
    <w:rsid w:val="00D65D64"/>
    <w:rsid w:val="00D67D4F"/>
    <w:rsid w:val="00D7036A"/>
    <w:rsid w:val="00D71444"/>
    <w:rsid w:val="00D71FB0"/>
    <w:rsid w:val="00D72180"/>
    <w:rsid w:val="00D7462C"/>
    <w:rsid w:val="00D77345"/>
    <w:rsid w:val="00D80BD9"/>
    <w:rsid w:val="00D815BC"/>
    <w:rsid w:val="00D81985"/>
    <w:rsid w:val="00D81FF2"/>
    <w:rsid w:val="00D8224E"/>
    <w:rsid w:val="00D83A15"/>
    <w:rsid w:val="00D84F9B"/>
    <w:rsid w:val="00D8552A"/>
    <w:rsid w:val="00D85A1D"/>
    <w:rsid w:val="00D860B1"/>
    <w:rsid w:val="00D865D0"/>
    <w:rsid w:val="00D871C9"/>
    <w:rsid w:val="00D87957"/>
    <w:rsid w:val="00D92024"/>
    <w:rsid w:val="00D923AE"/>
    <w:rsid w:val="00D92CB5"/>
    <w:rsid w:val="00D951CB"/>
    <w:rsid w:val="00D953DF"/>
    <w:rsid w:val="00D95E9A"/>
    <w:rsid w:val="00D961E2"/>
    <w:rsid w:val="00D97903"/>
    <w:rsid w:val="00DA03B9"/>
    <w:rsid w:val="00DA1BDA"/>
    <w:rsid w:val="00DA2E04"/>
    <w:rsid w:val="00DA32D9"/>
    <w:rsid w:val="00DA3F52"/>
    <w:rsid w:val="00DA5E37"/>
    <w:rsid w:val="00DA7774"/>
    <w:rsid w:val="00DB052F"/>
    <w:rsid w:val="00DB0919"/>
    <w:rsid w:val="00DB14E2"/>
    <w:rsid w:val="00DB1B74"/>
    <w:rsid w:val="00DB2715"/>
    <w:rsid w:val="00DB2BA6"/>
    <w:rsid w:val="00DB2BD4"/>
    <w:rsid w:val="00DB3035"/>
    <w:rsid w:val="00DB69B6"/>
    <w:rsid w:val="00DB6E58"/>
    <w:rsid w:val="00DB6EEF"/>
    <w:rsid w:val="00DB7A50"/>
    <w:rsid w:val="00DB7AB9"/>
    <w:rsid w:val="00DC06CE"/>
    <w:rsid w:val="00DC077B"/>
    <w:rsid w:val="00DC0C8A"/>
    <w:rsid w:val="00DC1BCF"/>
    <w:rsid w:val="00DC2187"/>
    <w:rsid w:val="00DC2DED"/>
    <w:rsid w:val="00DC3D95"/>
    <w:rsid w:val="00DC4B19"/>
    <w:rsid w:val="00DC4D18"/>
    <w:rsid w:val="00DC50EA"/>
    <w:rsid w:val="00DC59BA"/>
    <w:rsid w:val="00DD0C47"/>
    <w:rsid w:val="00DD1E40"/>
    <w:rsid w:val="00DD22E8"/>
    <w:rsid w:val="00DD2D30"/>
    <w:rsid w:val="00DD3720"/>
    <w:rsid w:val="00DD49C0"/>
    <w:rsid w:val="00DD4D88"/>
    <w:rsid w:val="00DD4FF1"/>
    <w:rsid w:val="00DD530E"/>
    <w:rsid w:val="00DD5F69"/>
    <w:rsid w:val="00DD7F78"/>
    <w:rsid w:val="00DE105C"/>
    <w:rsid w:val="00DE14DB"/>
    <w:rsid w:val="00DE1CD5"/>
    <w:rsid w:val="00DE3948"/>
    <w:rsid w:val="00DE3D63"/>
    <w:rsid w:val="00DE46DB"/>
    <w:rsid w:val="00DE48C0"/>
    <w:rsid w:val="00DE4FEE"/>
    <w:rsid w:val="00DE51ED"/>
    <w:rsid w:val="00DE559A"/>
    <w:rsid w:val="00DE581B"/>
    <w:rsid w:val="00DF0DD1"/>
    <w:rsid w:val="00DF12A3"/>
    <w:rsid w:val="00DF1B4C"/>
    <w:rsid w:val="00DF2777"/>
    <w:rsid w:val="00DF2A65"/>
    <w:rsid w:val="00DF2CE3"/>
    <w:rsid w:val="00DF43E4"/>
    <w:rsid w:val="00DF457D"/>
    <w:rsid w:val="00DF5D46"/>
    <w:rsid w:val="00DF63E6"/>
    <w:rsid w:val="00DF733D"/>
    <w:rsid w:val="00E004DD"/>
    <w:rsid w:val="00E00C8C"/>
    <w:rsid w:val="00E0108D"/>
    <w:rsid w:val="00E0297B"/>
    <w:rsid w:val="00E02D73"/>
    <w:rsid w:val="00E03156"/>
    <w:rsid w:val="00E031F4"/>
    <w:rsid w:val="00E03842"/>
    <w:rsid w:val="00E043ED"/>
    <w:rsid w:val="00E06817"/>
    <w:rsid w:val="00E06BC6"/>
    <w:rsid w:val="00E06F05"/>
    <w:rsid w:val="00E0787F"/>
    <w:rsid w:val="00E10165"/>
    <w:rsid w:val="00E10980"/>
    <w:rsid w:val="00E109DE"/>
    <w:rsid w:val="00E120D5"/>
    <w:rsid w:val="00E12CD9"/>
    <w:rsid w:val="00E1316B"/>
    <w:rsid w:val="00E13431"/>
    <w:rsid w:val="00E1360A"/>
    <w:rsid w:val="00E13F07"/>
    <w:rsid w:val="00E149C5"/>
    <w:rsid w:val="00E14B9B"/>
    <w:rsid w:val="00E158AA"/>
    <w:rsid w:val="00E16632"/>
    <w:rsid w:val="00E17854"/>
    <w:rsid w:val="00E20B7B"/>
    <w:rsid w:val="00E2112F"/>
    <w:rsid w:val="00E21171"/>
    <w:rsid w:val="00E21832"/>
    <w:rsid w:val="00E23133"/>
    <w:rsid w:val="00E2472E"/>
    <w:rsid w:val="00E25294"/>
    <w:rsid w:val="00E253A2"/>
    <w:rsid w:val="00E2599D"/>
    <w:rsid w:val="00E259C2"/>
    <w:rsid w:val="00E25F6A"/>
    <w:rsid w:val="00E302BB"/>
    <w:rsid w:val="00E3034C"/>
    <w:rsid w:val="00E30509"/>
    <w:rsid w:val="00E31199"/>
    <w:rsid w:val="00E34028"/>
    <w:rsid w:val="00E3507E"/>
    <w:rsid w:val="00E37158"/>
    <w:rsid w:val="00E37FDD"/>
    <w:rsid w:val="00E401F7"/>
    <w:rsid w:val="00E40450"/>
    <w:rsid w:val="00E407E8"/>
    <w:rsid w:val="00E40837"/>
    <w:rsid w:val="00E41256"/>
    <w:rsid w:val="00E41A00"/>
    <w:rsid w:val="00E42DEE"/>
    <w:rsid w:val="00E4463F"/>
    <w:rsid w:val="00E51EA9"/>
    <w:rsid w:val="00E52710"/>
    <w:rsid w:val="00E538BB"/>
    <w:rsid w:val="00E53E94"/>
    <w:rsid w:val="00E54B82"/>
    <w:rsid w:val="00E55DB8"/>
    <w:rsid w:val="00E55F7E"/>
    <w:rsid w:val="00E56ABF"/>
    <w:rsid w:val="00E6041A"/>
    <w:rsid w:val="00E619C8"/>
    <w:rsid w:val="00E61CBC"/>
    <w:rsid w:val="00E620A9"/>
    <w:rsid w:val="00E62D46"/>
    <w:rsid w:val="00E65BFE"/>
    <w:rsid w:val="00E66DF6"/>
    <w:rsid w:val="00E67B01"/>
    <w:rsid w:val="00E67E7A"/>
    <w:rsid w:val="00E70501"/>
    <w:rsid w:val="00E70613"/>
    <w:rsid w:val="00E716CC"/>
    <w:rsid w:val="00E72E79"/>
    <w:rsid w:val="00E72F11"/>
    <w:rsid w:val="00E73426"/>
    <w:rsid w:val="00E739FC"/>
    <w:rsid w:val="00E73CF5"/>
    <w:rsid w:val="00E74D4B"/>
    <w:rsid w:val="00E75200"/>
    <w:rsid w:val="00E7571C"/>
    <w:rsid w:val="00E7677F"/>
    <w:rsid w:val="00E77FB2"/>
    <w:rsid w:val="00E828DF"/>
    <w:rsid w:val="00E82B81"/>
    <w:rsid w:val="00E831DC"/>
    <w:rsid w:val="00E83E2F"/>
    <w:rsid w:val="00E84058"/>
    <w:rsid w:val="00E84395"/>
    <w:rsid w:val="00E848BA"/>
    <w:rsid w:val="00E84B7A"/>
    <w:rsid w:val="00E8551D"/>
    <w:rsid w:val="00E85789"/>
    <w:rsid w:val="00E859BD"/>
    <w:rsid w:val="00E86C75"/>
    <w:rsid w:val="00E872B5"/>
    <w:rsid w:val="00E87CFB"/>
    <w:rsid w:val="00E87D7C"/>
    <w:rsid w:val="00E9102C"/>
    <w:rsid w:val="00E91FF2"/>
    <w:rsid w:val="00E933DF"/>
    <w:rsid w:val="00E950AA"/>
    <w:rsid w:val="00E95AFD"/>
    <w:rsid w:val="00E97C7A"/>
    <w:rsid w:val="00EA313B"/>
    <w:rsid w:val="00EA39D6"/>
    <w:rsid w:val="00EA51AE"/>
    <w:rsid w:val="00EA5656"/>
    <w:rsid w:val="00EA5666"/>
    <w:rsid w:val="00EA7359"/>
    <w:rsid w:val="00EA7B0F"/>
    <w:rsid w:val="00EB019F"/>
    <w:rsid w:val="00EB01E2"/>
    <w:rsid w:val="00EB0678"/>
    <w:rsid w:val="00EB082B"/>
    <w:rsid w:val="00EB11A5"/>
    <w:rsid w:val="00EB13EE"/>
    <w:rsid w:val="00EB1A13"/>
    <w:rsid w:val="00EB25A2"/>
    <w:rsid w:val="00EB2B76"/>
    <w:rsid w:val="00EB2F89"/>
    <w:rsid w:val="00EB378D"/>
    <w:rsid w:val="00EB483F"/>
    <w:rsid w:val="00EB49AE"/>
    <w:rsid w:val="00EB4C10"/>
    <w:rsid w:val="00EB5321"/>
    <w:rsid w:val="00EB5B6B"/>
    <w:rsid w:val="00EB644C"/>
    <w:rsid w:val="00EB7C63"/>
    <w:rsid w:val="00EC0A88"/>
    <w:rsid w:val="00EC1C71"/>
    <w:rsid w:val="00EC2C4A"/>
    <w:rsid w:val="00EC61E6"/>
    <w:rsid w:val="00EC6886"/>
    <w:rsid w:val="00EC73F6"/>
    <w:rsid w:val="00ED0031"/>
    <w:rsid w:val="00ED0A73"/>
    <w:rsid w:val="00ED2616"/>
    <w:rsid w:val="00ED4CDF"/>
    <w:rsid w:val="00ED4F32"/>
    <w:rsid w:val="00ED599A"/>
    <w:rsid w:val="00ED5E24"/>
    <w:rsid w:val="00ED6CA4"/>
    <w:rsid w:val="00ED6D7B"/>
    <w:rsid w:val="00ED70BF"/>
    <w:rsid w:val="00ED78C1"/>
    <w:rsid w:val="00ED7A76"/>
    <w:rsid w:val="00EE05D5"/>
    <w:rsid w:val="00EE0776"/>
    <w:rsid w:val="00EE0F40"/>
    <w:rsid w:val="00EE1948"/>
    <w:rsid w:val="00EE1ABB"/>
    <w:rsid w:val="00EE3B2D"/>
    <w:rsid w:val="00EE5899"/>
    <w:rsid w:val="00EE6706"/>
    <w:rsid w:val="00EF055F"/>
    <w:rsid w:val="00EF1FBC"/>
    <w:rsid w:val="00EF2503"/>
    <w:rsid w:val="00EF29BC"/>
    <w:rsid w:val="00EF3024"/>
    <w:rsid w:val="00EF319C"/>
    <w:rsid w:val="00EF584C"/>
    <w:rsid w:val="00EF59AF"/>
    <w:rsid w:val="00EF6506"/>
    <w:rsid w:val="00EF7187"/>
    <w:rsid w:val="00EF75F3"/>
    <w:rsid w:val="00EF7B77"/>
    <w:rsid w:val="00F00B93"/>
    <w:rsid w:val="00F01BCE"/>
    <w:rsid w:val="00F02083"/>
    <w:rsid w:val="00F02976"/>
    <w:rsid w:val="00F02A7B"/>
    <w:rsid w:val="00F02D94"/>
    <w:rsid w:val="00F03376"/>
    <w:rsid w:val="00F03F1C"/>
    <w:rsid w:val="00F046D8"/>
    <w:rsid w:val="00F04959"/>
    <w:rsid w:val="00F049A8"/>
    <w:rsid w:val="00F04F6D"/>
    <w:rsid w:val="00F0570C"/>
    <w:rsid w:val="00F058AF"/>
    <w:rsid w:val="00F05B26"/>
    <w:rsid w:val="00F05BC7"/>
    <w:rsid w:val="00F06373"/>
    <w:rsid w:val="00F067E7"/>
    <w:rsid w:val="00F10C08"/>
    <w:rsid w:val="00F13115"/>
    <w:rsid w:val="00F13A73"/>
    <w:rsid w:val="00F14590"/>
    <w:rsid w:val="00F150E0"/>
    <w:rsid w:val="00F1515F"/>
    <w:rsid w:val="00F15D16"/>
    <w:rsid w:val="00F1642D"/>
    <w:rsid w:val="00F17484"/>
    <w:rsid w:val="00F17D73"/>
    <w:rsid w:val="00F2154C"/>
    <w:rsid w:val="00F215C5"/>
    <w:rsid w:val="00F2193F"/>
    <w:rsid w:val="00F21A87"/>
    <w:rsid w:val="00F229AB"/>
    <w:rsid w:val="00F23255"/>
    <w:rsid w:val="00F233D3"/>
    <w:rsid w:val="00F23C45"/>
    <w:rsid w:val="00F23C6E"/>
    <w:rsid w:val="00F24055"/>
    <w:rsid w:val="00F251F4"/>
    <w:rsid w:val="00F26C82"/>
    <w:rsid w:val="00F26FF5"/>
    <w:rsid w:val="00F273C8"/>
    <w:rsid w:val="00F30BD4"/>
    <w:rsid w:val="00F31D40"/>
    <w:rsid w:val="00F31EE4"/>
    <w:rsid w:val="00F32661"/>
    <w:rsid w:val="00F33473"/>
    <w:rsid w:val="00F33640"/>
    <w:rsid w:val="00F34292"/>
    <w:rsid w:val="00F3699F"/>
    <w:rsid w:val="00F36DB6"/>
    <w:rsid w:val="00F36F6B"/>
    <w:rsid w:val="00F40DBF"/>
    <w:rsid w:val="00F42394"/>
    <w:rsid w:val="00F42CDC"/>
    <w:rsid w:val="00F45A3F"/>
    <w:rsid w:val="00F45B0E"/>
    <w:rsid w:val="00F4618A"/>
    <w:rsid w:val="00F46558"/>
    <w:rsid w:val="00F4701D"/>
    <w:rsid w:val="00F50B6C"/>
    <w:rsid w:val="00F50C6C"/>
    <w:rsid w:val="00F50D0B"/>
    <w:rsid w:val="00F52989"/>
    <w:rsid w:val="00F555AC"/>
    <w:rsid w:val="00F601D5"/>
    <w:rsid w:val="00F60372"/>
    <w:rsid w:val="00F60AB1"/>
    <w:rsid w:val="00F60F81"/>
    <w:rsid w:val="00F6182D"/>
    <w:rsid w:val="00F619DA"/>
    <w:rsid w:val="00F626FC"/>
    <w:rsid w:val="00F632FC"/>
    <w:rsid w:val="00F63F1E"/>
    <w:rsid w:val="00F645A8"/>
    <w:rsid w:val="00F654AE"/>
    <w:rsid w:val="00F658B4"/>
    <w:rsid w:val="00F6629A"/>
    <w:rsid w:val="00F672B4"/>
    <w:rsid w:val="00F67922"/>
    <w:rsid w:val="00F71772"/>
    <w:rsid w:val="00F72D8A"/>
    <w:rsid w:val="00F730C4"/>
    <w:rsid w:val="00F73425"/>
    <w:rsid w:val="00F76317"/>
    <w:rsid w:val="00F7761E"/>
    <w:rsid w:val="00F7775C"/>
    <w:rsid w:val="00F8058B"/>
    <w:rsid w:val="00F80D3B"/>
    <w:rsid w:val="00F81669"/>
    <w:rsid w:val="00F828F2"/>
    <w:rsid w:val="00F82AAB"/>
    <w:rsid w:val="00F82F85"/>
    <w:rsid w:val="00F8353D"/>
    <w:rsid w:val="00F846B7"/>
    <w:rsid w:val="00F84779"/>
    <w:rsid w:val="00F86E99"/>
    <w:rsid w:val="00F90680"/>
    <w:rsid w:val="00F91DD2"/>
    <w:rsid w:val="00F91EB3"/>
    <w:rsid w:val="00F9259D"/>
    <w:rsid w:val="00F93FCC"/>
    <w:rsid w:val="00F95E16"/>
    <w:rsid w:val="00F96218"/>
    <w:rsid w:val="00F96748"/>
    <w:rsid w:val="00F96923"/>
    <w:rsid w:val="00F97BF4"/>
    <w:rsid w:val="00F97CCD"/>
    <w:rsid w:val="00FA052D"/>
    <w:rsid w:val="00FA05C5"/>
    <w:rsid w:val="00FA0CE0"/>
    <w:rsid w:val="00FA1FF5"/>
    <w:rsid w:val="00FA208E"/>
    <w:rsid w:val="00FA2489"/>
    <w:rsid w:val="00FA39E8"/>
    <w:rsid w:val="00FA3ECE"/>
    <w:rsid w:val="00FA48AC"/>
    <w:rsid w:val="00FA73B8"/>
    <w:rsid w:val="00FA7B75"/>
    <w:rsid w:val="00FB0297"/>
    <w:rsid w:val="00FB0636"/>
    <w:rsid w:val="00FB107B"/>
    <w:rsid w:val="00FB1599"/>
    <w:rsid w:val="00FB1A66"/>
    <w:rsid w:val="00FB1D0A"/>
    <w:rsid w:val="00FB1DB1"/>
    <w:rsid w:val="00FB2FBE"/>
    <w:rsid w:val="00FB4643"/>
    <w:rsid w:val="00FB502B"/>
    <w:rsid w:val="00FB51AD"/>
    <w:rsid w:val="00FB53C1"/>
    <w:rsid w:val="00FB65EE"/>
    <w:rsid w:val="00FB6602"/>
    <w:rsid w:val="00FB701B"/>
    <w:rsid w:val="00FB737D"/>
    <w:rsid w:val="00FC0024"/>
    <w:rsid w:val="00FC53AF"/>
    <w:rsid w:val="00FC5A43"/>
    <w:rsid w:val="00FD020B"/>
    <w:rsid w:val="00FD0409"/>
    <w:rsid w:val="00FD3155"/>
    <w:rsid w:val="00FD324E"/>
    <w:rsid w:val="00FD55D8"/>
    <w:rsid w:val="00FD68A6"/>
    <w:rsid w:val="00FD6CE0"/>
    <w:rsid w:val="00FD737E"/>
    <w:rsid w:val="00FD777E"/>
    <w:rsid w:val="00FE034D"/>
    <w:rsid w:val="00FE1A44"/>
    <w:rsid w:val="00FE1CE9"/>
    <w:rsid w:val="00FE49F4"/>
    <w:rsid w:val="00FE5748"/>
    <w:rsid w:val="00FE5F1E"/>
    <w:rsid w:val="00FE7414"/>
    <w:rsid w:val="00FE7436"/>
    <w:rsid w:val="00FF0825"/>
    <w:rsid w:val="00FF15F4"/>
    <w:rsid w:val="00FF2560"/>
    <w:rsid w:val="00FF2F27"/>
    <w:rsid w:val="00FF4018"/>
    <w:rsid w:val="00FF5158"/>
    <w:rsid w:val="00FF6318"/>
    <w:rsid w:val="00FF69B9"/>
    <w:rsid w:val="00FF7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BD2"/>
    <w:pPr>
      <w:spacing w:after="200" w:line="276" w:lineRule="auto"/>
      <w:jc w:val="left"/>
    </w:pPr>
    <w:rPr>
      <w:rFonts w:eastAsia="Calibri" w:cs="Times New Roman"/>
      <w:sz w:val="22"/>
    </w:rPr>
  </w:style>
  <w:style w:type="paragraph" w:styleId="1">
    <w:name w:val="heading 1"/>
    <w:basedOn w:val="a"/>
    <w:next w:val="a"/>
    <w:link w:val="10"/>
    <w:uiPriority w:val="9"/>
    <w:qFormat/>
    <w:rsid w:val="00312BD2"/>
    <w:pPr>
      <w:keepNext/>
      <w:keepLines/>
      <w:widowControl w:val="0"/>
      <w:autoSpaceDE w:val="0"/>
      <w:autoSpaceDN w:val="0"/>
      <w:adjustRightInd w:val="0"/>
      <w:spacing w:before="108" w:after="108" w:line="240" w:lineRule="auto"/>
      <w:ind w:left="720"/>
      <w:jc w:val="center"/>
      <w:outlineLvl w:val="0"/>
    </w:pPr>
    <w:rPr>
      <w:rFonts w:eastAsia="Times New Roman"/>
      <w:color w:val="000080"/>
      <w:sz w:val="28"/>
      <w:szCs w:val="28"/>
      <w:lang w:eastAsia="ru-RU"/>
    </w:rPr>
  </w:style>
  <w:style w:type="paragraph" w:styleId="2">
    <w:name w:val="heading 2"/>
    <w:basedOn w:val="1"/>
    <w:next w:val="a"/>
    <w:link w:val="20"/>
    <w:qFormat/>
    <w:rsid w:val="00312BD2"/>
    <w:pPr>
      <w:spacing w:before="0" w:after="0"/>
      <w:jc w:val="both"/>
      <w:outlineLvl w:val="1"/>
    </w:pPr>
    <w:rPr>
      <w:b/>
      <w:bCs/>
      <w:color w:val="auto"/>
    </w:rPr>
  </w:style>
  <w:style w:type="paragraph" w:styleId="3">
    <w:name w:val="heading 3"/>
    <w:basedOn w:val="2"/>
    <w:next w:val="a"/>
    <w:link w:val="30"/>
    <w:uiPriority w:val="9"/>
    <w:qFormat/>
    <w:rsid w:val="00312BD2"/>
    <w:pPr>
      <w:outlineLvl w:val="2"/>
    </w:pPr>
  </w:style>
  <w:style w:type="paragraph" w:styleId="4">
    <w:name w:val="heading 4"/>
    <w:basedOn w:val="3"/>
    <w:next w:val="a"/>
    <w:link w:val="40"/>
    <w:uiPriority w:val="9"/>
    <w:qFormat/>
    <w:rsid w:val="00312BD2"/>
    <w:pPr>
      <w:outlineLvl w:val="3"/>
    </w:pPr>
  </w:style>
  <w:style w:type="paragraph" w:styleId="5">
    <w:name w:val="heading 5"/>
    <w:basedOn w:val="a"/>
    <w:next w:val="a"/>
    <w:link w:val="50"/>
    <w:uiPriority w:val="9"/>
    <w:qFormat/>
    <w:rsid w:val="00312BD2"/>
    <w:pPr>
      <w:keepNext/>
      <w:keepLines/>
      <w:spacing w:before="200" w:after="0"/>
      <w:outlineLvl w:val="4"/>
    </w:pPr>
    <w:rPr>
      <w:rFonts w:ascii="Cambria" w:eastAsia="Times New Roman" w:hAnsi="Cambria"/>
      <w:color w:val="243F60"/>
      <w:sz w:val="20"/>
      <w:szCs w:val="20"/>
    </w:rPr>
  </w:style>
  <w:style w:type="paragraph" w:styleId="6">
    <w:name w:val="heading 6"/>
    <w:basedOn w:val="a"/>
    <w:next w:val="a"/>
    <w:link w:val="60"/>
    <w:uiPriority w:val="9"/>
    <w:qFormat/>
    <w:rsid w:val="00312BD2"/>
    <w:pPr>
      <w:keepNext/>
      <w:keepLines/>
      <w:spacing w:before="200" w:after="0"/>
      <w:outlineLvl w:val="5"/>
    </w:pPr>
    <w:rPr>
      <w:rFonts w:ascii="Cambria" w:eastAsia="Times New Roman" w:hAnsi="Cambria"/>
      <w:i/>
      <w:iCs/>
      <w:color w:val="243F60"/>
      <w:sz w:val="20"/>
      <w:szCs w:val="20"/>
    </w:rPr>
  </w:style>
  <w:style w:type="paragraph" w:styleId="7">
    <w:name w:val="heading 7"/>
    <w:basedOn w:val="a"/>
    <w:next w:val="a"/>
    <w:link w:val="70"/>
    <w:uiPriority w:val="9"/>
    <w:qFormat/>
    <w:rsid w:val="00312BD2"/>
    <w:pPr>
      <w:keepNext/>
      <w:keepLines/>
      <w:spacing w:before="200" w:after="0"/>
      <w:outlineLvl w:val="6"/>
    </w:pPr>
    <w:rPr>
      <w:rFonts w:ascii="Cambria" w:eastAsia="Times New Roman" w:hAnsi="Cambria"/>
      <w:i/>
      <w:iCs/>
      <w:color w:val="404040"/>
      <w:sz w:val="20"/>
      <w:szCs w:val="20"/>
    </w:rPr>
  </w:style>
  <w:style w:type="paragraph" w:styleId="8">
    <w:name w:val="heading 8"/>
    <w:basedOn w:val="a"/>
    <w:next w:val="a"/>
    <w:link w:val="80"/>
    <w:uiPriority w:val="9"/>
    <w:qFormat/>
    <w:rsid w:val="00312BD2"/>
    <w:pPr>
      <w:keepNext/>
      <w:keepLines/>
      <w:spacing w:before="200" w:after="0"/>
      <w:outlineLvl w:val="7"/>
    </w:pPr>
    <w:rPr>
      <w:rFonts w:ascii="Cambria" w:eastAsia="Times New Roman" w:hAnsi="Cambria"/>
      <w:color w:val="4F81BD"/>
      <w:sz w:val="20"/>
      <w:szCs w:val="20"/>
    </w:rPr>
  </w:style>
  <w:style w:type="paragraph" w:styleId="9">
    <w:name w:val="heading 9"/>
    <w:basedOn w:val="a"/>
    <w:next w:val="a"/>
    <w:link w:val="90"/>
    <w:uiPriority w:val="9"/>
    <w:qFormat/>
    <w:rsid w:val="00312BD2"/>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2BD2"/>
    <w:rPr>
      <w:rFonts w:eastAsia="Times New Roman" w:cs="Times New Roman"/>
      <w:color w:val="000080"/>
      <w:szCs w:val="28"/>
      <w:lang w:eastAsia="ru-RU"/>
    </w:rPr>
  </w:style>
  <w:style w:type="character" w:customStyle="1" w:styleId="20">
    <w:name w:val="Заголовок 2 Знак"/>
    <w:basedOn w:val="a0"/>
    <w:link w:val="2"/>
    <w:rsid w:val="00312BD2"/>
    <w:rPr>
      <w:rFonts w:eastAsia="Times New Roman" w:cs="Times New Roman"/>
      <w:b/>
      <w:bCs/>
      <w:szCs w:val="28"/>
      <w:lang w:eastAsia="ru-RU"/>
    </w:rPr>
  </w:style>
  <w:style w:type="character" w:customStyle="1" w:styleId="30">
    <w:name w:val="Заголовок 3 Знак"/>
    <w:basedOn w:val="a0"/>
    <w:link w:val="3"/>
    <w:uiPriority w:val="9"/>
    <w:rsid w:val="00312BD2"/>
    <w:rPr>
      <w:rFonts w:eastAsia="Times New Roman" w:cs="Times New Roman"/>
      <w:b/>
      <w:bCs/>
      <w:szCs w:val="28"/>
      <w:lang w:eastAsia="ru-RU"/>
    </w:rPr>
  </w:style>
  <w:style w:type="character" w:customStyle="1" w:styleId="40">
    <w:name w:val="Заголовок 4 Знак"/>
    <w:basedOn w:val="a0"/>
    <w:link w:val="4"/>
    <w:uiPriority w:val="9"/>
    <w:rsid w:val="00312BD2"/>
    <w:rPr>
      <w:rFonts w:eastAsia="Times New Roman" w:cs="Times New Roman"/>
      <w:b/>
      <w:bCs/>
      <w:szCs w:val="28"/>
      <w:lang w:eastAsia="ru-RU"/>
    </w:rPr>
  </w:style>
  <w:style w:type="character" w:customStyle="1" w:styleId="50">
    <w:name w:val="Заголовок 5 Знак"/>
    <w:basedOn w:val="a0"/>
    <w:link w:val="5"/>
    <w:uiPriority w:val="9"/>
    <w:rsid w:val="00312BD2"/>
    <w:rPr>
      <w:rFonts w:ascii="Cambria" w:eastAsia="Times New Roman" w:hAnsi="Cambria" w:cs="Times New Roman"/>
      <w:color w:val="243F60"/>
      <w:sz w:val="20"/>
      <w:szCs w:val="20"/>
    </w:rPr>
  </w:style>
  <w:style w:type="character" w:customStyle="1" w:styleId="60">
    <w:name w:val="Заголовок 6 Знак"/>
    <w:basedOn w:val="a0"/>
    <w:link w:val="6"/>
    <w:uiPriority w:val="9"/>
    <w:rsid w:val="00312BD2"/>
    <w:rPr>
      <w:rFonts w:ascii="Cambria" w:eastAsia="Times New Roman" w:hAnsi="Cambria" w:cs="Times New Roman"/>
      <w:i/>
      <w:iCs/>
      <w:color w:val="243F60"/>
      <w:sz w:val="20"/>
      <w:szCs w:val="20"/>
    </w:rPr>
  </w:style>
  <w:style w:type="character" w:customStyle="1" w:styleId="70">
    <w:name w:val="Заголовок 7 Знак"/>
    <w:basedOn w:val="a0"/>
    <w:link w:val="7"/>
    <w:uiPriority w:val="9"/>
    <w:rsid w:val="00312BD2"/>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
    <w:rsid w:val="00312BD2"/>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312BD2"/>
    <w:rPr>
      <w:rFonts w:ascii="Cambria" w:eastAsia="Times New Roman" w:hAnsi="Cambria" w:cs="Times New Roman"/>
      <w:i/>
      <w:iCs/>
      <w:color w:val="404040"/>
      <w:sz w:val="20"/>
      <w:szCs w:val="20"/>
    </w:rPr>
  </w:style>
  <w:style w:type="paragraph" w:customStyle="1" w:styleId="ConsPlusNormal">
    <w:name w:val="ConsPlusNormal"/>
    <w:rsid w:val="00312BD2"/>
    <w:pPr>
      <w:autoSpaceDE w:val="0"/>
      <w:autoSpaceDN w:val="0"/>
      <w:adjustRightInd w:val="0"/>
      <w:ind w:firstLine="720"/>
      <w:jc w:val="left"/>
    </w:pPr>
    <w:rPr>
      <w:rFonts w:ascii="Arial" w:eastAsia="Calibri" w:hAnsi="Arial" w:cs="Arial"/>
      <w:sz w:val="2"/>
      <w:szCs w:val="2"/>
    </w:rPr>
  </w:style>
  <w:style w:type="paragraph" w:customStyle="1" w:styleId="ConsPlusNonformat">
    <w:name w:val="ConsPlusNonformat"/>
    <w:rsid w:val="00312BD2"/>
    <w:pPr>
      <w:autoSpaceDE w:val="0"/>
      <w:autoSpaceDN w:val="0"/>
      <w:adjustRightInd w:val="0"/>
      <w:jc w:val="left"/>
    </w:pPr>
    <w:rPr>
      <w:rFonts w:ascii="Courier New" w:eastAsia="Calibri" w:hAnsi="Courier New" w:cs="Courier New"/>
      <w:sz w:val="2"/>
      <w:szCs w:val="2"/>
    </w:rPr>
  </w:style>
  <w:style w:type="paragraph" w:customStyle="1" w:styleId="ConsPlusTitle">
    <w:name w:val="ConsPlusTitle"/>
    <w:rsid w:val="00312BD2"/>
    <w:pPr>
      <w:autoSpaceDE w:val="0"/>
      <w:autoSpaceDN w:val="0"/>
      <w:adjustRightInd w:val="0"/>
      <w:jc w:val="left"/>
    </w:pPr>
    <w:rPr>
      <w:rFonts w:ascii="Arial" w:eastAsia="Calibri" w:hAnsi="Arial" w:cs="Arial"/>
      <w:b/>
      <w:bCs/>
      <w:sz w:val="2"/>
      <w:szCs w:val="2"/>
    </w:rPr>
  </w:style>
  <w:style w:type="table" w:styleId="a3">
    <w:name w:val="Table Grid"/>
    <w:basedOn w:val="a1"/>
    <w:uiPriority w:val="59"/>
    <w:rsid w:val="00312BD2"/>
    <w:pPr>
      <w:jc w:val="left"/>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nformat">
    <w:name w:val="ConsNonformat"/>
    <w:uiPriority w:val="99"/>
    <w:rsid w:val="00312BD2"/>
    <w:pPr>
      <w:widowControl w:val="0"/>
      <w:autoSpaceDE w:val="0"/>
      <w:autoSpaceDN w:val="0"/>
      <w:adjustRightInd w:val="0"/>
      <w:jc w:val="left"/>
    </w:pPr>
    <w:rPr>
      <w:rFonts w:ascii="Courier New" w:eastAsia="Times New Roman" w:hAnsi="Courier New" w:cs="Courier New"/>
      <w:sz w:val="2"/>
      <w:szCs w:val="2"/>
      <w:lang w:eastAsia="ru-RU"/>
    </w:rPr>
  </w:style>
  <w:style w:type="paragraph" w:customStyle="1" w:styleId="a4">
    <w:name w:val="Нормальный (таблица)"/>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sz w:val="28"/>
      <w:szCs w:val="28"/>
      <w:lang w:eastAsia="ru-RU"/>
    </w:rPr>
  </w:style>
  <w:style w:type="character" w:customStyle="1" w:styleId="a5">
    <w:name w:val="Цветовое выделение"/>
    <w:uiPriority w:val="99"/>
    <w:rsid w:val="00312BD2"/>
    <w:rPr>
      <w:b/>
      <w:color w:val="000080"/>
    </w:rPr>
  </w:style>
  <w:style w:type="character" w:customStyle="1" w:styleId="a6">
    <w:name w:val="Гипертекстовая ссылка"/>
    <w:uiPriority w:val="99"/>
    <w:rsid w:val="00312BD2"/>
    <w:rPr>
      <w:rFonts w:cs="Times New Roman"/>
      <w:b/>
      <w:bCs/>
      <w:color w:val="008000"/>
    </w:rPr>
  </w:style>
  <w:style w:type="character" w:customStyle="1" w:styleId="a7">
    <w:name w:val="Активная гипертекстовая ссылка"/>
    <w:uiPriority w:val="99"/>
    <w:rsid w:val="00312BD2"/>
    <w:rPr>
      <w:rFonts w:cs="Times New Roman"/>
      <w:b/>
      <w:bCs/>
      <w:color w:val="008000"/>
      <w:u w:val="single"/>
    </w:rPr>
  </w:style>
  <w:style w:type="paragraph" w:customStyle="1" w:styleId="a8">
    <w:name w:val="Внимание: Криминал!!"/>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sz w:val="28"/>
      <w:szCs w:val="28"/>
      <w:lang w:eastAsia="ru-RU"/>
    </w:rPr>
  </w:style>
  <w:style w:type="paragraph" w:customStyle="1" w:styleId="a9">
    <w:name w:val="Внимание: недобросовестность!"/>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sz w:val="28"/>
      <w:szCs w:val="28"/>
      <w:lang w:eastAsia="ru-RU"/>
    </w:rPr>
  </w:style>
  <w:style w:type="paragraph" w:customStyle="1" w:styleId="aa">
    <w:name w:val="Основное меню (преемственное)"/>
    <w:basedOn w:val="a"/>
    <w:next w:val="a"/>
    <w:uiPriority w:val="99"/>
    <w:rsid w:val="00312BD2"/>
    <w:pPr>
      <w:keepNext/>
      <w:keepLines/>
      <w:widowControl w:val="0"/>
      <w:autoSpaceDE w:val="0"/>
      <w:autoSpaceDN w:val="0"/>
      <w:adjustRightInd w:val="0"/>
      <w:spacing w:after="0" w:line="240" w:lineRule="auto"/>
      <w:ind w:left="720"/>
      <w:jc w:val="both"/>
    </w:pPr>
    <w:rPr>
      <w:rFonts w:ascii="Verdana" w:eastAsia="Times New Roman" w:hAnsi="Verdana" w:cs="Verdana"/>
      <w:b/>
      <w:bCs/>
      <w:sz w:val="28"/>
      <w:szCs w:val="28"/>
      <w:lang w:eastAsia="ru-RU"/>
    </w:rPr>
  </w:style>
  <w:style w:type="paragraph" w:customStyle="1" w:styleId="ab">
    <w:name w:val="Заголовок"/>
    <w:basedOn w:val="aa"/>
    <w:next w:val="a"/>
    <w:uiPriority w:val="99"/>
    <w:rsid w:val="00312BD2"/>
    <w:rPr>
      <w:rFonts w:ascii="Arial" w:hAnsi="Arial" w:cs="Arial"/>
      <w:b w:val="0"/>
      <w:bCs w:val="0"/>
      <w:color w:val="C0C0C0"/>
    </w:rPr>
  </w:style>
  <w:style w:type="character" w:customStyle="1" w:styleId="ac">
    <w:name w:val="Заголовок своего сообщения"/>
    <w:uiPriority w:val="99"/>
    <w:rsid w:val="00312BD2"/>
    <w:rPr>
      <w:rFonts w:cs="Times New Roman"/>
      <w:b/>
      <w:bCs/>
      <w:color w:val="000080"/>
    </w:rPr>
  </w:style>
  <w:style w:type="paragraph" w:customStyle="1" w:styleId="ad">
    <w:name w:val="Заголовок статьи"/>
    <w:basedOn w:val="a"/>
    <w:next w:val="a"/>
    <w:uiPriority w:val="99"/>
    <w:rsid w:val="00312BD2"/>
    <w:pPr>
      <w:keepNext/>
      <w:keepLines/>
      <w:widowControl w:val="0"/>
      <w:autoSpaceDE w:val="0"/>
      <w:autoSpaceDN w:val="0"/>
      <w:adjustRightInd w:val="0"/>
      <w:spacing w:after="0" w:line="240" w:lineRule="auto"/>
      <w:ind w:left="1612" w:hanging="892"/>
      <w:jc w:val="both"/>
    </w:pPr>
    <w:rPr>
      <w:rFonts w:eastAsia="Times New Roman"/>
      <w:b/>
      <w:bCs/>
      <w:sz w:val="28"/>
      <w:szCs w:val="28"/>
      <w:lang w:eastAsia="ru-RU"/>
    </w:rPr>
  </w:style>
  <w:style w:type="character" w:customStyle="1" w:styleId="ae">
    <w:name w:val="Заголовок чужого сообщения"/>
    <w:uiPriority w:val="99"/>
    <w:rsid w:val="00312BD2"/>
    <w:rPr>
      <w:rFonts w:cs="Times New Roman"/>
      <w:b/>
      <w:bCs/>
      <w:color w:val="FF0000"/>
    </w:rPr>
  </w:style>
  <w:style w:type="paragraph" w:customStyle="1" w:styleId="af">
    <w:name w:val="Интерактивный заголовок"/>
    <w:basedOn w:val="ab"/>
    <w:next w:val="a"/>
    <w:uiPriority w:val="99"/>
    <w:rsid w:val="00312BD2"/>
    <w:rPr>
      <w:b/>
      <w:bCs/>
      <w:color w:val="auto"/>
      <w:u w:val="single"/>
    </w:rPr>
  </w:style>
  <w:style w:type="paragraph" w:customStyle="1" w:styleId="af0">
    <w:name w:val="Интерфейс"/>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color w:val="D4D0C8"/>
      <w:lang w:eastAsia="ru-RU"/>
    </w:rPr>
  </w:style>
  <w:style w:type="paragraph" w:customStyle="1" w:styleId="af1">
    <w:name w:val="Комментарий"/>
    <w:basedOn w:val="a"/>
    <w:next w:val="a"/>
    <w:uiPriority w:val="99"/>
    <w:rsid w:val="00312BD2"/>
    <w:pPr>
      <w:keepNext/>
      <w:keepLines/>
      <w:widowControl w:val="0"/>
      <w:autoSpaceDE w:val="0"/>
      <w:autoSpaceDN w:val="0"/>
      <w:adjustRightInd w:val="0"/>
      <w:spacing w:after="0" w:line="240" w:lineRule="auto"/>
      <w:ind w:left="170"/>
      <w:jc w:val="both"/>
    </w:pPr>
    <w:rPr>
      <w:rFonts w:eastAsia="Times New Roman"/>
      <w:b/>
      <w:bCs/>
      <w:i/>
      <w:iCs/>
      <w:color w:val="800080"/>
      <w:sz w:val="28"/>
      <w:szCs w:val="28"/>
      <w:lang w:eastAsia="ru-RU"/>
    </w:rPr>
  </w:style>
  <w:style w:type="paragraph" w:customStyle="1" w:styleId="af2">
    <w:name w:val="Информация об изменениях документа"/>
    <w:basedOn w:val="af1"/>
    <w:next w:val="a"/>
    <w:uiPriority w:val="99"/>
    <w:rsid w:val="00312BD2"/>
    <w:pPr>
      <w:ind w:left="0"/>
    </w:pPr>
  </w:style>
  <w:style w:type="paragraph" w:customStyle="1" w:styleId="af3">
    <w:name w:val="Текст (лев. подпись)"/>
    <w:basedOn w:val="a"/>
    <w:next w:val="a"/>
    <w:uiPriority w:val="99"/>
    <w:rsid w:val="00312BD2"/>
    <w:pPr>
      <w:keepNext/>
      <w:keepLines/>
      <w:widowControl w:val="0"/>
      <w:autoSpaceDE w:val="0"/>
      <w:autoSpaceDN w:val="0"/>
      <w:adjustRightInd w:val="0"/>
      <w:spacing w:after="0" w:line="240" w:lineRule="auto"/>
      <w:ind w:left="720"/>
    </w:pPr>
    <w:rPr>
      <w:rFonts w:eastAsia="Times New Roman"/>
      <w:b/>
      <w:bCs/>
      <w:sz w:val="28"/>
      <w:szCs w:val="28"/>
      <w:lang w:eastAsia="ru-RU"/>
    </w:rPr>
  </w:style>
  <w:style w:type="paragraph" w:customStyle="1" w:styleId="af4">
    <w:name w:val="Колонтитул (левый)"/>
    <w:basedOn w:val="af3"/>
    <w:next w:val="a"/>
    <w:uiPriority w:val="99"/>
    <w:rsid w:val="00312BD2"/>
    <w:pPr>
      <w:jc w:val="both"/>
    </w:pPr>
    <w:rPr>
      <w:sz w:val="16"/>
      <w:szCs w:val="16"/>
    </w:rPr>
  </w:style>
  <w:style w:type="paragraph" w:customStyle="1" w:styleId="af5">
    <w:name w:val="Текст (прав. подпись)"/>
    <w:basedOn w:val="a"/>
    <w:next w:val="a"/>
    <w:uiPriority w:val="99"/>
    <w:rsid w:val="00312BD2"/>
    <w:pPr>
      <w:keepNext/>
      <w:keepLines/>
      <w:widowControl w:val="0"/>
      <w:autoSpaceDE w:val="0"/>
      <w:autoSpaceDN w:val="0"/>
      <w:adjustRightInd w:val="0"/>
      <w:spacing w:after="0" w:line="240" w:lineRule="auto"/>
      <w:ind w:left="720"/>
      <w:jc w:val="right"/>
    </w:pPr>
    <w:rPr>
      <w:rFonts w:eastAsia="Times New Roman"/>
      <w:b/>
      <w:bCs/>
      <w:sz w:val="28"/>
      <w:szCs w:val="28"/>
      <w:lang w:eastAsia="ru-RU"/>
    </w:rPr>
  </w:style>
  <w:style w:type="paragraph" w:customStyle="1" w:styleId="af6">
    <w:name w:val="Колонтитул (правый)"/>
    <w:basedOn w:val="af5"/>
    <w:next w:val="a"/>
    <w:uiPriority w:val="99"/>
    <w:rsid w:val="00312BD2"/>
    <w:pPr>
      <w:jc w:val="both"/>
    </w:pPr>
    <w:rPr>
      <w:sz w:val="16"/>
      <w:szCs w:val="16"/>
    </w:rPr>
  </w:style>
  <w:style w:type="paragraph" w:customStyle="1" w:styleId="af7">
    <w:name w:val="Комментарий пользователя"/>
    <w:basedOn w:val="af1"/>
    <w:next w:val="a"/>
    <w:uiPriority w:val="99"/>
    <w:rsid w:val="00312BD2"/>
    <w:pPr>
      <w:ind w:left="0"/>
      <w:jc w:val="left"/>
    </w:pPr>
    <w:rPr>
      <w:i w:val="0"/>
      <w:iCs w:val="0"/>
      <w:color w:val="000080"/>
    </w:rPr>
  </w:style>
  <w:style w:type="paragraph" w:customStyle="1" w:styleId="af8">
    <w:name w:val="Куда обратиться?"/>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sz w:val="28"/>
      <w:szCs w:val="28"/>
      <w:lang w:eastAsia="ru-RU"/>
    </w:rPr>
  </w:style>
  <w:style w:type="paragraph" w:customStyle="1" w:styleId="af9">
    <w:name w:val="Моноширинный"/>
    <w:basedOn w:val="a"/>
    <w:next w:val="a"/>
    <w:uiPriority w:val="99"/>
    <w:rsid w:val="00312BD2"/>
    <w:pPr>
      <w:keepNext/>
      <w:keepLines/>
      <w:widowControl w:val="0"/>
      <w:autoSpaceDE w:val="0"/>
      <w:autoSpaceDN w:val="0"/>
      <w:adjustRightInd w:val="0"/>
      <w:spacing w:after="0" w:line="240" w:lineRule="auto"/>
      <w:ind w:left="720"/>
      <w:jc w:val="both"/>
    </w:pPr>
    <w:rPr>
      <w:rFonts w:ascii="Courier New" w:eastAsia="Times New Roman" w:hAnsi="Courier New" w:cs="Courier New"/>
      <w:b/>
      <w:bCs/>
      <w:sz w:val="28"/>
      <w:szCs w:val="28"/>
      <w:lang w:eastAsia="ru-RU"/>
    </w:rPr>
  </w:style>
  <w:style w:type="character" w:customStyle="1" w:styleId="afa">
    <w:name w:val="Найденные слова"/>
    <w:uiPriority w:val="99"/>
    <w:rsid w:val="00312BD2"/>
    <w:rPr>
      <w:rFonts w:cs="Times New Roman"/>
      <w:b/>
      <w:bCs/>
      <w:color w:val="000080"/>
    </w:rPr>
  </w:style>
  <w:style w:type="character" w:customStyle="1" w:styleId="afb">
    <w:name w:val="Не вступил в силу"/>
    <w:uiPriority w:val="99"/>
    <w:rsid w:val="00312BD2"/>
    <w:rPr>
      <w:rFonts w:cs="Times New Roman"/>
      <w:b/>
      <w:bCs/>
      <w:color w:val="008080"/>
    </w:rPr>
  </w:style>
  <w:style w:type="paragraph" w:customStyle="1" w:styleId="afc">
    <w:name w:val="Необходимые документы"/>
    <w:basedOn w:val="a"/>
    <w:next w:val="a"/>
    <w:uiPriority w:val="99"/>
    <w:rsid w:val="00312BD2"/>
    <w:pPr>
      <w:keepNext/>
      <w:keepLines/>
      <w:widowControl w:val="0"/>
      <w:autoSpaceDE w:val="0"/>
      <w:autoSpaceDN w:val="0"/>
      <w:adjustRightInd w:val="0"/>
      <w:spacing w:after="0" w:line="240" w:lineRule="auto"/>
      <w:ind w:left="118"/>
      <w:jc w:val="both"/>
    </w:pPr>
    <w:rPr>
      <w:rFonts w:eastAsia="Times New Roman"/>
      <w:b/>
      <w:bCs/>
      <w:sz w:val="28"/>
      <w:szCs w:val="28"/>
      <w:lang w:eastAsia="ru-RU"/>
    </w:rPr>
  </w:style>
  <w:style w:type="paragraph" w:customStyle="1" w:styleId="afd">
    <w:name w:val="Объект"/>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sz w:val="28"/>
      <w:szCs w:val="28"/>
      <w:lang w:eastAsia="ru-RU"/>
    </w:rPr>
  </w:style>
  <w:style w:type="paragraph" w:customStyle="1" w:styleId="afe">
    <w:name w:val="Таблицы (моноширинный)"/>
    <w:basedOn w:val="a"/>
    <w:next w:val="a"/>
    <w:uiPriority w:val="99"/>
    <w:rsid w:val="00312BD2"/>
    <w:pPr>
      <w:keepNext/>
      <w:keepLines/>
      <w:widowControl w:val="0"/>
      <w:autoSpaceDE w:val="0"/>
      <w:autoSpaceDN w:val="0"/>
      <w:adjustRightInd w:val="0"/>
      <w:spacing w:after="0" w:line="240" w:lineRule="auto"/>
      <w:ind w:left="720"/>
      <w:jc w:val="both"/>
    </w:pPr>
    <w:rPr>
      <w:rFonts w:ascii="Courier New" w:eastAsia="Times New Roman" w:hAnsi="Courier New" w:cs="Courier New"/>
      <w:b/>
      <w:bCs/>
      <w:sz w:val="28"/>
      <w:szCs w:val="28"/>
      <w:lang w:eastAsia="ru-RU"/>
    </w:rPr>
  </w:style>
  <w:style w:type="paragraph" w:customStyle="1" w:styleId="aff">
    <w:name w:val="Оглавление"/>
    <w:basedOn w:val="afe"/>
    <w:next w:val="a"/>
    <w:uiPriority w:val="99"/>
    <w:rsid w:val="00312BD2"/>
    <w:pPr>
      <w:ind w:left="140"/>
    </w:pPr>
    <w:rPr>
      <w:rFonts w:ascii="Arial" w:hAnsi="Arial" w:cs="Arial"/>
    </w:rPr>
  </w:style>
  <w:style w:type="character" w:customStyle="1" w:styleId="aff0">
    <w:name w:val="Опечатки"/>
    <w:uiPriority w:val="99"/>
    <w:rsid w:val="00312BD2"/>
    <w:rPr>
      <w:color w:val="FF0000"/>
    </w:rPr>
  </w:style>
  <w:style w:type="paragraph" w:customStyle="1" w:styleId="aff1">
    <w:name w:val="Переменная часть"/>
    <w:basedOn w:val="aa"/>
    <w:next w:val="a"/>
    <w:uiPriority w:val="99"/>
    <w:rsid w:val="00312BD2"/>
    <w:rPr>
      <w:rFonts w:ascii="Arial" w:hAnsi="Arial" w:cs="Arial"/>
      <w:sz w:val="20"/>
      <w:szCs w:val="20"/>
    </w:rPr>
  </w:style>
  <w:style w:type="paragraph" w:customStyle="1" w:styleId="aff2">
    <w:name w:val="Постоянная часть"/>
    <w:basedOn w:val="aa"/>
    <w:next w:val="a"/>
    <w:uiPriority w:val="99"/>
    <w:rsid w:val="00312BD2"/>
    <w:rPr>
      <w:rFonts w:ascii="Arial" w:hAnsi="Arial" w:cs="Arial"/>
      <w:sz w:val="22"/>
      <w:szCs w:val="22"/>
    </w:rPr>
  </w:style>
  <w:style w:type="paragraph" w:customStyle="1" w:styleId="aff3">
    <w:name w:val="Прижатый влево"/>
    <w:basedOn w:val="a"/>
    <w:next w:val="a"/>
    <w:uiPriority w:val="99"/>
    <w:rsid w:val="00312BD2"/>
    <w:pPr>
      <w:keepNext/>
      <w:keepLines/>
      <w:widowControl w:val="0"/>
      <w:autoSpaceDE w:val="0"/>
      <w:autoSpaceDN w:val="0"/>
      <w:adjustRightInd w:val="0"/>
      <w:spacing w:after="0" w:line="240" w:lineRule="auto"/>
      <w:ind w:left="720"/>
    </w:pPr>
    <w:rPr>
      <w:rFonts w:eastAsia="Times New Roman"/>
      <w:b/>
      <w:bCs/>
      <w:sz w:val="28"/>
      <w:szCs w:val="28"/>
      <w:lang w:eastAsia="ru-RU"/>
    </w:rPr>
  </w:style>
  <w:style w:type="paragraph" w:customStyle="1" w:styleId="aff4">
    <w:name w:val="Пример."/>
    <w:basedOn w:val="a"/>
    <w:next w:val="a"/>
    <w:uiPriority w:val="99"/>
    <w:rsid w:val="00312BD2"/>
    <w:pPr>
      <w:keepNext/>
      <w:keepLines/>
      <w:widowControl w:val="0"/>
      <w:autoSpaceDE w:val="0"/>
      <w:autoSpaceDN w:val="0"/>
      <w:adjustRightInd w:val="0"/>
      <w:spacing w:after="0" w:line="240" w:lineRule="auto"/>
      <w:ind w:left="118" w:firstLine="602"/>
      <w:jc w:val="both"/>
    </w:pPr>
    <w:rPr>
      <w:rFonts w:eastAsia="Times New Roman"/>
      <w:b/>
      <w:bCs/>
      <w:sz w:val="28"/>
      <w:szCs w:val="28"/>
      <w:lang w:eastAsia="ru-RU"/>
    </w:rPr>
  </w:style>
  <w:style w:type="paragraph" w:customStyle="1" w:styleId="aff5">
    <w:name w:val="Примечание."/>
    <w:basedOn w:val="af1"/>
    <w:next w:val="a"/>
    <w:uiPriority w:val="99"/>
    <w:rsid w:val="00312BD2"/>
    <w:pPr>
      <w:ind w:left="0"/>
    </w:pPr>
    <w:rPr>
      <w:i w:val="0"/>
      <w:iCs w:val="0"/>
      <w:color w:val="auto"/>
    </w:rPr>
  </w:style>
  <w:style w:type="character" w:customStyle="1" w:styleId="aff6">
    <w:name w:val="Продолжение ссылки"/>
    <w:basedOn w:val="a6"/>
    <w:uiPriority w:val="99"/>
    <w:rsid w:val="00312BD2"/>
    <w:rPr>
      <w:rFonts w:cs="Times New Roman"/>
      <w:b/>
      <w:bCs/>
      <w:color w:val="008000"/>
    </w:rPr>
  </w:style>
  <w:style w:type="paragraph" w:customStyle="1" w:styleId="aff7">
    <w:name w:val="Словарная статья"/>
    <w:basedOn w:val="a"/>
    <w:next w:val="a"/>
    <w:uiPriority w:val="99"/>
    <w:rsid w:val="00312BD2"/>
    <w:pPr>
      <w:keepNext/>
      <w:keepLines/>
      <w:widowControl w:val="0"/>
      <w:autoSpaceDE w:val="0"/>
      <w:autoSpaceDN w:val="0"/>
      <w:adjustRightInd w:val="0"/>
      <w:spacing w:after="0" w:line="240" w:lineRule="auto"/>
      <w:ind w:left="720" w:right="118"/>
      <w:jc w:val="both"/>
    </w:pPr>
    <w:rPr>
      <w:rFonts w:eastAsia="Times New Roman"/>
      <w:b/>
      <w:bCs/>
      <w:sz w:val="28"/>
      <w:szCs w:val="28"/>
      <w:lang w:eastAsia="ru-RU"/>
    </w:rPr>
  </w:style>
  <w:style w:type="character" w:customStyle="1" w:styleId="aff8">
    <w:name w:val="Сравнение редакций"/>
    <w:uiPriority w:val="99"/>
    <w:rsid w:val="00312BD2"/>
    <w:rPr>
      <w:rFonts w:cs="Times New Roman"/>
      <w:b/>
      <w:bCs/>
      <w:color w:val="000080"/>
    </w:rPr>
  </w:style>
  <w:style w:type="character" w:customStyle="1" w:styleId="aff9">
    <w:name w:val="Сравнение редакций. Добавленный фрагмент"/>
    <w:uiPriority w:val="99"/>
    <w:rsid w:val="00312BD2"/>
    <w:rPr>
      <w:color w:val="0000FF"/>
    </w:rPr>
  </w:style>
  <w:style w:type="character" w:customStyle="1" w:styleId="affa">
    <w:name w:val="Сравнение редакций. Удаленный фрагмент"/>
    <w:uiPriority w:val="99"/>
    <w:rsid w:val="00312BD2"/>
    <w:rPr>
      <w:strike/>
      <w:color w:val="808000"/>
    </w:rPr>
  </w:style>
  <w:style w:type="paragraph" w:customStyle="1" w:styleId="affb">
    <w:name w:val="Текст (справка)"/>
    <w:basedOn w:val="a"/>
    <w:next w:val="a"/>
    <w:uiPriority w:val="99"/>
    <w:rsid w:val="00312BD2"/>
    <w:pPr>
      <w:keepNext/>
      <w:keepLines/>
      <w:widowControl w:val="0"/>
      <w:autoSpaceDE w:val="0"/>
      <w:autoSpaceDN w:val="0"/>
      <w:adjustRightInd w:val="0"/>
      <w:spacing w:after="0" w:line="240" w:lineRule="auto"/>
      <w:ind w:left="170" w:right="170"/>
    </w:pPr>
    <w:rPr>
      <w:rFonts w:eastAsia="Times New Roman"/>
      <w:b/>
      <w:bCs/>
      <w:sz w:val="28"/>
      <w:szCs w:val="28"/>
      <w:lang w:eastAsia="ru-RU"/>
    </w:rPr>
  </w:style>
  <w:style w:type="paragraph" w:customStyle="1" w:styleId="affc">
    <w:name w:val="Текст в таблице"/>
    <w:basedOn w:val="a4"/>
    <w:next w:val="a"/>
    <w:uiPriority w:val="99"/>
    <w:rsid w:val="00312BD2"/>
    <w:pPr>
      <w:ind w:firstLine="500"/>
    </w:pPr>
  </w:style>
  <w:style w:type="paragraph" w:customStyle="1" w:styleId="affd">
    <w:name w:val="Технический комментарий"/>
    <w:basedOn w:val="a"/>
    <w:next w:val="a"/>
    <w:uiPriority w:val="99"/>
    <w:rsid w:val="00312BD2"/>
    <w:pPr>
      <w:keepNext/>
      <w:keepLines/>
      <w:widowControl w:val="0"/>
      <w:autoSpaceDE w:val="0"/>
      <w:autoSpaceDN w:val="0"/>
      <w:adjustRightInd w:val="0"/>
      <w:spacing w:after="0" w:line="240" w:lineRule="auto"/>
      <w:ind w:left="720"/>
    </w:pPr>
    <w:rPr>
      <w:rFonts w:eastAsia="Times New Roman"/>
      <w:b/>
      <w:bCs/>
      <w:sz w:val="28"/>
      <w:szCs w:val="28"/>
      <w:lang w:eastAsia="ru-RU"/>
    </w:rPr>
  </w:style>
  <w:style w:type="character" w:customStyle="1" w:styleId="affe">
    <w:name w:val="Утратил силу"/>
    <w:uiPriority w:val="99"/>
    <w:rsid w:val="00312BD2"/>
    <w:rPr>
      <w:rFonts w:cs="Times New Roman"/>
      <w:b/>
      <w:bCs/>
      <w:strike/>
      <w:color w:val="808000"/>
    </w:rPr>
  </w:style>
  <w:style w:type="paragraph" w:customStyle="1" w:styleId="afff">
    <w:name w:val="Центрированный (таблица)"/>
    <w:basedOn w:val="a4"/>
    <w:next w:val="a"/>
    <w:uiPriority w:val="99"/>
    <w:rsid w:val="00312BD2"/>
    <w:pPr>
      <w:jc w:val="center"/>
    </w:pPr>
  </w:style>
  <w:style w:type="paragraph" w:styleId="afff0">
    <w:name w:val="Body Text Indent"/>
    <w:basedOn w:val="a"/>
    <w:link w:val="afff1"/>
    <w:rsid w:val="00312BD2"/>
    <w:pPr>
      <w:keepNext/>
      <w:keepLines/>
      <w:spacing w:after="120" w:line="240" w:lineRule="auto"/>
      <w:ind w:left="283"/>
    </w:pPr>
    <w:rPr>
      <w:rFonts w:eastAsia="Times New Roman"/>
      <w:b/>
      <w:bCs/>
      <w:sz w:val="28"/>
      <w:szCs w:val="28"/>
      <w:lang w:eastAsia="ru-RU"/>
    </w:rPr>
  </w:style>
  <w:style w:type="character" w:customStyle="1" w:styleId="afff1">
    <w:name w:val="Основной текст с отступом Знак"/>
    <w:basedOn w:val="a0"/>
    <w:link w:val="afff0"/>
    <w:rsid w:val="00312BD2"/>
    <w:rPr>
      <w:rFonts w:eastAsia="Times New Roman" w:cs="Times New Roman"/>
      <w:b/>
      <w:bCs/>
      <w:szCs w:val="28"/>
      <w:lang w:eastAsia="ru-RU"/>
    </w:rPr>
  </w:style>
  <w:style w:type="character" w:styleId="afff2">
    <w:name w:val="Hyperlink"/>
    <w:rsid w:val="00312BD2"/>
    <w:rPr>
      <w:rFonts w:cs="Times New Roman"/>
      <w:color w:val="0000FF"/>
      <w:u w:val="single"/>
    </w:rPr>
  </w:style>
  <w:style w:type="paragraph" w:styleId="afff3">
    <w:name w:val="header"/>
    <w:basedOn w:val="a"/>
    <w:link w:val="afff4"/>
    <w:uiPriority w:val="99"/>
    <w:rsid w:val="00312BD2"/>
    <w:pPr>
      <w:keepNext/>
      <w:keepLines/>
      <w:widowControl w:val="0"/>
      <w:tabs>
        <w:tab w:val="center" w:pos="4677"/>
        <w:tab w:val="right" w:pos="9355"/>
      </w:tabs>
      <w:autoSpaceDE w:val="0"/>
      <w:autoSpaceDN w:val="0"/>
      <w:adjustRightInd w:val="0"/>
      <w:spacing w:after="0" w:line="240" w:lineRule="auto"/>
      <w:ind w:left="720"/>
    </w:pPr>
    <w:rPr>
      <w:rFonts w:eastAsia="Times New Roman"/>
      <w:b/>
      <w:bCs/>
      <w:sz w:val="28"/>
      <w:szCs w:val="28"/>
      <w:lang w:eastAsia="ru-RU"/>
    </w:rPr>
  </w:style>
  <w:style w:type="character" w:customStyle="1" w:styleId="afff4">
    <w:name w:val="Верхний колонтитул Знак"/>
    <w:basedOn w:val="a0"/>
    <w:link w:val="afff3"/>
    <w:uiPriority w:val="99"/>
    <w:rsid w:val="00312BD2"/>
    <w:rPr>
      <w:rFonts w:eastAsia="Times New Roman" w:cs="Times New Roman"/>
      <w:b/>
      <w:bCs/>
      <w:szCs w:val="28"/>
      <w:lang w:eastAsia="ru-RU"/>
    </w:rPr>
  </w:style>
  <w:style w:type="character" w:customStyle="1" w:styleId="afff5">
    <w:name w:val="Нижний колонтитул Знак"/>
    <w:link w:val="afff6"/>
    <w:uiPriority w:val="99"/>
    <w:rsid w:val="00312BD2"/>
    <w:rPr>
      <w:rFonts w:eastAsia="Times New Roman" w:cs="Times New Roman"/>
      <w:b/>
      <w:bCs/>
      <w:szCs w:val="28"/>
      <w:lang w:eastAsia="ru-RU"/>
    </w:rPr>
  </w:style>
  <w:style w:type="paragraph" w:styleId="afff6">
    <w:name w:val="footer"/>
    <w:basedOn w:val="a"/>
    <w:link w:val="afff5"/>
    <w:uiPriority w:val="99"/>
    <w:rsid w:val="00312BD2"/>
    <w:pPr>
      <w:keepNext/>
      <w:keepLines/>
      <w:widowControl w:val="0"/>
      <w:tabs>
        <w:tab w:val="center" w:pos="4677"/>
        <w:tab w:val="right" w:pos="9355"/>
      </w:tabs>
      <w:autoSpaceDE w:val="0"/>
      <w:autoSpaceDN w:val="0"/>
      <w:adjustRightInd w:val="0"/>
      <w:spacing w:after="0" w:line="240" w:lineRule="auto"/>
      <w:ind w:left="720"/>
    </w:pPr>
    <w:rPr>
      <w:rFonts w:eastAsia="Times New Roman"/>
      <w:b/>
      <w:bCs/>
      <w:sz w:val="28"/>
      <w:szCs w:val="28"/>
      <w:lang w:eastAsia="ru-RU"/>
    </w:rPr>
  </w:style>
  <w:style w:type="character" w:customStyle="1" w:styleId="11">
    <w:name w:val="Нижний колонтитул Знак1"/>
    <w:basedOn w:val="a0"/>
    <w:uiPriority w:val="99"/>
    <w:semiHidden/>
    <w:rsid w:val="00312BD2"/>
    <w:rPr>
      <w:rFonts w:eastAsia="Calibri" w:cs="Times New Roman"/>
      <w:sz w:val="22"/>
    </w:rPr>
  </w:style>
  <w:style w:type="character" w:customStyle="1" w:styleId="afff7">
    <w:name w:val="Текст выноски Знак"/>
    <w:link w:val="afff8"/>
    <w:semiHidden/>
    <w:rsid w:val="00312BD2"/>
    <w:rPr>
      <w:rFonts w:ascii="Tahoma" w:eastAsia="Times New Roman" w:hAnsi="Tahoma" w:cs="Tahoma"/>
      <w:b/>
      <w:bCs/>
      <w:sz w:val="16"/>
      <w:szCs w:val="16"/>
      <w:lang w:eastAsia="ru-RU"/>
    </w:rPr>
  </w:style>
  <w:style w:type="paragraph" w:styleId="afff8">
    <w:name w:val="Balloon Text"/>
    <w:basedOn w:val="a"/>
    <w:link w:val="afff7"/>
    <w:semiHidden/>
    <w:rsid w:val="00312BD2"/>
    <w:pPr>
      <w:keepNext/>
      <w:keepLines/>
      <w:widowControl w:val="0"/>
      <w:autoSpaceDE w:val="0"/>
      <w:autoSpaceDN w:val="0"/>
      <w:adjustRightInd w:val="0"/>
      <w:spacing w:after="0" w:line="240" w:lineRule="auto"/>
      <w:ind w:left="720"/>
    </w:pPr>
    <w:rPr>
      <w:rFonts w:ascii="Tahoma" w:eastAsia="Times New Roman" w:hAnsi="Tahoma" w:cs="Tahoma"/>
      <w:b/>
      <w:bCs/>
      <w:sz w:val="16"/>
      <w:szCs w:val="16"/>
      <w:lang w:eastAsia="ru-RU"/>
    </w:rPr>
  </w:style>
  <w:style w:type="character" w:customStyle="1" w:styleId="12">
    <w:name w:val="Текст выноски Знак1"/>
    <w:basedOn w:val="a0"/>
    <w:uiPriority w:val="99"/>
    <w:semiHidden/>
    <w:rsid w:val="00312BD2"/>
    <w:rPr>
      <w:rFonts w:ascii="Tahoma" w:eastAsia="Calibri" w:hAnsi="Tahoma" w:cs="Tahoma"/>
      <w:sz w:val="16"/>
      <w:szCs w:val="16"/>
    </w:rPr>
  </w:style>
  <w:style w:type="paragraph" w:styleId="afff9">
    <w:name w:val="annotation text"/>
    <w:basedOn w:val="a"/>
    <w:link w:val="afffa"/>
    <w:uiPriority w:val="99"/>
    <w:semiHidden/>
    <w:rsid w:val="00312BD2"/>
    <w:pPr>
      <w:keepNext/>
      <w:keepLines/>
      <w:widowControl w:val="0"/>
      <w:autoSpaceDE w:val="0"/>
      <w:autoSpaceDN w:val="0"/>
      <w:adjustRightInd w:val="0"/>
      <w:spacing w:after="0" w:line="240" w:lineRule="auto"/>
      <w:ind w:left="720"/>
    </w:pPr>
    <w:rPr>
      <w:rFonts w:eastAsia="Times New Roman"/>
      <w:b/>
      <w:bCs/>
      <w:sz w:val="20"/>
      <w:szCs w:val="20"/>
      <w:lang w:eastAsia="ru-RU"/>
    </w:rPr>
  </w:style>
  <w:style w:type="character" w:customStyle="1" w:styleId="afffa">
    <w:name w:val="Текст примечания Знак"/>
    <w:basedOn w:val="a0"/>
    <w:link w:val="afff9"/>
    <w:uiPriority w:val="99"/>
    <w:semiHidden/>
    <w:rsid w:val="00312BD2"/>
    <w:rPr>
      <w:rFonts w:eastAsia="Times New Roman" w:cs="Times New Roman"/>
      <w:b/>
      <w:bCs/>
      <w:sz w:val="20"/>
      <w:szCs w:val="20"/>
      <w:lang w:eastAsia="ru-RU"/>
    </w:rPr>
  </w:style>
  <w:style w:type="paragraph" w:styleId="afffb">
    <w:name w:val="annotation subject"/>
    <w:basedOn w:val="afff9"/>
    <w:next w:val="afff9"/>
    <w:link w:val="afffc"/>
    <w:uiPriority w:val="99"/>
    <w:semiHidden/>
    <w:rsid w:val="00312BD2"/>
    <w:rPr>
      <w:b w:val="0"/>
      <w:bCs w:val="0"/>
    </w:rPr>
  </w:style>
  <w:style w:type="character" w:customStyle="1" w:styleId="afffc">
    <w:name w:val="Тема примечания Знак"/>
    <w:basedOn w:val="afffa"/>
    <w:link w:val="afffb"/>
    <w:uiPriority w:val="99"/>
    <w:semiHidden/>
    <w:rsid w:val="00312BD2"/>
    <w:rPr>
      <w:rFonts w:eastAsia="Times New Roman" w:cs="Times New Roman"/>
      <w:b/>
      <w:bCs/>
      <w:sz w:val="20"/>
      <w:szCs w:val="20"/>
      <w:lang w:eastAsia="ru-RU"/>
    </w:rPr>
  </w:style>
  <w:style w:type="paragraph" w:customStyle="1" w:styleId="ConsPlusCell">
    <w:name w:val="ConsPlusCell"/>
    <w:rsid w:val="00312BD2"/>
    <w:pPr>
      <w:autoSpaceDE w:val="0"/>
      <w:autoSpaceDN w:val="0"/>
      <w:adjustRightInd w:val="0"/>
      <w:jc w:val="left"/>
    </w:pPr>
    <w:rPr>
      <w:rFonts w:ascii="Arial" w:eastAsia="Calibri" w:hAnsi="Arial" w:cs="Arial"/>
      <w:sz w:val="2"/>
      <w:szCs w:val="2"/>
    </w:rPr>
  </w:style>
  <w:style w:type="character" w:customStyle="1" w:styleId="WW8Num7z0">
    <w:name w:val="WW8Num7z0"/>
    <w:uiPriority w:val="99"/>
    <w:rsid w:val="00312BD2"/>
    <w:rPr>
      <w:rFonts w:ascii="Wingdings" w:hAnsi="Wingdings"/>
      <w:sz w:val="20"/>
    </w:rPr>
  </w:style>
  <w:style w:type="paragraph" w:styleId="31">
    <w:name w:val="Body Text Indent 3"/>
    <w:basedOn w:val="a"/>
    <w:link w:val="32"/>
    <w:unhideWhenUsed/>
    <w:rsid w:val="00312BD2"/>
    <w:pPr>
      <w:keepNext/>
      <w:keepLines/>
      <w:widowControl w:val="0"/>
      <w:autoSpaceDE w:val="0"/>
      <w:autoSpaceDN w:val="0"/>
      <w:adjustRightInd w:val="0"/>
      <w:spacing w:after="120" w:line="240" w:lineRule="auto"/>
      <w:ind w:left="283"/>
    </w:pPr>
    <w:rPr>
      <w:rFonts w:eastAsia="Times New Roman"/>
      <w:b/>
      <w:bCs/>
      <w:sz w:val="16"/>
      <w:szCs w:val="16"/>
      <w:lang w:eastAsia="ru-RU"/>
    </w:rPr>
  </w:style>
  <w:style w:type="character" w:customStyle="1" w:styleId="32">
    <w:name w:val="Основной текст с отступом 3 Знак"/>
    <w:basedOn w:val="a0"/>
    <w:link w:val="31"/>
    <w:rsid w:val="00312BD2"/>
    <w:rPr>
      <w:rFonts w:eastAsia="Times New Roman" w:cs="Times New Roman"/>
      <w:b/>
      <w:bCs/>
      <w:sz w:val="16"/>
      <w:szCs w:val="16"/>
      <w:lang w:eastAsia="ru-RU"/>
    </w:rPr>
  </w:style>
  <w:style w:type="paragraph" w:styleId="afffd">
    <w:name w:val="Title"/>
    <w:basedOn w:val="a"/>
    <w:link w:val="afffe"/>
    <w:qFormat/>
    <w:rsid w:val="00312BD2"/>
    <w:pPr>
      <w:spacing w:after="0" w:line="240" w:lineRule="auto"/>
      <w:jc w:val="center"/>
    </w:pPr>
    <w:rPr>
      <w:rFonts w:eastAsia="Times New Roman"/>
      <w:b/>
      <w:sz w:val="24"/>
      <w:szCs w:val="24"/>
      <w:lang w:eastAsia="ru-RU"/>
    </w:rPr>
  </w:style>
  <w:style w:type="character" w:customStyle="1" w:styleId="afffe">
    <w:name w:val="Название Знак"/>
    <w:basedOn w:val="a0"/>
    <w:link w:val="afffd"/>
    <w:rsid w:val="00312BD2"/>
    <w:rPr>
      <w:rFonts w:eastAsia="Times New Roman" w:cs="Times New Roman"/>
      <w:b/>
      <w:sz w:val="24"/>
      <w:szCs w:val="24"/>
      <w:lang w:eastAsia="ru-RU"/>
    </w:rPr>
  </w:style>
  <w:style w:type="paragraph" w:customStyle="1" w:styleId="ConsNormal">
    <w:name w:val="ConsNormal"/>
    <w:rsid w:val="00312BD2"/>
    <w:pPr>
      <w:widowControl w:val="0"/>
      <w:autoSpaceDE w:val="0"/>
      <w:autoSpaceDN w:val="0"/>
      <w:adjustRightInd w:val="0"/>
      <w:ind w:right="19772" w:firstLine="720"/>
      <w:jc w:val="left"/>
    </w:pPr>
    <w:rPr>
      <w:rFonts w:ascii="Arial" w:eastAsia="Times New Roman" w:hAnsi="Arial" w:cs="Arial"/>
      <w:sz w:val="2"/>
      <w:szCs w:val="2"/>
      <w:lang w:eastAsia="ru-RU"/>
    </w:rPr>
  </w:style>
  <w:style w:type="paragraph" w:customStyle="1" w:styleId="13">
    <w:name w:val="Абзац списка1"/>
    <w:basedOn w:val="a"/>
    <w:uiPriority w:val="99"/>
    <w:rsid w:val="00312BD2"/>
    <w:pPr>
      <w:ind w:left="720"/>
      <w:contextualSpacing/>
    </w:pPr>
    <w:rPr>
      <w:rFonts w:eastAsia="Times New Roman"/>
      <w:sz w:val="28"/>
      <w:lang w:val="en-US" w:bidi="en-US"/>
    </w:rPr>
  </w:style>
  <w:style w:type="character" w:styleId="affff">
    <w:name w:val="annotation reference"/>
    <w:uiPriority w:val="99"/>
    <w:semiHidden/>
    <w:rsid w:val="00312BD2"/>
    <w:rPr>
      <w:rFonts w:cs="Times New Roman"/>
      <w:sz w:val="16"/>
      <w:szCs w:val="16"/>
    </w:rPr>
  </w:style>
  <w:style w:type="paragraph" w:customStyle="1" w:styleId="14">
    <w:name w:val="Рецензия1"/>
    <w:hidden/>
    <w:uiPriority w:val="99"/>
    <w:semiHidden/>
    <w:rsid w:val="00312BD2"/>
    <w:pPr>
      <w:spacing w:after="200" w:line="276" w:lineRule="auto"/>
      <w:jc w:val="left"/>
    </w:pPr>
    <w:rPr>
      <w:rFonts w:ascii="Arial" w:eastAsia="Times New Roman" w:hAnsi="Arial" w:cs="Arial"/>
      <w:sz w:val="24"/>
      <w:szCs w:val="24"/>
      <w:lang w:eastAsia="ru-RU"/>
    </w:rPr>
  </w:style>
  <w:style w:type="character" w:styleId="affff0">
    <w:name w:val="page number"/>
    <w:rsid w:val="00312BD2"/>
    <w:rPr>
      <w:rFonts w:cs="Times New Roman"/>
    </w:rPr>
  </w:style>
  <w:style w:type="paragraph" w:styleId="affff1">
    <w:name w:val="List Paragraph"/>
    <w:basedOn w:val="a"/>
    <w:uiPriority w:val="34"/>
    <w:qFormat/>
    <w:rsid w:val="00312BD2"/>
    <w:pPr>
      <w:ind w:left="720"/>
      <w:contextualSpacing/>
    </w:pPr>
    <w:rPr>
      <w:rFonts w:ascii="Calibri" w:eastAsia="Times New Roman" w:hAnsi="Calibri"/>
      <w:lang w:val="en-US" w:bidi="en-US"/>
    </w:rPr>
  </w:style>
  <w:style w:type="paragraph" w:styleId="affff2">
    <w:name w:val="Revision"/>
    <w:hidden/>
    <w:uiPriority w:val="99"/>
    <w:semiHidden/>
    <w:rsid w:val="00312BD2"/>
    <w:pPr>
      <w:spacing w:after="200" w:line="276" w:lineRule="auto"/>
      <w:jc w:val="left"/>
    </w:pPr>
    <w:rPr>
      <w:rFonts w:ascii="Arial" w:eastAsia="Times New Roman" w:hAnsi="Arial" w:cs="Arial"/>
      <w:sz w:val="24"/>
      <w:szCs w:val="24"/>
      <w:lang w:eastAsia="ru-RU"/>
    </w:rPr>
  </w:style>
  <w:style w:type="paragraph" w:styleId="affff3">
    <w:name w:val="Subtitle"/>
    <w:basedOn w:val="a"/>
    <w:next w:val="a"/>
    <w:link w:val="affff4"/>
    <w:uiPriority w:val="11"/>
    <w:qFormat/>
    <w:rsid w:val="00312BD2"/>
    <w:pPr>
      <w:numPr>
        <w:ilvl w:val="1"/>
      </w:numPr>
    </w:pPr>
    <w:rPr>
      <w:rFonts w:ascii="Cambria" w:eastAsia="Times New Roman" w:hAnsi="Cambria"/>
      <w:i/>
      <w:iCs/>
      <w:color w:val="4F81BD"/>
      <w:spacing w:val="15"/>
      <w:sz w:val="24"/>
      <w:szCs w:val="24"/>
    </w:rPr>
  </w:style>
  <w:style w:type="character" w:customStyle="1" w:styleId="affff4">
    <w:name w:val="Подзаголовок Знак"/>
    <w:basedOn w:val="a0"/>
    <w:link w:val="affff3"/>
    <w:uiPriority w:val="11"/>
    <w:rsid w:val="00312BD2"/>
    <w:rPr>
      <w:rFonts w:ascii="Cambria" w:eastAsia="Times New Roman" w:hAnsi="Cambria" w:cs="Times New Roman"/>
      <w:i/>
      <w:iCs/>
      <w:color w:val="4F81BD"/>
      <w:spacing w:val="15"/>
      <w:sz w:val="24"/>
      <w:szCs w:val="24"/>
    </w:rPr>
  </w:style>
  <w:style w:type="character" w:styleId="affff5">
    <w:name w:val="Strong"/>
    <w:uiPriority w:val="22"/>
    <w:qFormat/>
    <w:rsid w:val="00312BD2"/>
    <w:rPr>
      <w:b/>
      <w:bCs/>
    </w:rPr>
  </w:style>
  <w:style w:type="character" w:styleId="affff6">
    <w:name w:val="Emphasis"/>
    <w:uiPriority w:val="20"/>
    <w:qFormat/>
    <w:rsid w:val="00312BD2"/>
    <w:rPr>
      <w:i/>
      <w:iCs/>
    </w:rPr>
  </w:style>
  <w:style w:type="paragraph" w:styleId="affff7">
    <w:name w:val="No Spacing"/>
    <w:uiPriority w:val="1"/>
    <w:qFormat/>
    <w:rsid w:val="00312BD2"/>
    <w:pPr>
      <w:jc w:val="left"/>
    </w:pPr>
    <w:rPr>
      <w:rFonts w:eastAsia="Times New Roman" w:cs="Times New Roman"/>
      <w:sz w:val="22"/>
      <w:lang w:val="en-US" w:bidi="en-US"/>
    </w:rPr>
  </w:style>
  <w:style w:type="paragraph" w:styleId="21">
    <w:name w:val="Quote"/>
    <w:basedOn w:val="a"/>
    <w:next w:val="a"/>
    <w:link w:val="22"/>
    <w:uiPriority w:val="29"/>
    <w:qFormat/>
    <w:rsid w:val="00312BD2"/>
    <w:rPr>
      <w:rFonts w:ascii="Calibri" w:eastAsia="Times New Roman" w:hAnsi="Calibri"/>
      <w:i/>
      <w:iCs/>
      <w:color w:val="000000"/>
      <w:sz w:val="20"/>
      <w:szCs w:val="20"/>
    </w:rPr>
  </w:style>
  <w:style w:type="character" w:customStyle="1" w:styleId="22">
    <w:name w:val="Цитата 2 Знак"/>
    <w:basedOn w:val="a0"/>
    <w:link w:val="21"/>
    <w:uiPriority w:val="29"/>
    <w:rsid w:val="00312BD2"/>
    <w:rPr>
      <w:rFonts w:ascii="Calibri" w:eastAsia="Times New Roman" w:hAnsi="Calibri" w:cs="Times New Roman"/>
      <w:i/>
      <w:iCs/>
      <w:color w:val="000000"/>
      <w:sz w:val="20"/>
      <w:szCs w:val="20"/>
    </w:rPr>
  </w:style>
  <w:style w:type="paragraph" w:styleId="affff8">
    <w:name w:val="Intense Quote"/>
    <w:basedOn w:val="a"/>
    <w:next w:val="a"/>
    <w:link w:val="affff9"/>
    <w:uiPriority w:val="30"/>
    <w:qFormat/>
    <w:rsid w:val="00312BD2"/>
    <w:pPr>
      <w:pBdr>
        <w:bottom w:val="single" w:sz="4" w:space="4" w:color="4F81BD"/>
      </w:pBdr>
      <w:spacing w:before="200" w:after="280"/>
      <w:ind w:left="936" w:right="936"/>
    </w:pPr>
    <w:rPr>
      <w:rFonts w:ascii="Calibri" w:eastAsia="Times New Roman" w:hAnsi="Calibri"/>
      <w:b/>
      <w:bCs/>
      <w:i/>
      <w:iCs/>
      <w:color w:val="4F81BD"/>
      <w:sz w:val="20"/>
      <w:szCs w:val="20"/>
    </w:rPr>
  </w:style>
  <w:style w:type="character" w:customStyle="1" w:styleId="affff9">
    <w:name w:val="Выделенная цитата Знак"/>
    <w:basedOn w:val="a0"/>
    <w:link w:val="affff8"/>
    <w:uiPriority w:val="30"/>
    <w:rsid w:val="00312BD2"/>
    <w:rPr>
      <w:rFonts w:ascii="Calibri" w:eastAsia="Times New Roman" w:hAnsi="Calibri" w:cs="Times New Roman"/>
      <w:b/>
      <w:bCs/>
      <w:i/>
      <w:iCs/>
      <w:color w:val="4F81BD"/>
      <w:sz w:val="20"/>
      <w:szCs w:val="20"/>
    </w:rPr>
  </w:style>
  <w:style w:type="character" w:styleId="affffa">
    <w:name w:val="Subtle Emphasis"/>
    <w:uiPriority w:val="19"/>
    <w:qFormat/>
    <w:rsid w:val="00312BD2"/>
    <w:rPr>
      <w:i/>
      <w:iCs/>
      <w:color w:val="808080"/>
    </w:rPr>
  </w:style>
  <w:style w:type="character" w:styleId="affffb">
    <w:name w:val="Intense Emphasis"/>
    <w:uiPriority w:val="21"/>
    <w:qFormat/>
    <w:rsid w:val="00312BD2"/>
    <w:rPr>
      <w:b/>
      <w:bCs/>
      <w:i/>
      <w:iCs/>
      <w:color w:val="4F81BD"/>
    </w:rPr>
  </w:style>
  <w:style w:type="character" w:styleId="affffc">
    <w:name w:val="Subtle Reference"/>
    <w:uiPriority w:val="31"/>
    <w:qFormat/>
    <w:rsid w:val="00312BD2"/>
    <w:rPr>
      <w:smallCaps/>
      <w:color w:val="C0504D"/>
      <w:u w:val="single"/>
    </w:rPr>
  </w:style>
  <w:style w:type="character" w:styleId="affffd">
    <w:name w:val="Intense Reference"/>
    <w:uiPriority w:val="32"/>
    <w:qFormat/>
    <w:rsid w:val="00312BD2"/>
    <w:rPr>
      <w:b/>
      <w:bCs/>
      <w:smallCaps/>
      <w:color w:val="C0504D"/>
      <w:spacing w:val="5"/>
      <w:u w:val="single"/>
    </w:rPr>
  </w:style>
  <w:style w:type="character" w:styleId="affffe">
    <w:name w:val="Book Title"/>
    <w:uiPriority w:val="33"/>
    <w:qFormat/>
    <w:rsid w:val="00312BD2"/>
    <w:rPr>
      <w:b/>
      <w:bCs/>
      <w:smallCaps/>
      <w:spacing w:val="5"/>
    </w:rPr>
  </w:style>
  <w:style w:type="paragraph" w:styleId="afffff">
    <w:name w:val="TOC Heading"/>
    <w:basedOn w:val="1"/>
    <w:next w:val="a"/>
    <w:uiPriority w:val="39"/>
    <w:qFormat/>
    <w:rsid w:val="00312BD2"/>
    <w:pPr>
      <w:widowControl/>
      <w:autoSpaceDE/>
      <w:autoSpaceDN/>
      <w:adjustRightInd/>
      <w:spacing w:before="480" w:after="0" w:line="276" w:lineRule="auto"/>
      <w:ind w:left="0"/>
      <w:jc w:val="left"/>
      <w:outlineLvl w:val="9"/>
    </w:pPr>
    <w:rPr>
      <w:rFonts w:ascii="Cambria" w:hAnsi="Cambria"/>
      <w:b/>
      <w:bCs/>
      <w:color w:val="365F91"/>
    </w:rPr>
  </w:style>
  <w:style w:type="paragraph" w:styleId="afffff0">
    <w:name w:val="caption"/>
    <w:basedOn w:val="a"/>
    <w:next w:val="a"/>
    <w:uiPriority w:val="35"/>
    <w:qFormat/>
    <w:rsid w:val="00312BD2"/>
    <w:pPr>
      <w:spacing w:line="240" w:lineRule="auto"/>
    </w:pPr>
    <w:rPr>
      <w:rFonts w:ascii="Calibri" w:eastAsia="Times New Roman" w:hAnsi="Calibri"/>
      <w:b/>
      <w:bCs/>
      <w:color w:val="4F81BD"/>
      <w:sz w:val="18"/>
      <w:szCs w:val="18"/>
      <w:lang w:val="en-US" w:bidi="en-US"/>
    </w:rPr>
  </w:style>
  <w:style w:type="paragraph" w:customStyle="1" w:styleId="23">
    <w:name w:val="Абзац списка2"/>
    <w:basedOn w:val="a"/>
    <w:uiPriority w:val="99"/>
    <w:rsid w:val="00312BD2"/>
    <w:pPr>
      <w:ind w:left="720"/>
      <w:contextualSpacing/>
    </w:pPr>
    <w:rPr>
      <w:rFonts w:eastAsia="Times New Roman"/>
      <w:sz w:val="28"/>
      <w:lang w:val="en-US" w:bidi="en-US"/>
    </w:rPr>
  </w:style>
  <w:style w:type="paragraph" w:customStyle="1" w:styleId="24">
    <w:name w:val="Рецензия2"/>
    <w:hidden/>
    <w:uiPriority w:val="99"/>
    <w:semiHidden/>
    <w:rsid w:val="00312BD2"/>
    <w:pPr>
      <w:spacing w:after="200" w:line="276" w:lineRule="auto"/>
      <w:jc w:val="left"/>
    </w:pPr>
    <w:rPr>
      <w:rFonts w:ascii="Arial" w:eastAsia="Times New Roman" w:hAnsi="Arial" w:cs="Arial"/>
      <w:sz w:val="24"/>
      <w:szCs w:val="24"/>
      <w:lang w:eastAsia="ru-RU"/>
    </w:rPr>
  </w:style>
  <w:style w:type="paragraph" w:customStyle="1" w:styleId="33">
    <w:name w:val="Абзац списка3"/>
    <w:basedOn w:val="a"/>
    <w:uiPriority w:val="99"/>
    <w:rsid w:val="00312BD2"/>
    <w:pPr>
      <w:ind w:left="720"/>
      <w:contextualSpacing/>
    </w:pPr>
    <w:rPr>
      <w:rFonts w:eastAsia="Times New Roman"/>
      <w:sz w:val="28"/>
      <w:lang w:val="en-US" w:bidi="en-US"/>
    </w:rPr>
  </w:style>
  <w:style w:type="paragraph" w:customStyle="1" w:styleId="34">
    <w:name w:val="Рецензия3"/>
    <w:hidden/>
    <w:uiPriority w:val="99"/>
    <w:semiHidden/>
    <w:rsid w:val="00312BD2"/>
    <w:pPr>
      <w:spacing w:after="200" w:line="276" w:lineRule="auto"/>
      <w:jc w:val="left"/>
    </w:pPr>
    <w:rPr>
      <w:rFonts w:ascii="Arial" w:eastAsia="Times New Roman" w:hAnsi="Arial" w:cs="Arial"/>
      <w:sz w:val="24"/>
      <w:szCs w:val="24"/>
      <w:lang w:eastAsia="ru-RU"/>
    </w:rPr>
  </w:style>
  <w:style w:type="paragraph" w:customStyle="1" w:styleId="formattext">
    <w:name w:val="formattext"/>
    <w:basedOn w:val="a"/>
    <w:uiPriority w:val="99"/>
    <w:rsid w:val="00312BD2"/>
    <w:pPr>
      <w:spacing w:before="100" w:beforeAutospacing="1" w:after="100" w:afterAutospacing="1" w:line="240" w:lineRule="auto"/>
    </w:pPr>
    <w:rPr>
      <w:rFonts w:eastAsia="Times New Roman"/>
      <w:sz w:val="24"/>
      <w:szCs w:val="24"/>
      <w:lang w:eastAsia="ru-RU"/>
    </w:rPr>
  </w:style>
  <w:style w:type="paragraph" w:styleId="afffff1">
    <w:name w:val="Body Text"/>
    <w:basedOn w:val="a"/>
    <w:link w:val="afffff2"/>
    <w:uiPriority w:val="99"/>
    <w:semiHidden/>
    <w:unhideWhenUsed/>
    <w:rsid w:val="00312BD2"/>
    <w:pPr>
      <w:spacing w:after="120"/>
    </w:pPr>
    <w:rPr>
      <w:rFonts w:eastAsia="Times New Roman"/>
      <w:lang w:val="en-US" w:bidi="en-US"/>
    </w:rPr>
  </w:style>
  <w:style w:type="character" w:customStyle="1" w:styleId="afffff2">
    <w:name w:val="Основной текст Знак"/>
    <w:basedOn w:val="a0"/>
    <w:link w:val="afffff1"/>
    <w:uiPriority w:val="99"/>
    <w:semiHidden/>
    <w:rsid w:val="00312BD2"/>
    <w:rPr>
      <w:rFonts w:eastAsia="Times New Roman" w:cs="Times New Roman"/>
      <w:sz w:val="22"/>
      <w:lang w:val="en-US" w:bidi="en-US"/>
    </w:rPr>
  </w:style>
  <w:style w:type="paragraph" w:styleId="25">
    <w:name w:val="Body Text Indent 2"/>
    <w:basedOn w:val="a"/>
    <w:link w:val="26"/>
    <w:unhideWhenUsed/>
    <w:rsid w:val="00312BD2"/>
    <w:pPr>
      <w:spacing w:after="120" w:line="480" w:lineRule="auto"/>
      <w:ind w:left="283"/>
    </w:pPr>
    <w:rPr>
      <w:rFonts w:eastAsia="Times New Roman"/>
      <w:lang w:val="en-US" w:bidi="en-US"/>
    </w:rPr>
  </w:style>
  <w:style w:type="character" w:customStyle="1" w:styleId="26">
    <w:name w:val="Основной текст с отступом 2 Знак"/>
    <w:basedOn w:val="a0"/>
    <w:link w:val="25"/>
    <w:rsid w:val="00312BD2"/>
    <w:rPr>
      <w:rFonts w:eastAsia="Times New Roman" w:cs="Times New Roman"/>
      <w:sz w:val="22"/>
      <w:lang w:val="en-US" w:bidi="en-US"/>
    </w:rPr>
  </w:style>
  <w:style w:type="paragraph" w:customStyle="1" w:styleId="CharChar">
    <w:name w:val="Char Char"/>
    <w:basedOn w:val="a"/>
    <w:rsid w:val="00312BD2"/>
    <w:pPr>
      <w:spacing w:after="160" w:line="240" w:lineRule="exact"/>
    </w:pPr>
    <w:rPr>
      <w:rFonts w:ascii="Verdana" w:eastAsia="Times New Roman" w:hAnsi="Verdana" w:cs="Verdana"/>
      <w:sz w:val="20"/>
      <w:szCs w:val="20"/>
      <w:lang w:val="en-US"/>
    </w:rPr>
  </w:style>
  <w:style w:type="paragraph" w:customStyle="1" w:styleId="afffff3">
    <w:name w:val="Знак Знак Знак Знак Знак Знак Знак Знак Знак Знак Знак"/>
    <w:basedOn w:val="a"/>
    <w:rsid w:val="00312BD2"/>
    <w:pPr>
      <w:spacing w:after="160" w:line="240" w:lineRule="exact"/>
    </w:pPr>
    <w:rPr>
      <w:rFonts w:ascii="Verdana" w:eastAsia="Times New Roman" w:hAnsi="Verdana" w:cs="Verdana"/>
      <w:sz w:val="20"/>
      <w:szCs w:val="20"/>
      <w:lang w:val="en-US"/>
    </w:rPr>
  </w:style>
  <w:style w:type="paragraph" w:styleId="afffff4">
    <w:name w:val="Normal (Web)"/>
    <w:basedOn w:val="a"/>
    <w:uiPriority w:val="99"/>
    <w:unhideWhenUsed/>
    <w:rsid w:val="00312BD2"/>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BD2"/>
    <w:pPr>
      <w:spacing w:after="200" w:line="276" w:lineRule="auto"/>
      <w:jc w:val="left"/>
    </w:pPr>
    <w:rPr>
      <w:rFonts w:eastAsia="Calibri" w:cs="Times New Roman"/>
      <w:sz w:val="22"/>
    </w:rPr>
  </w:style>
  <w:style w:type="paragraph" w:styleId="1">
    <w:name w:val="heading 1"/>
    <w:basedOn w:val="a"/>
    <w:next w:val="a"/>
    <w:link w:val="10"/>
    <w:uiPriority w:val="9"/>
    <w:qFormat/>
    <w:rsid w:val="00312BD2"/>
    <w:pPr>
      <w:keepNext/>
      <w:keepLines/>
      <w:widowControl w:val="0"/>
      <w:autoSpaceDE w:val="0"/>
      <w:autoSpaceDN w:val="0"/>
      <w:adjustRightInd w:val="0"/>
      <w:spacing w:before="108" w:after="108" w:line="240" w:lineRule="auto"/>
      <w:ind w:left="720"/>
      <w:jc w:val="center"/>
      <w:outlineLvl w:val="0"/>
    </w:pPr>
    <w:rPr>
      <w:rFonts w:eastAsia="Times New Roman"/>
      <w:color w:val="000080"/>
      <w:sz w:val="28"/>
      <w:szCs w:val="28"/>
      <w:lang w:eastAsia="ru-RU"/>
    </w:rPr>
  </w:style>
  <w:style w:type="paragraph" w:styleId="2">
    <w:name w:val="heading 2"/>
    <w:basedOn w:val="1"/>
    <w:next w:val="a"/>
    <w:link w:val="20"/>
    <w:qFormat/>
    <w:rsid w:val="00312BD2"/>
    <w:pPr>
      <w:spacing w:before="0" w:after="0"/>
      <w:jc w:val="both"/>
      <w:outlineLvl w:val="1"/>
    </w:pPr>
    <w:rPr>
      <w:b/>
      <w:bCs/>
      <w:color w:val="auto"/>
    </w:rPr>
  </w:style>
  <w:style w:type="paragraph" w:styleId="3">
    <w:name w:val="heading 3"/>
    <w:basedOn w:val="2"/>
    <w:next w:val="a"/>
    <w:link w:val="30"/>
    <w:uiPriority w:val="9"/>
    <w:qFormat/>
    <w:rsid w:val="00312BD2"/>
    <w:pPr>
      <w:outlineLvl w:val="2"/>
    </w:pPr>
  </w:style>
  <w:style w:type="paragraph" w:styleId="4">
    <w:name w:val="heading 4"/>
    <w:basedOn w:val="3"/>
    <w:next w:val="a"/>
    <w:link w:val="40"/>
    <w:uiPriority w:val="9"/>
    <w:qFormat/>
    <w:rsid w:val="00312BD2"/>
    <w:pPr>
      <w:outlineLvl w:val="3"/>
    </w:pPr>
  </w:style>
  <w:style w:type="paragraph" w:styleId="5">
    <w:name w:val="heading 5"/>
    <w:basedOn w:val="a"/>
    <w:next w:val="a"/>
    <w:link w:val="50"/>
    <w:uiPriority w:val="9"/>
    <w:qFormat/>
    <w:rsid w:val="00312BD2"/>
    <w:pPr>
      <w:keepNext/>
      <w:keepLines/>
      <w:spacing w:before="200" w:after="0"/>
      <w:outlineLvl w:val="4"/>
    </w:pPr>
    <w:rPr>
      <w:rFonts w:ascii="Cambria" w:eastAsia="Times New Roman" w:hAnsi="Cambria"/>
      <w:color w:val="243F60"/>
      <w:sz w:val="20"/>
      <w:szCs w:val="20"/>
    </w:rPr>
  </w:style>
  <w:style w:type="paragraph" w:styleId="6">
    <w:name w:val="heading 6"/>
    <w:basedOn w:val="a"/>
    <w:next w:val="a"/>
    <w:link w:val="60"/>
    <w:uiPriority w:val="9"/>
    <w:qFormat/>
    <w:rsid w:val="00312BD2"/>
    <w:pPr>
      <w:keepNext/>
      <w:keepLines/>
      <w:spacing w:before="200" w:after="0"/>
      <w:outlineLvl w:val="5"/>
    </w:pPr>
    <w:rPr>
      <w:rFonts w:ascii="Cambria" w:eastAsia="Times New Roman" w:hAnsi="Cambria"/>
      <w:i/>
      <w:iCs/>
      <w:color w:val="243F60"/>
      <w:sz w:val="20"/>
      <w:szCs w:val="20"/>
    </w:rPr>
  </w:style>
  <w:style w:type="paragraph" w:styleId="7">
    <w:name w:val="heading 7"/>
    <w:basedOn w:val="a"/>
    <w:next w:val="a"/>
    <w:link w:val="70"/>
    <w:uiPriority w:val="9"/>
    <w:qFormat/>
    <w:rsid w:val="00312BD2"/>
    <w:pPr>
      <w:keepNext/>
      <w:keepLines/>
      <w:spacing w:before="200" w:after="0"/>
      <w:outlineLvl w:val="6"/>
    </w:pPr>
    <w:rPr>
      <w:rFonts w:ascii="Cambria" w:eastAsia="Times New Roman" w:hAnsi="Cambria"/>
      <w:i/>
      <w:iCs/>
      <w:color w:val="404040"/>
      <w:sz w:val="20"/>
      <w:szCs w:val="20"/>
    </w:rPr>
  </w:style>
  <w:style w:type="paragraph" w:styleId="8">
    <w:name w:val="heading 8"/>
    <w:basedOn w:val="a"/>
    <w:next w:val="a"/>
    <w:link w:val="80"/>
    <w:uiPriority w:val="9"/>
    <w:qFormat/>
    <w:rsid w:val="00312BD2"/>
    <w:pPr>
      <w:keepNext/>
      <w:keepLines/>
      <w:spacing w:before="200" w:after="0"/>
      <w:outlineLvl w:val="7"/>
    </w:pPr>
    <w:rPr>
      <w:rFonts w:ascii="Cambria" w:eastAsia="Times New Roman" w:hAnsi="Cambria"/>
      <w:color w:val="4F81BD"/>
      <w:sz w:val="20"/>
      <w:szCs w:val="20"/>
    </w:rPr>
  </w:style>
  <w:style w:type="paragraph" w:styleId="9">
    <w:name w:val="heading 9"/>
    <w:basedOn w:val="a"/>
    <w:next w:val="a"/>
    <w:link w:val="90"/>
    <w:uiPriority w:val="9"/>
    <w:qFormat/>
    <w:rsid w:val="00312BD2"/>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2BD2"/>
    <w:rPr>
      <w:rFonts w:eastAsia="Times New Roman" w:cs="Times New Roman"/>
      <w:color w:val="000080"/>
      <w:szCs w:val="28"/>
      <w:lang w:eastAsia="ru-RU"/>
    </w:rPr>
  </w:style>
  <w:style w:type="character" w:customStyle="1" w:styleId="20">
    <w:name w:val="Заголовок 2 Знак"/>
    <w:basedOn w:val="a0"/>
    <w:link w:val="2"/>
    <w:rsid w:val="00312BD2"/>
    <w:rPr>
      <w:rFonts w:eastAsia="Times New Roman" w:cs="Times New Roman"/>
      <w:b/>
      <w:bCs/>
      <w:szCs w:val="28"/>
      <w:lang w:eastAsia="ru-RU"/>
    </w:rPr>
  </w:style>
  <w:style w:type="character" w:customStyle="1" w:styleId="30">
    <w:name w:val="Заголовок 3 Знак"/>
    <w:basedOn w:val="a0"/>
    <w:link w:val="3"/>
    <w:uiPriority w:val="9"/>
    <w:rsid w:val="00312BD2"/>
    <w:rPr>
      <w:rFonts w:eastAsia="Times New Roman" w:cs="Times New Roman"/>
      <w:b/>
      <w:bCs/>
      <w:szCs w:val="28"/>
      <w:lang w:eastAsia="ru-RU"/>
    </w:rPr>
  </w:style>
  <w:style w:type="character" w:customStyle="1" w:styleId="40">
    <w:name w:val="Заголовок 4 Знак"/>
    <w:basedOn w:val="a0"/>
    <w:link w:val="4"/>
    <w:uiPriority w:val="9"/>
    <w:rsid w:val="00312BD2"/>
    <w:rPr>
      <w:rFonts w:eastAsia="Times New Roman" w:cs="Times New Roman"/>
      <w:b/>
      <w:bCs/>
      <w:szCs w:val="28"/>
      <w:lang w:eastAsia="ru-RU"/>
    </w:rPr>
  </w:style>
  <w:style w:type="character" w:customStyle="1" w:styleId="50">
    <w:name w:val="Заголовок 5 Знак"/>
    <w:basedOn w:val="a0"/>
    <w:link w:val="5"/>
    <w:uiPriority w:val="9"/>
    <w:rsid w:val="00312BD2"/>
    <w:rPr>
      <w:rFonts w:ascii="Cambria" w:eastAsia="Times New Roman" w:hAnsi="Cambria" w:cs="Times New Roman"/>
      <w:color w:val="243F60"/>
      <w:sz w:val="20"/>
      <w:szCs w:val="20"/>
    </w:rPr>
  </w:style>
  <w:style w:type="character" w:customStyle="1" w:styleId="60">
    <w:name w:val="Заголовок 6 Знак"/>
    <w:basedOn w:val="a0"/>
    <w:link w:val="6"/>
    <w:uiPriority w:val="9"/>
    <w:rsid w:val="00312BD2"/>
    <w:rPr>
      <w:rFonts w:ascii="Cambria" w:eastAsia="Times New Roman" w:hAnsi="Cambria" w:cs="Times New Roman"/>
      <w:i/>
      <w:iCs/>
      <w:color w:val="243F60"/>
      <w:sz w:val="20"/>
      <w:szCs w:val="20"/>
    </w:rPr>
  </w:style>
  <w:style w:type="character" w:customStyle="1" w:styleId="70">
    <w:name w:val="Заголовок 7 Знак"/>
    <w:basedOn w:val="a0"/>
    <w:link w:val="7"/>
    <w:uiPriority w:val="9"/>
    <w:rsid w:val="00312BD2"/>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
    <w:rsid w:val="00312BD2"/>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312BD2"/>
    <w:rPr>
      <w:rFonts w:ascii="Cambria" w:eastAsia="Times New Roman" w:hAnsi="Cambria" w:cs="Times New Roman"/>
      <w:i/>
      <w:iCs/>
      <w:color w:val="404040"/>
      <w:sz w:val="20"/>
      <w:szCs w:val="20"/>
    </w:rPr>
  </w:style>
  <w:style w:type="paragraph" w:customStyle="1" w:styleId="ConsPlusNormal">
    <w:name w:val="ConsPlusNormal"/>
    <w:rsid w:val="00312BD2"/>
    <w:pPr>
      <w:autoSpaceDE w:val="0"/>
      <w:autoSpaceDN w:val="0"/>
      <w:adjustRightInd w:val="0"/>
      <w:ind w:firstLine="720"/>
      <w:jc w:val="left"/>
    </w:pPr>
    <w:rPr>
      <w:rFonts w:ascii="Arial" w:eastAsia="Calibri" w:hAnsi="Arial" w:cs="Arial"/>
      <w:sz w:val="2"/>
      <w:szCs w:val="2"/>
    </w:rPr>
  </w:style>
  <w:style w:type="paragraph" w:customStyle="1" w:styleId="ConsPlusNonformat">
    <w:name w:val="ConsPlusNonformat"/>
    <w:rsid w:val="00312BD2"/>
    <w:pPr>
      <w:autoSpaceDE w:val="0"/>
      <w:autoSpaceDN w:val="0"/>
      <w:adjustRightInd w:val="0"/>
      <w:jc w:val="left"/>
    </w:pPr>
    <w:rPr>
      <w:rFonts w:ascii="Courier New" w:eastAsia="Calibri" w:hAnsi="Courier New" w:cs="Courier New"/>
      <w:sz w:val="2"/>
      <w:szCs w:val="2"/>
    </w:rPr>
  </w:style>
  <w:style w:type="paragraph" w:customStyle="1" w:styleId="ConsPlusTitle">
    <w:name w:val="ConsPlusTitle"/>
    <w:rsid w:val="00312BD2"/>
    <w:pPr>
      <w:autoSpaceDE w:val="0"/>
      <w:autoSpaceDN w:val="0"/>
      <w:adjustRightInd w:val="0"/>
      <w:jc w:val="left"/>
    </w:pPr>
    <w:rPr>
      <w:rFonts w:ascii="Arial" w:eastAsia="Calibri" w:hAnsi="Arial" w:cs="Arial"/>
      <w:b/>
      <w:bCs/>
      <w:sz w:val="2"/>
      <w:szCs w:val="2"/>
    </w:rPr>
  </w:style>
  <w:style w:type="table" w:styleId="a3">
    <w:name w:val="Table Grid"/>
    <w:basedOn w:val="a1"/>
    <w:uiPriority w:val="59"/>
    <w:rsid w:val="00312BD2"/>
    <w:pPr>
      <w:jc w:val="left"/>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nformat">
    <w:name w:val="ConsNonformat"/>
    <w:uiPriority w:val="99"/>
    <w:rsid w:val="00312BD2"/>
    <w:pPr>
      <w:widowControl w:val="0"/>
      <w:autoSpaceDE w:val="0"/>
      <w:autoSpaceDN w:val="0"/>
      <w:adjustRightInd w:val="0"/>
      <w:jc w:val="left"/>
    </w:pPr>
    <w:rPr>
      <w:rFonts w:ascii="Courier New" w:eastAsia="Times New Roman" w:hAnsi="Courier New" w:cs="Courier New"/>
      <w:sz w:val="2"/>
      <w:szCs w:val="2"/>
      <w:lang w:eastAsia="ru-RU"/>
    </w:rPr>
  </w:style>
  <w:style w:type="paragraph" w:customStyle="1" w:styleId="a4">
    <w:name w:val="Нормальный (таблица)"/>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sz w:val="28"/>
      <w:szCs w:val="28"/>
      <w:lang w:eastAsia="ru-RU"/>
    </w:rPr>
  </w:style>
  <w:style w:type="character" w:customStyle="1" w:styleId="a5">
    <w:name w:val="Цветовое выделение"/>
    <w:uiPriority w:val="99"/>
    <w:rsid w:val="00312BD2"/>
    <w:rPr>
      <w:b/>
      <w:color w:val="000080"/>
    </w:rPr>
  </w:style>
  <w:style w:type="character" w:customStyle="1" w:styleId="a6">
    <w:name w:val="Гипертекстовая ссылка"/>
    <w:uiPriority w:val="99"/>
    <w:rsid w:val="00312BD2"/>
    <w:rPr>
      <w:rFonts w:cs="Times New Roman"/>
      <w:b/>
      <w:bCs/>
      <w:color w:val="008000"/>
    </w:rPr>
  </w:style>
  <w:style w:type="character" w:customStyle="1" w:styleId="a7">
    <w:name w:val="Активная гипертекстовая ссылка"/>
    <w:uiPriority w:val="99"/>
    <w:rsid w:val="00312BD2"/>
    <w:rPr>
      <w:rFonts w:cs="Times New Roman"/>
      <w:b/>
      <w:bCs/>
      <w:color w:val="008000"/>
      <w:u w:val="single"/>
    </w:rPr>
  </w:style>
  <w:style w:type="paragraph" w:customStyle="1" w:styleId="a8">
    <w:name w:val="Внимание: Криминал!!"/>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sz w:val="28"/>
      <w:szCs w:val="28"/>
      <w:lang w:eastAsia="ru-RU"/>
    </w:rPr>
  </w:style>
  <w:style w:type="paragraph" w:customStyle="1" w:styleId="a9">
    <w:name w:val="Внимание: недобросовестность!"/>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sz w:val="28"/>
      <w:szCs w:val="28"/>
      <w:lang w:eastAsia="ru-RU"/>
    </w:rPr>
  </w:style>
  <w:style w:type="paragraph" w:customStyle="1" w:styleId="aa">
    <w:name w:val="Основное меню (преемственное)"/>
    <w:basedOn w:val="a"/>
    <w:next w:val="a"/>
    <w:uiPriority w:val="99"/>
    <w:rsid w:val="00312BD2"/>
    <w:pPr>
      <w:keepNext/>
      <w:keepLines/>
      <w:widowControl w:val="0"/>
      <w:autoSpaceDE w:val="0"/>
      <w:autoSpaceDN w:val="0"/>
      <w:adjustRightInd w:val="0"/>
      <w:spacing w:after="0" w:line="240" w:lineRule="auto"/>
      <w:ind w:left="720"/>
      <w:jc w:val="both"/>
    </w:pPr>
    <w:rPr>
      <w:rFonts w:ascii="Verdana" w:eastAsia="Times New Roman" w:hAnsi="Verdana" w:cs="Verdana"/>
      <w:b/>
      <w:bCs/>
      <w:sz w:val="28"/>
      <w:szCs w:val="28"/>
      <w:lang w:eastAsia="ru-RU"/>
    </w:rPr>
  </w:style>
  <w:style w:type="paragraph" w:customStyle="1" w:styleId="ab">
    <w:name w:val="Заголовок"/>
    <w:basedOn w:val="aa"/>
    <w:next w:val="a"/>
    <w:uiPriority w:val="99"/>
    <w:rsid w:val="00312BD2"/>
    <w:rPr>
      <w:rFonts w:ascii="Arial" w:hAnsi="Arial" w:cs="Arial"/>
      <w:b w:val="0"/>
      <w:bCs w:val="0"/>
      <w:color w:val="C0C0C0"/>
    </w:rPr>
  </w:style>
  <w:style w:type="character" w:customStyle="1" w:styleId="ac">
    <w:name w:val="Заголовок своего сообщения"/>
    <w:uiPriority w:val="99"/>
    <w:rsid w:val="00312BD2"/>
    <w:rPr>
      <w:rFonts w:cs="Times New Roman"/>
      <w:b/>
      <w:bCs/>
      <w:color w:val="000080"/>
    </w:rPr>
  </w:style>
  <w:style w:type="paragraph" w:customStyle="1" w:styleId="ad">
    <w:name w:val="Заголовок статьи"/>
    <w:basedOn w:val="a"/>
    <w:next w:val="a"/>
    <w:uiPriority w:val="99"/>
    <w:rsid w:val="00312BD2"/>
    <w:pPr>
      <w:keepNext/>
      <w:keepLines/>
      <w:widowControl w:val="0"/>
      <w:autoSpaceDE w:val="0"/>
      <w:autoSpaceDN w:val="0"/>
      <w:adjustRightInd w:val="0"/>
      <w:spacing w:after="0" w:line="240" w:lineRule="auto"/>
      <w:ind w:left="1612" w:hanging="892"/>
      <w:jc w:val="both"/>
    </w:pPr>
    <w:rPr>
      <w:rFonts w:eastAsia="Times New Roman"/>
      <w:b/>
      <w:bCs/>
      <w:sz w:val="28"/>
      <w:szCs w:val="28"/>
      <w:lang w:eastAsia="ru-RU"/>
    </w:rPr>
  </w:style>
  <w:style w:type="character" w:customStyle="1" w:styleId="ae">
    <w:name w:val="Заголовок чужого сообщения"/>
    <w:uiPriority w:val="99"/>
    <w:rsid w:val="00312BD2"/>
    <w:rPr>
      <w:rFonts w:cs="Times New Roman"/>
      <w:b/>
      <w:bCs/>
      <w:color w:val="FF0000"/>
    </w:rPr>
  </w:style>
  <w:style w:type="paragraph" w:customStyle="1" w:styleId="af">
    <w:name w:val="Интерактивный заголовок"/>
    <w:basedOn w:val="ab"/>
    <w:next w:val="a"/>
    <w:uiPriority w:val="99"/>
    <w:rsid w:val="00312BD2"/>
    <w:rPr>
      <w:b/>
      <w:bCs/>
      <w:color w:val="auto"/>
      <w:u w:val="single"/>
    </w:rPr>
  </w:style>
  <w:style w:type="paragraph" w:customStyle="1" w:styleId="af0">
    <w:name w:val="Интерфейс"/>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color w:val="D4D0C8"/>
      <w:lang w:eastAsia="ru-RU"/>
    </w:rPr>
  </w:style>
  <w:style w:type="paragraph" w:customStyle="1" w:styleId="af1">
    <w:name w:val="Комментарий"/>
    <w:basedOn w:val="a"/>
    <w:next w:val="a"/>
    <w:uiPriority w:val="99"/>
    <w:rsid w:val="00312BD2"/>
    <w:pPr>
      <w:keepNext/>
      <w:keepLines/>
      <w:widowControl w:val="0"/>
      <w:autoSpaceDE w:val="0"/>
      <w:autoSpaceDN w:val="0"/>
      <w:adjustRightInd w:val="0"/>
      <w:spacing w:after="0" w:line="240" w:lineRule="auto"/>
      <w:ind w:left="170"/>
      <w:jc w:val="both"/>
    </w:pPr>
    <w:rPr>
      <w:rFonts w:eastAsia="Times New Roman"/>
      <w:b/>
      <w:bCs/>
      <w:i/>
      <w:iCs/>
      <w:color w:val="800080"/>
      <w:sz w:val="28"/>
      <w:szCs w:val="28"/>
      <w:lang w:eastAsia="ru-RU"/>
    </w:rPr>
  </w:style>
  <w:style w:type="paragraph" w:customStyle="1" w:styleId="af2">
    <w:name w:val="Информация об изменениях документа"/>
    <w:basedOn w:val="af1"/>
    <w:next w:val="a"/>
    <w:uiPriority w:val="99"/>
    <w:rsid w:val="00312BD2"/>
    <w:pPr>
      <w:ind w:left="0"/>
    </w:pPr>
  </w:style>
  <w:style w:type="paragraph" w:customStyle="1" w:styleId="af3">
    <w:name w:val="Текст (лев. подпись)"/>
    <w:basedOn w:val="a"/>
    <w:next w:val="a"/>
    <w:uiPriority w:val="99"/>
    <w:rsid w:val="00312BD2"/>
    <w:pPr>
      <w:keepNext/>
      <w:keepLines/>
      <w:widowControl w:val="0"/>
      <w:autoSpaceDE w:val="0"/>
      <w:autoSpaceDN w:val="0"/>
      <w:adjustRightInd w:val="0"/>
      <w:spacing w:after="0" w:line="240" w:lineRule="auto"/>
      <w:ind w:left="720"/>
    </w:pPr>
    <w:rPr>
      <w:rFonts w:eastAsia="Times New Roman"/>
      <w:b/>
      <w:bCs/>
      <w:sz w:val="28"/>
      <w:szCs w:val="28"/>
      <w:lang w:eastAsia="ru-RU"/>
    </w:rPr>
  </w:style>
  <w:style w:type="paragraph" w:customStyle="1" w:styleId="af4">
    <w:name w:val="Колонтитул (левый)"/>
    <w:basedOn w:val="af3"/>
    <w:next w:val="a"/>
    <w:uiPriority w:val="99"/>
    <w:rsid w:val="00312BD2"/>
    <w:pPr>
      <w:jc w:val="both"/>
    </w:pPr>
    <w:rPr>
      <w:sz w:val="16"/>
      <w:szCs w:val="16"/>
    </w:rPr>
  </w:style>
  <w:style w:type="paragraph" w:customStyle="1" w:styleId="af5">
    <w:name w:val="Текст (прав. подпись)"/>
    <w:basedOn w:val="a"/>
    <w:next w:val="a"/>
    <w:uiPriority w:val="99"/>
    <w:rsid w:val="00312BD2"/>
    <w:pPr>
      <w:keepNext/>
      <w:keepLines/>
      <w:widowControl w:val="0"/>
      <w:autoSpaceDE w:val="0"/>
      <w:autoSpaceDN w:val="0"/>
      <w:adjustRightInd w:val="0"/>
      <w:spacing w:after="0" w:line="240" w:lineRule="auto"/>
      <w:ind w:left="720"/>
      <w:jc w:val="right"/>
    </w:pPr>
    <w:rPr>
      <w:rFonts w:eastAsia="Times New Roman"/>
      <w:b/>
      <w:bCs/>
      <w:sz w:val="28"/>
      <w:szCs w:val="28"/>
      <w:lang w:eastAsia="ru-RU"/>
    </w:rPr>
  </w:style>
  <w:style w:type="paragraph" w:customStyle="1" w:styleId="af6">
    <w:name w:val="Колонтитул (правый)"/>
    <w:basedOn w:val="af5"/>
    <w:next w:val="a"/>
    <w:uiPriority w:val="99"/>
    <w:rsid w:val="00312BD2"/>
    <w:pPr>
      <w:jc w:val="both"/>
    </w:pPr>
    <w:rPr>
      <w:sz w:val="16"/>
      <w:szCs w:val="16"/>
    </w:rPr>
  </w:style>
  <w:style w:type="paragraph" w:customStyle="1" w:styleId="af7">
    <w:name w:val="Комментарий пользователя"/>
    <w:basedOn w:val="af1"/>
    <w:next w:val="a"/>
    <w:uiPriority w:val="99"/>
    <w:rsid w:val="00312BD2"/>
    <w:pPr>
      <w:ind w:left="0"/>
      <w:jc w:val="left"/>
    </w:pPr>
    <w:rPr>
      <w:i w:val="0"/>
      <w:iCs w:val="0"/>
      <w:color w:val="000080"/>
    </w:rPr>
  </w:style>
  <w:style w:type="paragraph" w:customStyle="1" w:styleId="af8">
    <w:name w:val="Куда обратиться?"/>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sz w:val="28"/>
      <w:szCs w:val="28"/>
      <w:lang w:eastAsia="ru-RU"/>
    </w:rPr>
  </w:style>
  <w:style w:type="paragraph" w:customStyle="1" w:styleId="af9">
    <w:name w:val="Моноширинный"/>
    <w:basedOn w:val="a"/>
    <w:next w:val="a"/>
    <w:uiPriority w:val="99"/>
    <w:rsid w:val="00312BD2"/>
    <w:pPr>
      <w:keepNext/>
      <w:keepLines/>
      <w:widowControl w:val="0"/>
      <w:autoSpaceDE w:val="0"/>
      <w:autoSpaceDN w:val="0"/>
      <w:adjustRightInd w:val="0"/>
      <w:spacing w:after="0" w:line="240" w:lineRule="auto"/>
      <w:ind w:left="720"/>
      <w:jc w:val="both"/>
    </w:pPr>
    <w:rPr>
      <w:rFonts w:ascii="Courier New" w:eastAsia="Times New Roman" w:hAnsi="Courier New" w:cs="Courier New"/>
      <w:b/>
      <w:bCs/>
      <w:sz w:val="28"/>
      <w:szCs w:val="28"/>
      <w:lang w:eastAsia="ru-RU"/>
    </w:rPr>
  </w:style>
  <w:style w:type="character" w:customStyle="1" w:styleId="afa">
    <w:name w:val="Найденные слова"/>
    <w:uiPriority w:val="99"/>
    <w:rsid w:val="00312BD2"/>
    <w:rPr>
      <w:rFonts w:cs="Times New Roman"/>
      <w:b/>
      <w:bCs/>
      <w:color w:val="000080"/>
    </w:rPr>
  </w:style>
  <w:style w:type="character" w:customStyle="1" w:styleId="afb">
    <w:name w:val="Не вступил в силу"/>
    <w:uiPriority w:val="99"/>
    <w:rsid w:val="00312BD2"/>
    <w:rPr>
      <w:rFonts w:cs="Times New Roman"/>
      <w:b/>
      <w:bCs/>
      <w:color w:val="008080"/>
    </w:rPr>
  </w:style>
  <w:style w:type="paragraph" w:customStyle="1" w:styleId="afc">
    <w:name w:val="Необходимые документы"/>
    <w:basedOn w:val="a"/>
    <w:next w:val="a"/>
    <w:uiPriority w:val="99"/>
    <w:rsid w:val="00312BD2"/>
    <w:pPr>
      <w:keepNext/>
      <w:keepLines/>
      <w:widowControl w:val="0"/>
      <w:autoSpaceDE w:val="0"/>
      <w:autoSpaceDN w:val="0"/>
      <w:adjustRightInd w:val="0"/>
      <w:spacing w:after="0" w:line="240" w:lineRule="auto"/>
      <w:ind w:left="118"/>
      <w:jc w:val="both"/>
    </w:pPr>
    <w:rPr>
      <w:rFonts w:eastAsia="Times New Roman"/>
      <w:b/>
      <w:bCs/>
      <w:sz w:val="28"/>
      <w:szCs w:val="28"/>
      <w:lang w:eastAsia="ru-RU"/>
    </w:rPr>
  </w:style>
  <w:style w:type="paragraph" w:customStyle="1" w:styleId="afd">
    <w:name w:val="Объект"/>
    <w:basedOn w:val="a"/>
    <w:next w:val="a"/>
    <w:uiPriority w:val="99"/>
    <w:rsid w:val="00312BD2"/>
    <w:pPr>
      <w:keepNext/>
      <w:keepLines/>
      <w:widowControl w:val="0"/>
      <w:autoSpaceDE w:val="0"/>
      <w:autoSpaceDN w:val="0"/>
      <w:adjustRightInd w:val="0"/>
      <w:spacing w:after="0" w:line="240" w:lineRule="auto"/>
      <w:ind w:left="720"/>
      <w:jc w:val="both"/>
    </w:pPr>
    <w:rPr>
      <w:rFonts w:eastAsia="Times New Roman"/>
      <w:b/>
      <w:bCs/>
      <w:sz w:val="28"/>
      <w:szCs w:val="28"/>
      <w:lang w:eastAsia="ru-RU"/>
    </w:rPr>
  </w:style>
  <w:style w:type="paragraph" w:customStyle="1" w:styleId="afe">
    <w:name w:val="Таблицы (моноширинный)"/>
    <w:basedOn w:val="a"/>
    <w:next w:val="a"/>
    <w:uiPriority w:val="99"/>
    <w:rsid w:val="00312BD2"/>
    <w:pPr>
      <w:keepNext/>
      <w:keepLines/>
      <w:widowControl w:val="0"/>
      <w:autoSpaceDE w:val="0"/>
      <w:autoSpaceDN w:val="0"/>
      <w:adjustRightInd w:val="0"/>
      <w:spacing w:after="0" w:line="240" w:lineRule="auto"/>
      <w:ind w:left="720"/>
      <w:jc w:val="both"/>
    </w:pPr>
    <w:rPr>
      <w:rFonts w:ascii="Courier New" w:eastAsia="Times New Roman" w:hAnsi="Courier New" w:cs="Courier New"/>
      <w:b/>
      <w:bCs/>
      <w:sz w:val="28"/>
      <w:szCs w:val="28"/>
      <w:lang w:eastAsia="ru-RU"/>
    </w:rPr>
  </w:style>
  <w:style w:type="paragraph" w:customStyle="1" w:styleId="aff">
    <w:name w:val="Оглавление"/>
    <w:basedOn w:val="afe"/>
    <w:next w:val="a"/>
    <w:uiPriority w:val="99"/>
    <w:rsid w:val="00312BD2"/>
    <w:pPr>
      <w:ind w:left="140"/>
    </w:pPr>
    <w:rPr>
      <w:rFonts w:ascii="Arial" w:hAnsi="Arial" w:cs="Arial"/>
    </w:rPr>
  </w:style>
  <w:style w:type="character" w:customStyle="1" w:styleId="aff0">
    <w:name w:val="Опечатки"/>
    <w:uiPriority w:val="99"/>
    <w:rsid w:val="00312BD2"/>
    <w:rPr>
      <w:color w:val="FF0000"/>
    </w:rPr>
  </w:style>
  <w:style w:type="paragraph" w:customStyle="1" w:styleId="aff1">
    <w:name w:val="Переменная часть"/>
    <w:basedOn w:val="aa"/>
    <w:next w:val="a"/>
    <w:uiPriority w:val="99"/>
    <w:rsid w:val="00312BD2"/>
    <w:rPr>
      <w:rFonts w:ascii="Arial" w:hAnsi="Arial" w:cs="Arial"/>
      <w:sz w:val="20"/>
      <w:szCs w:val="20"/>
    </w:rPr>
  </w:style>
  <w:style w:type="paragraph" w:customStyle="1" w:styleId="aff2">
    <w:name w:val="Постоянная часть"/>
    <w:basedOn w:val="aa"/>
    <w:next w:val="a"/>
    <w:uiPriority w:val="99"/>
    <w:rsid w:val="00312BD2"/>
    <w:rPr>
      <w:rFonts w:ascii="Arial" w:hAnsi="Arial" w:cs="Arial"/>
      <w:sz w:val="22"/>
      <w:szCs w:val="22"/>
    </w:rPr>
  </w:style>
  <w:style w:type="paragraph" w:customStyle="1" w:styleId="aff3">
    <w:name w:val="Прижатый влево"/>
    <w:basedOn w:val="a"/>
    <w:next w:val="a"/>
    <w:uiPriority w:val="99"/>
    <w:rsid w:val="00312BD2"/>
    <w:pPr>
      <w:keepNext/>
      <w:keepLines/>
      <w:widowControl w:val="0"/>
      <w:autoSpaceDE w:val="0"/>
      <w:autoSpaceDN w:val="0"/>
      <w:adjustRightInd w:val="0"/>
      <w:spacing w:after="0" w:line="240" w:lineRule="auto"/>
      <w:ind w:left="720"/>
    </w:pPr>
    <w:rPr>
      <w:rFonts w:eastAsia="Times New Roman"/>
      <w:b/>
      <w:bCs/>
      <w:sz w:val="28"/>
      <w:szCs w:val="28"/>
      <w:lang w:eastAsia="ru-RU"/>
    </w:rPr>
  </w:style>
  <w:style w:type="paragraph" w:customStyle="1" w:styleId="aff4">
    <w:name w:val="Пример."/>
    <w:basedOn w:val="a"/>
    <w:next w:val="a"/>
    <w:uiPriority w:val="99"/>
    <w:rsid w:val="00312BD2"/>
    <w:pPr>
      <w:keepNext/>
      <w:keepLines/>
      <w:widowControl w:val="0"/>
      <w:autoSpaceDE w:val="0"/>
      <w:autoSpaceDN w:val="0"/>
      <w:adjustRightInd w:val="0"/>
      <w:spacing w:after="0" w:line="240" w:lineRule="auto"/>
      <w:ind w:left="118" w:firstLine="602"/>
      <w:jc w:val="both"/>
    </w:pPr>
    <w:rPr>
      <w:rFonts w:eastAsia="Times New Roman"/>
      <w:b/>
      <w:bCs/>
      <w:sz w:val="28"/>
      <w:szCs w:val="28"/>
      <w:lang w:eastAsia="ru-RU"/>
    </w:rPr>
  </w:style>
  <w:style w:type="paragraph" w:customStyle="1" w:styleId="aff5">
    <w:name w:val="Примечание."/>
    <w:basedOn w:val="af1"/>
    <w:next w:val="a"/>
    <w:uiPriority w:val="99"/>
    <w:rsid w:val="00312BD2"/>
    <w:pPr>
      <w:ind w:left="0"/>
    </w:pPr>
    <w:rPr>
      <w:i w:val="0"/>
      <w:iCs w:val="0"/>
      <w:color w:val="auto"/>
    </w:rPr>
  </w:style>
  <w:style w:type="character" w:customStyle="1" w:styleId="aff6">
    <w:name w:val="Продолжение ссылки"/>
    <w:basedOn w:val="a6"/>
    <w:uiPriority w:val="99"/>
    <w:rsid w:val="00312BD2"/>
    <w:rPr>
      <w:rFonts w:cs="Times New Roman"/>
      <w:b/>
      <w:bCs/>
      <w:color w:val="008000"/>
    </w:rPr>
  </w:style>
  <w:style w:type="paragraph" w:customStyle="1" w:styleId="aff7">
    <w:name w:val="Словарная статья"/>
    <w:basedOn w:val="a"/>
    <w:next w:val="a"/>
    <w:uiPriority w:val="99"/>
    <w:rsid w:val="00312BD2"/>
    <w:pPr>
      <w:keepNext/>
      <w:keepLines/>
      <w:widowControl w:val="0"/>
      <w:autoSpaceDE w:val="0"/>
      <w:autoSpaceDN w:val="0"/>
      <w:adjustRightInd w:val="0"/>
      <w:spacing w:after="0" w:line="240" w:lineRule="auto"/>
      <w:ind w:left="720" w:right="118"/>
      <w:jc w:val="both"/>
    </w:pPr>
    <w:rPr>
      <w:rFonts w:eastAsia="Times New Roman"/>
      <w:b/>
      <w:bCs/>
      <w:sz w:val="28"/>
      <w:szCs w:val="28"/>
      <w:lang w:eastAsia="ru-RU"/>
    </w:rPr>
  </w:style>
  <w:style w:type="character" w:customStyle="1" w:styleId="aff8">
    <w:name w:val="Сравнение редакций"/>
    <w:uiPriority w:val="99"/>
    <w:rsid w:val="00312BD2"/>
    <w:rPr>
      <w:rFonts w:cs="Times New Roman"/>
      <w:b/>
      <w:bCs/>
      <w:color w:val="000080"/>
    </w:rPr>
  </w:style>
  <w:style w:type="character" w:customStyle="1" w:styleId="aff9">
    <w:name w:val="Сравнение редакций. Добавленный фрагмент"/>
    <w:uiPriority w:val="99"/>
    <w:rsid w:val="00312BD2"/>
    <w:rPr>
      <w:color w:val="0000FF"/>
    </w:rPr>
  </w:style>
  <w:style w:type="character" w:customStyle="1" w:styleId="affa">
    <w:name w:val="Сравнение редакций. Удаленный фрагмент"/>
    <w:uiPriority w:val="99"/>
    <w:rsid w:val="00312BD2"/>
    <w:rPr>
      <w:strike/>
      <w:color w:val="808000"/>
    </w:rPr>
  </w:style>
  <w:style w:type="paragraph" w:customStyle="1" w:styleId="affb">
    <w:name w:val="Текст (справка)"/>
    <w:basedOn w:val="a"/>
    <w:next w:val="a"/>
    <w:uiPriority w:val="99"/>
    <w:rsid w:val="00312BD2"/>
    <w:pPr>
      <w:keepNext/>
      <w:keepLines/>
      <w:widowControl w:val="0"/>
      <w:autoSpaceDE w:val="0"/>
      <w:autoSpaceDN w:val="0"/>
      <w:adjustRightInd w:val="0"/>
      <w:spacing w:after="0" w:line="240" w:lineRule="auto"/>
      <w:ind w:left="170" w:right="170"/>
    </w:pPr>
    <w:rPr>
      <w:rFonts w:eastAsia="Times New Roman"/>
      <w:b/>
      <w:bCs/>
      <w:sz w:val="28"/>
      <w:szCs w:val="28"/>
      <w:lang w:eastAsia="ru-RU"/>
    </w:rPr>
  </w:style>
  <w:style w:type="paragraph" w:customStyle="1" w:styleId="affc">
    <w:name w:val="Текст в таблице"/>
    <w:basedOn w:val="a4"/>
    <w:next w:val="a"/>
    <w:uiPriority w:val="99"/>
    <w:rsid w:val="00312BD2"/>
    <w:pPr>
      <w:ind w:firstLine="500"/>
    </w:pPr>
  </w:style>
  <w:style w:type="paragraph" w:customStyle="1" w:styleId="affd">
    <w:name w:val="Технический комментарий"/>
    <w:basedOn w:val="a"/>
    <w:next w:val="a"/>
    <w:uiPriority w:val="99"/>
    <w:rsid w:val="00312BD2"/>
    <w:pPr>
      <w:keepNext/>
      <w:keepLines/>
      <w:widowControl w:val="0"/>
      <w:autoSpaceDE w:val="0"/>
      <w:autoSpaceDN w:val="0"/>
      <w:adjustRightInd w:val="0"/>
      <w:spacing w:after="0" w:line="240" w:lineRule="auto"/>
      <w:ind w:left="720"/>
    </w:pPr>
    <w:rPr>
      <w:rFonts w:eastAsia="Times New Roman"/>
      <w:b/>
      <w:bCs/>
      <w:sz w:val="28"/>
      <w:szCs w:val="28"/>
      <w:lang w:eastAsia="ru-RU"/>
    </w:rPr>
  </w:style>
  <w:style w:type="character" w:customStyle="1" w:styleId="affe">
    <w:name w:val="Утратил силу"/>
    <w:uiPriority w:val="99"/>
    <w:rsid w:val="00312BD2"/>
    <w:rPr>
      <w:rFonts w:cs="Times New Roman"/>
      <w:b/>
      <w:bCs/>
      <w:strike/>
      <w:color w:val="808000"/>
    </w:rPr>
  </w:style>
  <w:style w:type="paragraph" w:customStyle="1" w:styleId="afff">
    <w:name w:val="Центрированный (таблица)"/>
    <w:basedOn w:val="a4"/>
    <w:next w:val="a"/>
    <w:uiPriority w:val="99"/>
    <w:rsid w:val="00312BD2"/>
    <w:pPr>
      <w:jc w:val="center"/>
    </w:pPr>
  </w:style>
  <w:style w:type="paragraph" w:styleId="afff0">
    <w:name w:val="Body Text Indent"/>
    <w:basedOn w:val="a"/>
    <w:link w:val="afff1"/>
    <w:rsid w:val="00312BD2"/>
    <w:pPr>
      <w:keepNext/>
      <w:keepLines/>
      <w:spacing w:after="120" w:line="240" w:lineRule="auto"/>
      <w:ind w:left="283"/>
    </w:pPr>
    <w:rPr>
      <w:rFonts w:eastAsia="Times New Roman"/>
      <w:b/>
      <w:bCs/>
      <w:sz w:val="28"/>
      <w:szCs w:val="28"/>
      <w:lang w:eastAsia="ru-RU"/>
    </w:rPr>
  </w:style>
  <w:style w:type="character" w:customStyle="1" w:styleId="afff1">
    <w:name w:val="Основной текст с отступом Знак"/>
    <w:basedOn w:val="a0"/>
    <w:link w:val="afff0"/>
    <w:rsid w:val="00312BD2"/>
    <w:rPr>
      <w:rFonts w:eastAsia="Times New Roman" w:cs="Times New Roman"/>
      <w:b/>
      <w:bCs/>
      <w:szCs w:val="28"/>
      <w:lang w:eastAsia="ru-RU"/>
    </w:rPr>
  </w:style>
  <w:style w:type="character" w:styleId="afff2">
    <w:name w:val="Hyperlink"/>
    <w:rsid w:val="00312BD2"/>
    <w:rPr>
      <w:rFonts w:cs="Times New Roman"/>
      <w:color w:val="0000FF"/>
      <w:u w:val="single"/>
    </w:rPr>
  </w:style>
  <w:style w:type="paragraph" w:styleId="afff3">
    <w:name w:val="header"/>
    <w:basedOn w:val="a"/>
    <w:link w:val="afff4"/>
    <w:uiPriority w:val="99"/>
    <w:rsid w:val="00312BD2"/>
    <w:pPr>
      <w:keepNext/>
      <w:keepLines/>
      <w:widowControl w:val="0"/>
      <w:tabs>
        <w:tab w:val="center" w:pos="4677"/>
        <w:tab w:val="right" w:pos="9355"/>
      </w:tabs>
      <w:autoSpaceDE w:val="0"/>
      <w:autoSpaceDN w:val="0"/>
      <w:adjustRightInd w:val="0"/>
      <w:spacing w:after="0" w:line="240" w:lineRule="auto"/>
      <w:ind w:left="720"/>
    </w:pPr>
    <w:rPr>
      <w:rFonts w:eastAsia="Times New Roman"/>
      <w:b/>
      <w:bCs/>
      <w:sz w:val="28"/>
      <w:szCs w:val="28"/>
      <w:lang w:eastAsia="ru-RU"/>
    </w:rPr>
  </w:style>
  <w:style w:type="character" w:customStyle="1" w:styleId="afff4">
    <w:name w:val="Верхний колонтитул Знак"/>
    <w:basedOn w:val="a0"/>
    <w:link w:val="afff3"/>
    <w:uiPriority w:val="99"/>
    <w:rsid w:val="00312BD2"/>
    <w:rPr>
      <w:rFonts w:eastAsia="Times New Roman" w:cs="Times New Roman"/>
      <w:b/>
      <w:bCs/>
      <w:szCs w:val="28"/>
      <w:lang w:eastAsia="ru-RU"/>
    </w:rPr>
  </w:style>
  <w:style w:type="character" w:customStyle="1" w:styleId="afff5">
    <w:name w:val="Нижний колонтитул Знак"/>
    <w:link w:val="afff6"/>
    <w:uiPriority w:val="99"/>
    <w:rsid w:val="00312BD2"/>
    <w:rPr>
      <w:rFonts w:eastAsia="Times New Roman" w:cs="Times New Roman"/>
      <w:b/>
      <w:bCs/>
      <w:szCs w:val="28"/>
      <w:lang w:eastAsia="ru-RU"/>
    </w:rPr>
  </w:style>
  <w:style w:type="paragraph" w:styleId="afff6">
    <w:name w:val="footer"/>
    <w:basedOn w:val="a"/>
    <w:link w:val="afff5"/>
    <w:uiPriority w:val="99"/>
    <w:rsid w:val="00312BD2"/>
    <w:pPr>
      <w:keepNext/>
      <w:keepLines/>
      <w:widowControl w:val="0"/>
      <w:tabs>
        <w:tab w:val="center" w:pos="4677"/>
        <w:tab w:val="right" w:pos="9355"/>
      </w:tabs>
      <w:autoSpaceDE w:val="0"/>
      <w:autoSpaceDN w:val="0"/>
      <w:adjustRightInd w:val="0"/>
      <w:spacing w:after="0" w:line="240" w:lineRule="auto"/>
      <w:ind w:left="720"/>
    </w:pPr>
    <w:rPr>
      <w:rFonts w:eastAsia="Times New Roman"/>
      <w:b/>
      <w:bCs/>
      <w:sz w:val="28"/>
      <w:szCs w:val="28"/>
      <w:lang w:eastAsia="ru-RU"/>
    </w:rPr>
  </w:style>
  <w:style w:type="character" w:customStyle="1" w:styleId="11">
    <w:name w:val="Нижний колонтитул Знак1"/>
    <w:basedOn w:val="a0"/>
    <w:uiPriority w:val="99"/>
    <w:semiHidden/>
    <w:rsid w:val="00312BD2"/>
    <w:rPr>
      <w:rFonts w:eastAsia="Calibri" w:cs="Times New Roman"/>
      <w:sz w:val="22"/>
    </w:rPr>
  </w:style>
  <w:style w:type="character" w:customStyle="1" w:styleId="afff7">
    <w:name w:val="Текст выноски Знак"/>
    <w:link w:val="afff8"/>
    <w:semiHidden/>
    <w:rsid w:val="00312BD2"/>
    <w:rPr>
      <w:rFonts w:ascii="Tahoma" w:eastAsia="Times New Roman" w:hAnsi="Tahoma" w:cs="Tahoma"/>
      <w:b/>
      <w:bCs/>
      <w:sz w:val="16"/>
      <w:szCs w:val="16"/>
      <w:lang w:eastAsia="ru-RU"/>
    </w:rPr>
  </w:style>
  <w:style w:type="paragraph" w:styleId="afff8">
    <w:name w:val="Balloon Text"/>
    <w:basedOn w:val="a"/>
    <w:link w:val="afff7"/>
    <w:semiHidden/>
    <w:rsid w:val="00312BD2"/>
    <w:pPr>
      <w:keepNext/>
      <w:keepLines/>
      <w:widowControl w:val="0"/>
      <w:autoSpaceDE w:val="0"/>
      <w:autoSpaceDN w:val="0"/>
      <w:adjustRightInd w:val="0"/>
      <w:spacing w:after="0" w:line="240" w:lineRule="auto"/>
      <w:ind w:left="720"/>
    </w:pPr>
    <w:rPr>
      <w:rFonts w:ascii="Tahoma" w:eastAsia="Times New Roman" w:hAnsi="Tahoma" w:cs="Tahoma"/>
      <w:b/>
      <w:bCs/>
      <w:sz w:val="16"/>
      <w:szCs w:val="16"/>
      <w:lang w:eastAsia="ru-RU"/>
    </w:rPr>
  </w:style>
  <w:style w:type="character" w:customStyle="1" w:styleId="12">
    <w:name w:val="Текст выноски Знак1"/>
    <w:basedOn w:val="a0"/>
    <w:uiPriority w:val="99"/>
    <w:semiHidden/>
    <w:rsid w:val="00312BD2"/>
    <w:rPr>
      <w:rFonts w:ascii="Tahoma" w:eastAsia="Calibri" w:hAnsi="Tahoma" w:cs="Tahoma"/>
      <w:sz w:val="16"/>
      <w:szCs w:val="16"/>
    </w:rPr>
  </w:style>
  <w:style w:type="paragraph" w:styleId="afff9">
    <w:name w:val="annotation text"/>
    <w:basedOn w:val="a"/>
    <w:link w:val="afffa"/>
    <w:uiPriority w:val="99"/>
    <w:semiHidden/>
    <w:rsid w:val="00312BD2"/>
    <w:pPr>
      <w:keepNext/>
      <w:keepLines/>
      <w:widowControl w:val="0"/>
      <w:autoSpaceDE w:val="0"/>
      <w:autoSpaceDN w:val="0"/>
      <w:adjustRightInd w:val="0"/>
      <w:spacing w:after="0" w:line="240" w:lineRule="auto"/>
      <w:ind w:left="720"/>
    </w:pPr>
    <w:rPr>
      <w:rFonts w:eastAsia="Times New Roman"/>
      <w:b/>
      <w:bCs/>
      <w:sz w:val="20"/>
      <w:szCs w:val="20"/>
      <w:lang w:eastAsia="ru-RU"/>
    </w:rPr>
  </w:style>
  <w:style w:type="character" w:customStyle="1" w:styleId="afffa">
    <w:name w:val="Текст примечания Знак"/>
    <w:basedOn w:val="a0"/>
    <w:link w:val="afff9"/>
    <w:uiPriority w:val="99"/>
    <w:semiHidden/>
    <w:rsid w:val="00312BD2"/>
    <w:rPr>
      <w:rFonts w:eastAsia="Times New Roman" w:cs="Times New Roman"/>
      <w:b/>
      <w:bCs/>
      <w:sz w:val="20"/>
      <w:szCs w:val="20"/>
      <w:lang w:eastAsia="ru-RU"/>
    </w:rPr>
  </w:style>
  <w:style w:type="paragraph" w:styleId="afffb">
    <w:name w:val="annotation subject"/>
    <w:basedOn w:val="afff9"/>
    <w:next w:val="afff9"/>
    <w:link w:val="afffc"/>
    <w:uiPriority w:val="99"/>
    <w:semiHidden/>
    <w:rsid w:val="00312BD2"/>
    <w:rPr>
      <w:b w:val="0"/>
      <w:bCs w:val="0"/>
    </w:rPr>
  </w:style>
  <w:style w:type="character" w:customStyle="1" w:styleId="afffc">
    <w:name w:val="Тема примечания Знак"/>
    <w:basedOn w:val="afffa"/>
    <w:link w:val="afffb"/>
    <w:uiPriority w:val="99"/>
    <w:semiHidden/>
    <w:rsid w:val="00312BD2"/>
    <w:rPr>
      <w:rFonts w:eastAsia="Times New Roman" w:cs="Times New Roman"/>
      <w:b/>
      <w:bCs/>
      <w:sz w:val="20"/>
      <w:szCs w:val="20"/>
      <w:lang w:eastAsia="ru-RU"/>
    </w:rPr>
  </w:style>
  <w:style w:type="paragraph" w:customStyle="1" w:styleId="ConsPlusCell">
    <w:name w:val="ConsPlusCell"/>
    <w:rsid w:val="00312BD2"/>
    <w:pPr>
      <w:autoSpaceDE w:val="0"/>
      <w:autoSpaceDN w:val="0"/>
      <w:adjustRightInd w:val="0"/>
      <w:jc w:val="left"/>
    </w:pPr>
    <w:rPr>
      <w:rFonts w:ascii="Arial" w:eastAsia="Calibri" w:hAnsi="Arial" w:cs="Arial"/>
      <w:sz w:val="2"/>
      <w:szCs w:val="2"/>
    </w:rPr>
  </w:style>
  <w:style w:type="character" w:customStyle="1" w:styleId="WW8Num7z0">
    <w:name w:val="WW8Num7z0"/>
    <w:uiPriority w:val="99"/>
    <w:rsid w:val="00312BD2"/>
    <w:rPr>
      <w:rFonts w:ascii="Wingdings" w:hAnsi="Wingdings"/>
      <w:sz w:val="20"/>
    </w:rPr>
  </w:style>
  <w:style w:type="paragraph" w:styleId="31">
    <w:name w:val="Body Text Indent 3"/>
    <w:basedOn w:val="a"/>
    <w:link w:val="32"/>
    <w:unhideWhenUsed/>
    <w:rsid w:val="00312BD2"/>
    <w:pPr>
      <w:keepNext/>
      <w:keepLines/>
      <w:widowControl w:val="0"/>
      <w:autoSpaceDE w:val="0"/>
      <w:autoSpaceDN w:val="0"/>
      <w:adjustRightInd w:val="0"/>
      <w:spacing w:after="120" w:line="240" w:lineRule="auto"/>
      <w:ind w:left="283"/>
    </w:pPr>
    <w:rPr>
      <w:rFonts w:eastAsia="Times New Roman"/>
      <w:b/>
      <w:bCs/>
      <w:sz w:val="16"/>
      <w:szCs w:val="16"/>
      <w:lang w:eastAsia="ru-RU"/>
    </w:rPr>
  </w:style>
  <w:style w:type="character" w:customStyle="1" w:styleId="32">
    <w:name w:val="Основной текст с отступом 3 Знак"/>
    <w:basedOn w:val="a0"/>
    <w:link w:val="31"/>
    <w:rsid w:val="00312BD2"/>
    <w:rPr>
      <w:rFonts w:eastAsia="Times New Roman" w:cs="Times New Roman"/>
      <w:b/>
      <w:bCs/>
      <w:sz w:val="16"/>
      <w:szCs w:val="16"/>
      <w:lang w:eastAsia="ru-RU"/>
    </w:rPr>
  </w:style>
  <w:style w:type="paragraph" w:styleId="afffd">
    <w:name w:val="Title"/>
    <w:basedOn w:val="a"/>
    <w:link w:val="afffe"/>
    <w:qFormat/>
    <w:rsid w:val="00312BD2"/>
    <w:pPr>
      <w:spacing w:after="0" w:line="240" w:lineRule="auto"/>
      <w:jc w:val="center"/>
    </w:pPr>
    <w:rPr>
      <w:rFonts w:eastAsia="Times New Roman"/>
      <w:b/>
      <w:sz w:val="24"/>
      <w:szCs w:val="24"/>
      <w:lang w:eastAsia="ru-RU"/>
    </w:rPr>
  </w:style>
  <w:style w:type="character" w:customStyle="1" w:styleId="afffe">
    <w:name w:val="Название Знак"/>
    <w:basedOn w:val="a0"/>
    <w:link w:val="afffd"/>
    <w:rsid w:val="00312BD2"/>
    <w:rPr>
      <w:rFonts w:eastAsia="Times New Roman" w:cs="Times New Roman"/>
      <w:b/>
      <w:sz w:val="24"/>
      <w:szCs w:val="24"/>
      <w:lang w:eastAsia="ru-RU"/>
    </w:rPr>
  </w:style>
  <w:style w:type="paragraph" w:customStyle="1" w:styleId="ConsNormal">
    <w:name w:val="ConsNormal"/>
    <w:rsid w:val="00312BD2"/>
    <w:pPr>
      <w:widowControl w:val="0"/>
      <w:autoSpaceDE w:val="0"/>
      <w:autoSpaceDN w:val="0"/>
      <w:adjustRightInd w:val="0"/>
      <w:ind w:right="19772" w:firstLine="720"/>
      <w:jc w:val="left"/>
    </w:pPr>
    <w:rPr>
      <w:rFonts w:ascii="Arial" w:eastAsia="Times New Roman" w:hAnsi="Arial" w:cs="Arial"/>
      <w:sz w:val="2"/>
      <w:szCs w:val="2"/>
      <w:lang w:eastAsia="ru-RU"/>
    </w:rPr>
  </w:style>
  <w:style w:type="paragraph" w:customStyle="1" w:styleId="13">
    <w:name w:val="Абзац списка1"/>
    <w:basedOn w:val="a"/>
    <w:uiPriority w:val="99"/>
    <w:rsid w:val="00312BD2"/>
    <w:pPr>
      <w:ind w:left="720"/>
      <w:contextualSpacing/>
    </w:pPr>
    <w:rPr>
      <w:rFonts w:eastAsia="Times New Roman"/>
      <w:sz w:val="28"/>
      <w:lang w:val="en-US" w:bidi="en-US"/>
    </w:rPr>
  </w:style>
  <w:style w:type="character" w:styleId="affff">
    <w:name w:val="annotation reference"/>
    <w:uiPriority w:val="99"/>
    <w:semiHidden/>
    <w:rsid w:val="00312BD2"/>
    <w:rPr>
      <w:rFonts w:cs="Times New Roman"/>
      <w:sz w:val="16"/>
      <w:szCs w:val="16"/>
    </w:rPr>
  </w:style>
  <w:style w:type="paragraph" w:customStyle="1" w:styleId="14">
    <w:name w:val="Рецензия1"/>
    <w:hidden/>
    <w:uiPriority w:val="99"/>
    <w:semiHidden/>
    <w:rsid w:val="00312BD2"/>
    <w:pPr>
      <w:spacing w:after="200" w:line="276" w:lineRule="auto"/>
      <w:jc w:val="left"/>
    </w:pPr>
    <w:rPr>
      <w:rFonts w:ascii="Arial" w:eastAsia="Times New Roman" w:hAnsi="Arial" w:cs="Arial"/>
      <w:sz w:val="24"/>
      <w:szCs w:val="24"/>
      <w:lang w:eastAsia="ru-RU"/>
    </w:rPr>
  </w:style>
  <w:style w:type="character" w:styleId="affff0">
    <w:name w:val="page number"/>
    <w:rsid w:val="00312BD2"/>
    <w:rPr>
      <w:rFonts w:cs="Times New Roman"/>
    </w:rPr>
  </w:style>
  <w:style w:type="paragraph" w:styleId="affff1">
    <w:name w:val="List Paragraph"/>
    <w:basedOn w:val="a"/>
    <w:uiPriority w:val="34"/>
    <w:qFormat/>
    <w:rsid w:val="00312BD2"/>
    <w:pPr>
      <w:ind w:left="720"/>
      <w:contextualSpacing/>
    </w:pPr>
    <w:rPr>
      <w:rFonts w:ascii="Calibri" w:eastAsia="Times New Roman" w:hAnsi="Calibri"/>
      <w:lang w:val="en-US" w:bidi="en-US"/>
    </w:rPr>
  </w:style>
  <w:style w:type="paragraph" w:styleId="affff2">
    <w:name w:val="Revision"/>
    <w:hidden/>
    <w:uiPriority w:val="99"/>
    <w:semiHidden/>
    <w:rsid w:val="00312BD2"/>
    <w:pPr>
      <w:spacing w:after="200" w:line="276" w:lineRule="auto"/>
      <w:jc w:val="left"/>
    </w:pPr>
    <w:rPr>
      <w:rFonts w:ascii="Arial" w:eastAsia="Times New Roman" w:hAnsi="Arial" w:cs="Arial"/>
      <w:sz w:val="24"/>
      <w:szCs w:val="24"/>
      <w:lang w:eastAsia="ru-RU"/>
    </w:rPr>
  </w:style>
  <w:style w:type="paragraph" w:styleId="affff3">
    <w:name w:val="Subtitle"/>
    <w:basedOn w:val="a"/>
    <w:next w:val="a"/>
    <w:link w:val="affff4"/>
    <w:uiPriority w:val="11"/>
    <w:qFormat/>
    <w:rsid w:val="00312BD2"/>
    <w:pPr>
      <w:numPr>
        <w:ilvl w:val="1"/>
      </w:numPr>
    </w:pPr>
    <w:rPr>
      <w:rFonts w:ascii="Cambria" w:eastAsia="Times New Roman" w:hAnsi="Cambria"/>
      <w:i/>
      <w:iCs/>
      <w:color w:val="4F81BD"/>
      <w:spacing w:val="15"/>
      <w:sz w:val="24"/>
      <w:szCs w:val="24"/>
    </w:rPr>
  </w:style>
  <w:style w:type="character" w:customStyle="1" w:styleId="affff4">
    <w:name w:val="Подзаголовок Знак"/>
    <w:basedOn w:val="a0"/>
    <w:link w:val="affff3"/>
    <w:uiPriority w:val="11"/>
    <w:rsid w:val="00312BD2"/>
    <w:rPr>
      <w:rFonts w:ascii="Cambria" w:eastAsia="Times New Roman" w:hAnsi="Cambria" w:cs="Times New Roman"/>
      <w:i/>
      <w:iCs/>
      <w:color w:val="4F81BD"/>
      <w:spacing w:val="15"/>
      <w:sz w:val="24"/>
      <w:szCs w:val="24"/>
    </w:rPr>
  </w:style>
  <w:style w:type="character" w:styleId="affff5">
    <w:name w:val="Strong"/>
    <w:uiPriority w:val="22"/>
    <w:qFormat/>
    <w:rsid w:val="00312BD2"/>
    <w:rPr>
      <w:b/>
      <w:bCs/>
    </w:rPr>
  </w:style>
  <w:style w:type="character" w:styleId="affff6">
    <w:name w:val="Emphasis"/>
    <w:uiPriority w:val="20"/>
    <w:qFormat/>
    <w:rsid w:val="00312BD2"/>
    <w:rPr>
      <w:i/>
      <w:iCs/>
    </w:rPr>
  </w:style>
  <w:style w:type="paragraph" w:styleId="affff7">
    <w:name w:val="No Spacing"/>
    <w:uiPriority w:val="1"/>
    <w:qFormat/>
    <w:rsid w:val="00312BD2"/>
    <w:pPr>
      <w:jc w:val="left"/>
    </w:pPr>
    <w:rPr>
      <w:rFonts w:eastAsia="Times New Roman" w:cs="Times New Roman"/>
      <w:sz w:val="22"/>
      <w:lang w:val="en-US" w:bidi="en-US"/>
    </w:rPr>
  </w:style>
  <w:style w:type="paragraph" w:styleId="21">
    <w:name w:val="Quote"/>
    <w:basedOn w:val="a"/>
    <w:next w:val="a"/>
    <w:link w:val="22"/>
    <w:uiPriority w:val="29"/>
    <w:qFormat/>
    <w:rsid w:val="00312BD2"/>
    <w:rPr>
      <w:rFonts w:ascii="Calibri" w:eastAsia="Times New Roman" w:hAnsi="Calibri"/>
      <w:i/>
      <w:iCs/>
      <w:color w:val="000000"/>
      <w:sz w:val="20"/>
      <w:szCs w:val="20"/>
    </w:rPr>
  </w:style>
  <w:style w:type="character" w:customStyle="1" w:styleId="22">
    <w:name w:val="Цитата 2 Знак"/>
    <w:basedOn w:val="a0"/>
    <w:link w:val="21"/>
    <w:uiPriority w:val="29"/>
    <w:rsid w:val="00312BD2"/>
    <w:rPr>
      <w:rFonts w:ascii="Calibri" w:eastAsia="Times New Roman" w:hAnsi="Calibri" w:cs="Times New Roman"/>
      <w:i/>
      <w:iCs/>
      <w:color w:val="000000"/>
      <w:sz w:val="20"/>
      <w:szCs w:val="20"/>
    </w:rPr>
  </w:style>
  <w:style w:type="paragraph" w:styleId="affff8">
    <w:name w:val="Intense Quote"/>
    <w:basedOn w:val="a"/>
    <w:next w:val="a"/>
    <w:link w:val="affff9"/>
    <w:uiPriority w:val="30"/>
    <w:qFormat/>
    <w:rsid w:val="00312BD2"/>
    <w:pPr>
      <w:pBdr>
        <w:bottom w:val="single" w:sz="4" w:space="4" w:color="4F81BD"/>
      </w:pBdr>
      <w:spacing w:before="200" w:after="280"/>
      <w:ind w:left="936" w:right="936"/>
    </w:pPr>
    <w:rPr>
      <w:rFonts w:ascii="Calibri" w:eastAsia="Times New Roman" w:hAnsi="Calibri"/>
      <w:b/>
      <w:bCs/>
      <w:i/>
      <w:iCs/>
      <w:color w:val="4F81BD"/>
      <w:sz w:val="20"/>
      <w:szCs w:val="20"/>
    </w:rPr>
  </w:style>
  <w:style w:type="character" w:customStyle="1" w:styleId="affff9">
    <w:name w:val="Выделенная цитата Знак"/>
    <w:basedOn w:val="a0"/>
    <w:link w:val="affff8"/>
    <w:uiPriority w:val="30"/>
    <w:rsid w:val="00312BD2"/>
    <w:rPr>
      <w:rFonts w:ascii="Calibri" w:eastAsia="Times New Roman" w:hAnsi="Calibri" w:cs="Times New Roman"/>
      <w:b/>
      <w:bCs/>
      <w:i/>
      <w:iCs/>
      <w:color w:val="4F81BD"/>
      <w:sz w:val="20"/>
      <w:szCs w:val="20"/>
    </w:rPr>
  </w:style>
  <w:style w:type="character" w:styleId="affffa">
    <w:name w:val="Subtle Emphasis"/>
    <w:uiPriority w:val="19"/>
    <w:qFormat/>
    <w:rsid w:val="00312BD2"/>
    <w:rPr>
      <w:i/>
      <w:iCs/>
      <w:color w:val="808080"/>
    </w:rPr>
  </w:style>
  <w:style w:type="character" w:styleId="affffb">
    <w:name w:val="Intense Emphasis"/>
    <w:uiPriority w:val="21"/>
    <w:qFormat/>
    <w:rsid w:val="00312BD2"/>
    <w:rPr>
      <w:b/>
      <w:bCs/>
      <w:i/>
      <w:iCs/>
      <w:color w:val="4F81BD"/>
    </w:rPr>
  </w:style>
  <w:style w:type="character" w:styleId="affffc">
    <w:name w:val="Subtle Reference"/>
    <w:uiPriority w:val="31"/>
    <w:qFormat/>
    <w:rsid w:val="00312BD2"/>
    <w:rPr>
      <w:smallCaps/>
      <w:color w:val="C0504D"/>
      <w:u w:val="single"/>
    </w:rPr>
  </w:style>
  <w:style w:type="character" w:styleId="affffd">
    <w:name w:val="Intense Reference"/>
    <w:uiPriority w:val="32"/>
    <w:qFormat/>
    <w:rsid w:val="00312BD2"/>
    <w:rPr>
      <w:b/>
      <w:bCs/>
      <w:smallCaps/>
      <w:color w:val="C0504D"/>
      <w:spacing w:val="5"/>
      <w:u w:val="single"/>
    </w:rPr>
  </w:style>
  <w:style w:type="character" w:styleId="affffe">
    <w:name w:val="Book Title"/>
    <w:uiPriority w:val="33"/>
    <w:qFormat/>
    <w:rsid w:val="00312BD2"/>
    <w:rPr>
      <w:b/>
      <w:bCs/>
      <w:smallCaps/>
      <w:spacing w:val="5"/>
    </w:rPr>
  </w:style>
  <w:style w:type="paragraph" w:styleId="afffff">
    <w:name w:val="TOC Heading"/>
    <w:basedOn w:val="1"/>
    <w:next w:val="a"/>
    <w:uiPriority w:val="39"/>
    <w:qFormat/>
    <w:rsid w:val="00312BD2"/>
    <w:pPr>
      <w:widowControl/>
      <w:autoSpaceDE/>
      <w:autoSpaceDN/>
      <w:adjustRightInd/>
      <w:spacing w:before="480" w:after="0" w:line="276" w:lineRule="auto"/>
      <w:ind w:left="0"/>
      <w:jc w:val="left"/>
      <w:outlineLvl w:val="9"/>
    </w:pPr>
    <w:rPr>
      <w:rFonts w:ascii="Cambria" w:hAnsi="Cambria"/>
      <w:b/>
      <w:bCs/>
      <w:color w:val="365F91"/>
    </w:rPr>
  </w:style>
  <w:style w:type="paragraph" w:styleId="afffff0">
    <w:name w:val="caption"/>
    <w:basedOn w:val="a"/>
    <w:next w:val="a"/>
    <w:uiPriority w:val="35"/>
    <w:qFormat/>
    <w:rsid w:val="00312BD2"/>
    <w:pPr>
      <w:spacing w:line="240" w:lineRule="auto"/>
    </w:pPr>
    <w:rPr>
      <w:rFonts w:ascii="Calibri" w:eastAsia="Times New Roman" w:hAnsi="Calibri"/>
      <w:b/>
      <w:bCs/>
      <w:color w:val="4F81BD"/>
      <w:sz w:val="18"/>
      <w:szCs w:val="18"/>
      <w:lang w:val="en-US" w:bidi="en-US"/>
    </w:rPr>
  </w:style>
  <w:style w:type="paragraph" w:customStyle="1" w:styleId="23">
    <w:name w:val="Абзац списка2"/>
    <w:basedOn w:val="a"/>
    <w:uiPriority w:val="99"/>
    <w:rsid w:val="00312BD2"/>
    <w:pPr>
      <w:ind w:left="720"/>
      <w:contextualSpacing/>
    </w:pPr>
    <w:rPr>
      <w:rFonts w:eastAsia="Times New Roman"/>
      <w:sz w:val="28"/>
      <w:lang w:val="en-US" w:bidi="en-US"/>
    </w:rPr>
  </w:style>
  <w:style w:type="paragraph" w:customStyle="1" w:styleId="24">
    <w:name w:val="Рецензия2"/>
    <w:hidden/>
    <w:uiPriority w:val="99"/>
    <w:semiHidden/>
    <w:rsid w:val="00312BD2"/>
    <w:pPr>
      <w:spacing w:after="200" w:line="276" w:lineRule="auto"/>
      <w:jc w:val="left"/>
    </w:pPr>
    <w:rPr>
      <w:rFonts w:ascii="Arial" w:eastAsia="Times New Roman" w:hAnsi="Arial" w:cs="Arial"/>
      <w:sz w:val="24"/>
      <w:szCs w:val="24"/>
      <w:lang w:eastAsia="ru-RU"/>
    </w:rPr>
  </w:style>
  <w:style w:type="paragraph" w:customStyle="1" w:styleId="33">
    <w:name w:val="Абзац списка3"/>
    <w:basedOn w:val="a"/>
    <w:uiPriority w:val="99"/>
    <w:rsid w:val="00312BD2"/>
    <w:pPr>
      <w:ind w:left="720"/>
      <w:contextualSpacing/>
    </w:pPr>
    <w:rPr>
      <w:rFonts w:eastAsia="Times New Roman"/>
      <w:sz w:val="28"/>
      <w:lang w:val="en-US" w:bidi="en-US"/>
    </w:rPr>
  </w:style>
  <w:style w:type="paragraph" w:customStyle="1" w:styleId="34">
    <w:name w:val="Рецензия3"/>
    <w:hidden/>
    <w:uiPriority w:val="99"/>
    <w:semiHidden/>
    <w:rsid w:val="00312BD2"/>
    <w:pPr>
      <w:spacing w:after="200" w:line="276" w:lineRule="auto"/>
      <w:jc w:val="left"/>
    </w:pPr>
    <w:rPr>
      <w:rFonts w:ascii="Arial" w:eastAsia="Times New Roman" w:hAnsi="Arial" w:cs="Arial"/>
      <w:sz w:val="24"/>
      <w:szCs w:val="24"/>
      <w:lang w:eastAsia="ru-RU"/>
    </w:rPr>
  </w:style>
  <w:style w:type="paragraph" w:customStyle="1" w:styleId="formattext">
    <w:name w:val="formattext"/>
    <w:basedOn w:val="a"/>
    <w:uiPriority w:val="99"/>
    <w:rsid w:val="00312BD2"/>
    <w:pPr>
      <w:spacing w:before="100" w:beforeAutospacing="1" w:after="100" w:afterAutospacing="1" w:line="240" w:lineRule="auto"/>
    </w:pPr>
    <w:rPr>
      <w:rFonts w:eastAsia="Times New Roman"/>
      <w:sz w:val="24"/>
      <w:szCs w:val="24"/>
      <w:lang w:eastAsia="ru-RU"/>
    </w:rPr>
  </w:style>
  <w:style w:type="paragraph" w:styleId="afffff1">
    <w:name w:val="Body Text"/>
    <w:basedOn w:val="a"/>
    <w:link w:val="afffff2"/>
    <w:uiPriority w:val="99"/>
    <w:semiHidden/>
    <w:unhideWhenUsed/>
    <w:rsid w:val="00312BD2"/>
    <w:pPr>
      <w:spacing w:after="120"/>
    </w:pPr>
    <w:rPr>
      <w:rFonts w:eastAsia="Times New Roman"/>
      <w:lang w:val="en-US" w:bidi="en-US"/>
    </w:rPr>
  </w:style>
  <w:style w:type="character" w:customStyle="1" w:styleId="afffff2">
    <w:name w:val="Основной текст Знак"/>
    <w:basedOn w:val="a0"/>
    <w:link w:val="afffff1"/>
    <w:uiPriority w:val="99"/>
    <w:semiHidden/>
    <w:rsid w:val="00312BD2"/>
    <w:rPr>
      <w:rFonts w:eastAsia="Times New Roman" w:cs="Times New Roman"/>
      <w:sz w:val="22"/>
      <w:lang w:val="en-US" w:bidi="en-US"/>
    </w:rPr>
  </w:style>
  <w:style w:type="paragraph" w:styleId="25">
    <w:name w:val="Body Text Indent 2"/>
    <w:basedOn w:val="a"/>
    <w:link w:val="26"/>
    <w:unhideWhenUsed/>
    <w:rsid w:val="00312BD2"/>
    <w:pPr>
      <w:spacing w:after="120" w:line="480" w:lineRule="auto"/>
      <w:ind w:left="283"/>
    </w:pPr>
    <w:rPr>
      <w:rFonts w:eastAsia="Times New Roman"/>
      <w:lang w:val="en-US" w:bidi="en-US"/>
    </w:rPr>
  </w:style>
  <w:style w:type="character" w:customStyle="1" w:styleId="26">
    <w:name w:val="Основной текст с отступом 2 Знак"/>
    <w:basedOn w:val="a0"/>
    <w:link w:val="25"/>
    <w:rsid w:val="00312BD2"/>
    <w:rPr>
      <w:rFonts w:eastAsia="Times New Roman" w:cs="Times New Roman"/>
      <w:sz w:val="22"/>
      <w:lang w:val="en-US" w:bidi="en-US"/>
    </w:rPr>
  </w:style>
  <w:style w:type="paragraph" w:customStyle="1" w:styleId="CharChar">
    <w:name w:val="Char Char"/>
    <w:basedOn w:val="a"/>
    <w:rsid w:val="00312BD2"/>
    <w:pPr>
      <w:spacing w:after="160" w:line="240" w:lineRule="exact"/>
    </w:pPr>
    <w:rPr>
      <w:rFonts w:ascii="Verdana" w:eastAsia="Times New Roman" w:hAnsi="Verdana" w:cs="Verdana"/>
      <w:sz w:val="20"/>
      <w:szCs w:val="20"/>
      <w:lang w:val="en-US"/>
    </w:rPr>
  </w:style>
  <w:style w:type="paragraph" w:customStyle="1" w:styleId="afffff3">
    <w:name w:val="Знак Знак Знак Знак Знак Знак Знак Знак Знак Знак Знак"/>
    <w:basedOn w:val="a"/>
    <w:rsid w:val="00312BD2"/>
    <w:pPr>
      <w:spacing w:after="160" w:line="240" w:lineRule="exact"/>
    </w:pPr>
    <w:rPr>
      <w:rFonts w:ascii="Verdana" w:eastAsia="Times New Roman" w:hAnsi="Verdana" w:cs="Verdana"/>
      <w:sz w:val="20"/>
      <w:szCs w:val="20"/>
      <w:lang w:val="en-US"/>
    </w:rPr>
  </w:style>
  <w:style w:type="paragraph" w:styleId="afffff4">
    <w:name w:val="Normal (Web)"/>
    <w:basedOn w:val="a"/>
    <w:uiPriority w:val="99"/>
    <w:unhideWhenUsed/>
    <w:rsid w:val="00312BD2"/>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86;n=45682;fld=134;dst=100055" TargetMode="Externa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EA4B313AB1150A815EFC2DC8CC44B1FBAD13A40E60BAAA34DBC60AC04330D3F340EEBDCDC16985D96371EF3o2N" TargetMode="External"/><Relationship Id="rId10" Type="http://schemas.openxmlformats.org/officeDocument/2006/relationships/hyperlink" Target="consultantplus://offline/main?base=RLAW086;n=45682;fld=134;dst=100055"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5685</Words>
  <Characters>32411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Марина Валентиновна</dc:creator>
  <cp:lastModifiedBy>Колточенко Татьяна Владимировна</cp:lastModifiedBy>
  <cp:revision>6</cp:revision>
  <dcterms:created xsi:type="dcterms:W3CDTF">2018-10-17T05:53:00Z</dcterms:created>
  <dcterms:modified xsi:type="dcterms:W3CDTF">2018-10-22T06:56:00Z</dcterms:modified>
</cp:coreProperties>
</file>