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F5C" w:rsidRPr="00EE4F5C" w:rsidRDefault="00EE4F5C" w:rsidP="00EE4F5C">
      <w:pPr>
        <w:tabs>
          <w:tab w:val="left" w:pos="12049"/>
        </w:tabs>
        <w:jc w:val="right"/>
        <w:rPr>
          <w:b/>
          <w:bCs/>
          <w:szCs w:val="28"/>
        </w:rPr>
      </w:pPr>
      <w:r w:rsidRPr="00EE4F5C">
        <w:rPr>
          <w:b/>
          <w:bCs/>
          <w:szCs w:val="28"/>
        </w:rPr>
        <w:t>ПРОЕКТ</w:t>
      </w:r>
    </w:p>
    <w:p w:rsidR="00EC4C4C" w:rsidRDefault="00EC4C4C" w:rsidP="00F06FEF">
      <w:pPr>
        <w:tabs>
          <w:tab w:val="left" w:pos="12049"/>
        </w:tabs>
        <w:rPr>
          <w:b/>
          <w:bCs/>
          <w:szCs w:val="28"/>
        </w:rPr>
      </w:pPr>
    </w:p>
    <w:p w:rsidR="00EE4F5C" w:rsidRPr="00EE4F5C" w:rsidRDefault="00EE4F5C" w:rsidP="00EE4F5C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EE4F5C">
        <w:rPr>
          <w:rFonts w:eastAsiaTheme="minorHAnsi"/>
          <w:b/>
          <w:bCs/>
          <w:szCs w:val="28"/>
          <w:lang w:eastAsia="en-US"/>
        </w:rPr>
        <w:t>ГОСУДАРСТВЕННАЯ ПРОГРАММА ЯРОСЛАВСКОЙ ОБЛАСТИ</w:t>
      </w:r>
    </w:p>
    <w:p w:rsidR="00EE4F5C" w:rsidRPr="00EE4F5C" w:rsidRDefault="00EE4F5C" w:rsidP="00EE4F5C">
      <w:pPr>
        <w:tabs>
          <w:tab w:val="left" w:pos="12049"/>
        </w:tabs>
        <w:jc w:val="center"/>
        <w:rPr>
          <w:rFonts w:eastAsiaTheme="minorHAnsi"/>
          <w:b/>
          <w:bCs/>
          <w:color w:val="000000" w:themeColor="text1"/>
          <w:szCs w:val="28"/>
          <w:lang w:eastAsia="en-US"/>
        </w:rPr>
      </w:pPr>
      <w:r w:rsidRPr="00EE4F5C">
        <w:rPr>
          <w:rFonts w:eastAsiaTheme="minorHAnsi"/>
          <w:b/>
          <w:bCs/>
          <w:color w:val="000000" w:themeColor="text1"/>
          <w:szCs w:val="28"/>
          <w:lang w:eastAsia="en-US"/>
        </w:rPr>
        <w:t xml:space="preserve">«Развитие культуры и туризма в Ярославской области» </w:t>
      </w:r>
    </w:p>
    <w:p w:rsidR="00EE4F5C" w:rsidRDefault="00EE4F5C" w:rsidP="00EE4F5C">
      <w:pPr>
        <w:tabs>
          <w:tab w:val="left" w:pos="12049"/>
        </w:tabs>
        <w:jc w:val="center"/>
        <w:rPr>
          <w:rFonts w:eastAsiaTheme="minorHAnsi"/>
          <w:bCs/>
          <w:color w:val="000000" w:themeColor="text1"/>
          <w:szCs w:val="28"/>
          <w:lang w:eastAsia="en-US"/>
        </w:rPr>
      </w:pPr>
      <w:r w:rsidRPr="00EE4F5C">
        <w:rPr>
          <w:rFonts w:eastAsiaTheme="minorHAnsi"/>
          <w:b/>
          <w:bCs/>
          <w:color w:val="000000" w:themeColor="text1"/>
          <w:szCs w:val="28"/>
          <w:lang w:eastAsia="en-US"/>
        </w:rPr>
        <w:t>на 2014-</w:t>
      </w:r>
      <w:r w:rsidRPr="00085938">
        <w:rPr>
          <w:rFonts w:eastAsiaTheme="minorHAnsi"/>
          <w:b/>
          <w:bCs/>
          <w:color w:val="000000" w:themeColor="text1"/>
          <w:szCs w:val="28"/>
          <w:lang w:eastAsia="en-US"/>
        </w:rPr>
        <w:t>2021</w:t>
      </w:r>
      <w:r w:rsidRPr="00EE4F5C">
        <w:rPr>
          <w:rFonts w:eastAsiaTheme="minorHAnsi"/>
          <w:b/>
          <w:bCs/>
          <w:color w:val="000000" w:themeColor="text1"/>
          <w:szCs w:val="28"/>
          <w:lang w:eastAsia="en-US"/>
        </w:rPr>
        <w:t xml:space="preserve"> годы</w:t>
      </w:r>
    </w:p>
    <w:p w:rsidR="00EE4F5C" w:rsidRDefault="00EE4F5C" w:rsidP="00EE4F5C">
      <w:pPr>
        <w:tabs>
          <w:tab w:val="left" w:pos="993"/>
        </w:tabs>
        <w:jc w:val="center"/>
        <w:rPr>
          <w:szCs w:val="28"/>
        </w:rPr>
      </w:pPr>
    </w:p>
    <w:p w:rsidR="00EE4F5C" w:rsidRDefault="00EE4F5C" w:rsidP="00EE4F5C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 xml:space="preserve">ПАСПОРТ </w:t>
      </w:r>
    </w:p>
    <w:p w:rsidR="00EE4F5C" w:rsidRDefault="00EE4F5C" w:rsidP="00EE4F5C">
      <w:pPr>
        <w:tabs>
          <w:tab w:val="left" w:pos="12049"/>
        </w:tabs>
        <w:spacing w:after="200"/>
        <w:jc w:val="center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Государственной программы</w:t>
      </w:r>
    </w:p>
    <w:tbl>
      <w:tblPr>
        <w:tblStyle w:val="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1559"/>
        <w:gridCol w:w="4394"/>
      </w:tblGrid>
      <w:tr w:rsidR="00EE4F5C" w:rsidTr="00EE4F5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F5C" w:rsidRDefault="00EE4F5C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4C" w:rsidRDefault="00EE4F5C" w:rsidP="00CA1C84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департамент культуры Ярославской области</w:t>
            </w:r>
            <w:r w:rsidR="00EC4C4C">
              <w:rPr>
                <w:rFonts w:eastAsia="Calibri"/>
                <w:bCs/>
                <w:szCs w:val="28"/>
              </w:rPr>
              <w:t xml:space="preserve"> (далее – ДК)</w:t>
            </w:r>
            <w:r>
              <w:rPr>
                <w:rFonts w:eastAsia="Calibri"/>
                <w:bCs/>
                <w:szCs w:val="28"/>
              </w:rPr>
              <w:t xml:space="preserve">, директор </w:t>
            </w:r>
            <w:r w:rsidR="00EC4C4C">
              <w:rPr>
                <w:rFonts w:eastAsia="Calibri"/>
                <w:bCs/>
                <w:szCs w:val="28"/>
              </w:rPr>
              <w:t>ДК</w:t>
            </w:r>
            <w:r>
              <w:rPr>
                <w:rFonts w:eastAsia="Calibri"/>
                <w:bCs/>
                <w:szCs w:val="28"/>
              </w:rPr>
              <w:t xml:space="preserve"> Васильева М.В., </w:t>
            </w:r>
          </w:p>
          <w:p w:rsidR="00CA1C84" w:rsidRDefault="00EE4F5C" w:rsidP="00EC4C4C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тел. 30-52-29</w:t>
            </w:r>
          </w:p>
          <w:p w:rsidR="00EC4C4C" w:rsidRDefault="00EC4C4C" w:rsidP="00EC4C4C">
            <w:pPr>
              <w:rPr>
                <w:rFonts w:eastAsia="Calibri"/>
                <w:bCs/>
                <w:szCs w:val="28"/>
              </w:rPr>
            </w:pPr>
          </w:p>
        </w:tc>
      </w:tr>
      <w:tr w:rsidR="00EE4F5C" w:rsidTr="00EE4F5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F5C" w:rsidRDefault="00EE4F5C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F5C" w:rsidRDefault="00EE4F5C" w:rsidP="00EE4F5C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bCs/>
                <w:szCs w:val="28"/>
              </w:rPr>
              <w:t xml:space="preserve">заместитель Председателя Правительства области Авдеев М.А., тел. </w:t>
            </w:r>
            <w:r>
              <w:rPr>
                <w:rFonts w:eastAsia="Calibri"/>
                <w:szCs w:val="28"/>
              </w:rPr>
              <w:t>78-60-40</w:t>
            </w:r>
          </w:p>
          <w:p w:rsidR="00CA1C84" w:rsidRDefault="00CA1C84" w:rsidP="00EE4F5C">
            <w:pPr>
              <w:rPr>
                <w:rFonts w:eastAsia="Calibri"/>
                <w:bCs/>
                <w:szCs w:val="28"/>
              </w:rPr>
            </w:pPr>
          </w:p>
        </w:tc>
      </w:tr>
      <w:tr w:rsidR="00EE4F5C" w:rsidTr="00EE4F5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F5C" w:rsidRDefault="00EE4F5C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 xml:space="preserve">Сроки реализации </w:t>
            </w:r>
          </w:p>
          <w:p w:rsidR="00EE4F5C" w:rsidRDefault="00EE4F5C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Государственной программы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F5C" w:rsidRDefault="00EE4F5C" w:rsidP="00EE4F5C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 xml:space="preserve">2014 – </w:t>
            </w:r>
            <w:r w:rsidRPr="00085938">
              <w:rPr>
                <w:rFonts w:eastAsia="Calibri"/>
                <w:bCs/>
                <w:szCs w:val="28"/>
              </w:rPr>
              <w:t>2021</w:t>
            </w:r>
            <w:r>
              <w:rPr>
                <w:rFonts w:eastAsia="Calibri"/>
                <w:bCs/>
                <w:szCs w:val="28"/>
              </w:rPr>
              <w:t xml:space="preserve"> годы</w:t>
            </w:r>
          </w:p>
        </w:tc>
      </w:tr>
      <w:tr w:rsidR="00EE4F5C" w:rsidTr="00EE4F5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F5C" w:rsidRDefault="00EE4F5C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Цели</w:t>
            </w:r>
            <w:r>
              <w:rPr>
                <w:rFonts w:eastAsia="Calibri"/>
                <w:szCs w:val="28"/>
              </w:rPr>
              <w:t xml:space="preserve"> </w:t>
            </w:r>
            <w:r>
              <w:rPr>
                <w:rFonts w:eastAsia="Calibri"/>
                <w:bCs/>
                <w:szCs w:val="28"/>
              </w:rPr>
              <w:t>Государственной программы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F5C" w:rsidRDefault="00EE4F5C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- повышение качества и доступности услуг в сфере культуры, расширение возможностей для духовного развития населения Ярославской области;</w:t>
            </w:r>
          </w:p>
          <w:p w:rsidR="00EE4F5C" w:rsidRDefault="00EE4F5C" w:rsidP="00EC4C4C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- повышение уровня конкурентоспособности туристско-рекреационного комплекса Ярославской области</w:t>
            </w:r>
          </w:p>
        </w:tc>
      </w:tr>
      <w:tr w:rsidR="00EE4F5C" w:rsidTr="00EE4F5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F5C" w:rsidRDefault="00EE4F5C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 xml:space="preserve">Объем финансирования </w:t>
            </w:r>
          </w:p>
          <w:p w:rsidR="00EE4F5C" w:rsidRDefault="00EE4F5C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 xml:space="preserve">Государственной программы </w:t>
            </w:r>
          </w:p>
          <w:p w:rsidR="00EE4F5C" w:rsidRDefault="00EE4F5C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за счет всех источников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F5C" w:rsidRDefault="00EE4F5C">
            <w:pPr>
              <w:rPr>
                <w:rFonts w:eastAsia="Calibri"/>
                <w:bCs/>
                <w:color w:val="000000" w:themeColor="text1"/>
                <w:szCs w:val="28"/>
              </w:rPr>
            </w:pP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всего по Государственной программе – </w:t>
            </w:r>
            <w:r w:rsidR="00C50348">
              <w:rPr>
                <w:color w:val="000000" w:themeColor="text1"/>
              </w:rPr>
              <w:t>14 </w:t>
            </w:r>
            <w:r w:rsidR="00F06FEF">
              <w:rPr>
                <w:color w:val="000000" w:themeColor="text1"/>
              </w:rPr>
              <w:t>955</w:t>
            </w:r>
            <w:r w:rsidR="00C50348">
              <w:rPr>
                <w:color w:val="000000" w:themeColor="text1"/>
              </w:rPr>
              <w:t>,1</w:t>
            </w:r>
            <w:r w:rsidR="00F06FEF">
              <w:rPr>
                <w:color w:val="000000" w:themeColor="text1"/>
              </w:rPr>
              <w:t>9</w:t>
            </w:r>
            <w:bookmarkStart w:id="0" w:name="_GoBack"/>
            <w:bookmarkEnd w:id="0"/>
            <w:r w:rsidR="00C5034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млн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. руб., в том числе: </w:t>
            </w:r>
          </w:p>
          <w:p w:rsidR="00EE4F5C" w:rsidRDefault="00EE4F5C">
            <w:pPr>
              <w:rPr>
                <w:rFonts w:eastAsia="Calibri"/>
                <w:bCs/>
                <w:color w:val="000000" w:themeColor="text1"/>
                <w:szCs w:val="28"/>
              </w:rPr>
            </w:pP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2014 год – </w:t>
            </w:r>
            <w:r>
              <w:rPr>
                <w:color w:val="000000" w:themeColor="text1"/>
              </w:rPr>
              <w:t>3 631,92 млн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>. руб.,</w:t>
            </w:r>
          </w:p>
          <w:p w:rsidR="00EE4F5C" w:rsidRDefault="00EE4F5C">
            <w:pPr>
              <w:rPr>
                <w:rFonts w:eastAsia="Calibri"/>
                <w:bCs/>
                <w:color w:val="000000" w:themeColor="text1"/>
                <w:spacing w:val="-4"/>
                <w:szCs w:val="28"/>
              </w:rPr>
            </w:pPr>
            <w:r>
              <w:rPr>
                <w:rFonts w:eastAsia="Calibri"/>
                <w:bCs/>
                <w:color w:val="000000" w:themeColor="text1"/>
                <w:spacing w:val="-4"/>
                <w:szCs w:val="28"/>
              </w:rPr>
              <w:t xml:space="preserve">из них областной бюджет – </w:t>
            </w:r>
            <w:r>
              <w:rPr>
                <w:color w:val="000000" w:themeColor="text1"/>
              </w:rPr>
              <w:t>1 314,61 млн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>.</w:t>
            </w:r>
            <w:r>
              <w:rPr>
                <w:rFonts w:eastAsia="Calibri"/>
                <w:bCs/>
                <w:color w:val="000000" w:themeColor="text1"/>
                <w:spacing w:val="-4"/>
                <w:szCs w:val="28"/>
              </w:rPr>
              <w:t xml:space="preserve"> руб.;</w:t>
            </w:r>
          </w:p>
          <w:p w:rsidR="00EE4F5C" w:rsidRDefault="00EE4F5C">
            <w:pPr>
              <w:rPr>
                <w:rFonts w:eastAsia="Calibri"/>
                <w:bCs/>
                <w:color w:val="000000" w:themeColor="text1"/>
                <w:szCs w:val="28"/>
              </w:rPr>
            </w:pP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2015 год – </w:t>
            </w:r>
            <w:r w:rsidR="00F06FEF">
              <w:rPr>
                <w:rFonts w:eastAsia="Calibri"/>
                <w:bCs/>
                <w:color w:val="000000" w:themeColor="text1"/>
                <w:szCs w:val="28"/>
              </w:rPr>
              <w:t>1 329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>,</w:t>
            </w:r>
            <w:r w:rsidR="00F06FEF">
              <w:rPr>
                <w:rFonts w:eastAsia="Calibri"/>
                <w:bCs/>
                <w:color w:val="000000" w:themeColor="text1"/>
                <w:szCs w:val="28"/>
              </w:rPr>
              <w:t>73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</w:rPr>
              <w:t>млн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. руб., </w:t>
            </w:r>
          </w:p>
          <w:p w:rsidR="00EE4F5C" w:rsidRDefault="00EE4F5C">
            <w:pPr>
              <w:rPr>
                <w:rFonts w:eastAsia="Calibri"/>
                <w:bCs/>
                <w:color w:val="000000" w:themeColor="text1"/>
                <w:szCs w:val="28"/>
              </w:rPr>
            </w:pPr>
            <w:r>
              <w:rPr>
                <w:rFonts w:eastAsia="Calibri"/>
                <w:bCs/>
                <w:color w:val="000000" w:themeColor="text1"/>
                <w:spacing w:val="-4"/>
                <w:szCs w:val="28"/>
              </w:rPr>
              <w:t>из них областной бюджет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 – 1 067,68 </w:t>
            </w:r>
            <w:r>
              <w:rPr>
                <w:color w:val="000000" w:themeColor="text1"/>
              </w:rPr>
              <w:t>млн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>. руб.;</w:t>
            </w:r>
          </w:p>
          <w:p w:rsidR="00EE4F5C" w:rsidRDefault="00EE4F5C">
            <w:pPr>
              <w:rPr>
                <w:rFonts w:eastAsia="Calibri"/>
                <w:bCs/>
                <w:color w:val="000000" w:themeColor="text1"/>
                <w:szCs w:val="28"/>
              </w:rPr>
            </w:pP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2016 год – </w:t>
            </w:r>
            <w:r w:rsidR="00F06FEF">
              <w:rPr>
                <w:rFonts w:eastAsia="Calibri"/>
                <w:bCs/>
                <w:color w:val="000000" w:themeColor="text1"/>
                <w:szCs w:val="28"/>
              </w:rPr>
              <w:t>1 531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>,</w:t>
            </w:r>
            <w:r w:rsidR="00F06FEF">
              <w:rPr>
                <w:rFonts w:eastAsia="Calibri"/>
                <w:bCs/>
                <w:color w:val="000000" w:themeColor="text1"/>
                <w:szCs w:val="28"/>
              </w:rPr>
              <w:t>03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</w:rPr>
              <w:t>млн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. руб., </w:t>
            </w:r>
          </w:p>
          <w:p w:rsidR="00EE4F5C" w:rsidRDefault="00EE4F5C">
            <w:pPr>
              <w:rPr>
                <w:rFonts w:eastAsia="Calibri"/>
                <w:bCs/>
                <w:color w:val="000000" w:themeColor="text1"/>
                <w:szCs w:val="28"/>
              </w:rPr>
            </w:pPr>
            <w:r>
              <w:rPr>
                <w:rFonts w:eastAsia="Calibri"/>
                <w:bCs/>
                <w:color w:val="000000" w:themeColor="text1"/>
                <w:spacing w:val="-4"/>
                <w:szCs w:val="28"/>
              </w:rPr>
              <w:t xml:space="preserve">из них областной бюджет 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– 1 210,75 </w:t>
            </w:r>
            <w:r>
              <w:rPr>
                <w:color w:val="000000" w:themeColor="text1"/>
              </w:rPr>
              <w:t>млн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>. руб.;</w:t>
            </w:r>
          </w:p>
          <w:p w:rsidR="00EE4F5C" w:rsidRDefault="00EE4F5C">
            <w:pPr>
              <w:rPr>
                <w:rFonts w:eastAsia="Calibri"/>
                <w:bCs/>
                <w:color w:val="000000" w:themeColor="text1"/>
                <w:szCs w:val="28"/>
              </w:rPr>
            </w:pP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2017 год – </w:t>
            </w:r>
            <w:r w:rsidR="00F06FEF">
              <w:rPr>
                <w:rFonts w:eastAsia="Calibri"/>
                <w:bCs/>
                <w:color w:val="000000" w:themeColor="text1"/>
                <w:szCs w:val="28"/>
              </w:rPr>
              <w:t>1 930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>,</w:t>
            </w:r>
            <w:r w:rsidR="00F06FEF">
              <w:rPr>
                <w:rFonts w:eastAsia="Calibri"/>
                <w:bCs/>
                <w:color w:val="000000" w:themeColor="text1"/>
                <w:szCs w:val="28"/>
              </w:rPr>
              <w:t>94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</w:rPr>
              <w:t>млн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. руб., </w:t>
            </w:r>
          </w:p>
          <w:p w:rsidR="00EE4F5C" w:rsidRDefault="00EE4F5C">
            <w:pPr>
              <w:rPr>
                <w:rFonts w:eastAsia="Calibri"/>
                <w:bCs/>
                <w:color w:val="000000" w:themeColor="text1"/>
                <w:szCs w:val="28"/>
              </w:rPr>
            </w:pPr>
            <w:r>
              <w:rPr>
                <w:rFonts w:eastAsia="Calibri"/>
                <w:bCs/>
                <w:color w:val="000000" w:themeColor="text1"/>
                <w:spacing w:val="-4"/>
                <w:szCs w:val="28"/>
              </w:rPr>
              <w:t>из них областной бюджет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 – 1 250,1 </w:t>
            </w:r>
            <w:r>
              <w:rPr>
                <w:color w:val="000000" w:themeColor="text1"/>
              </w:rPr>
              <w:t>млн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>. руб.;</w:t>
            </w:r>
          </w:p>
          <w:p w:rsidR="00EE4F5C" w:rsidRDefault="00EE4F5C">
            <w:pPr>
              <w:rPr>
                <w:rFonts w:eastAsia="Calibri"/>
                <w:bCs/>
                <w:color w:val="000000" w:themeColor="text1"/>
                <w:szCs w:val="28"/>
              </w:rPr>
            </w:pP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2018 год – 1 599,49 </w:t>
            </w:r>
            <w:r>
              <w:rPr>
                <w:color w:val="000000" w:themeColor="text1"/>
              </w:rPr>
              <w:t>млн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. руб., </w:t>
            </w:r>
          </w:p>
          <w:p w:rsidR="00EE4F5C" w:rsidRDefault="00EE4F5C">
            <w:pPr>
              <w:rPr>
                <w:rFonts w:eastAsia="Calibri"/>
                <w:bCs/>
                <w:color w:val="000000" w:themeColor="text1"/>
                <w:szCs w:val="28"/>
              </w:rPr>
            </w:pPr>
            <w:r>
              <w:rPr>
                <w:rFonts w:eastAsia="Calibri"/>
                <w:bCs/>
                <w:color w:val="000000" w:themeColor="text1"/>
                <w:spacing w:val="-4"/>
                <w:szCs w:val="28"/>
              </w:rPr>
              <w:t>из них областной бюджет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 – </w:t>
            </w:r>
            <w:r w:rsidR="00085938">
              <w:rPr>
                <w:rFonts w:eastAsia="Calibri"/>
                <w:bCs/>
                <w:color w:val="000000" w:themeColor="text1"/>
                <w:szCs w:val="28"/>
              </w:rPr>
              <w:t>1 599,49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</w:rPr>
              <w:t>млн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>. руб.;</w:t>
            </w:r>
          </w:p>
          <w:p w:rsidR="00EE4F5C" w:rsidRDefault="00EE4F5C">
            <w:pPr>
              <w:rPr>
                <w:rFonts w:eastAsia="Calibri"/>
                <w:bCs/>
                <w:color w:val="000000" w:themeColor="text1"/>
                <w:szCs w:val="28"/>
              </w:rPr>
            </w:pP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2019 год – </w:t>
            </w:r>
            <w:r w:rsidRPr="00CA0102">
              <w:rPr>
                <w:rFonts w:eastAsia="Calibri"/>
                <w:bCs/>
                <w:color w:val="000000" w:themeColor="text1"/>
                <w:szCs w:val="28"/>
              </w:rPr>
              <w:t>1</w:t>
            </w:r>
            <w:r w:rsidR="00CA0102" w:rsidRPr="00CA0102">
              <w:rPr>
                <w:rFonts w:eastAsia="Calibri"/>
                <w:bCs/>
                <w:color w:val="000000" w:themeColor="text1"/>
                <w:szCs w:val="28"/>
              </w:rPr>
              <w:t> 683,34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</w:rPr>
              <w:t>млн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. руб., </w:t>
            </w:r>
          </w:p>
          <w:p w:rsidR="00EE4F5C" w:rsidRDefault="00EE4F5C">
            <w:pPr>
              <w:rPr>
                <w:rFonts w:eastAsia="Calibri"/>
                <w:bCs/>
                <w:color w:val="000000" w:themeColor="text1"/>
                <w:szCs w:val="28"/>
              </w:rPr>
            </w:pPr>
            <w:r>
              <w:rPr>
                <w:rFonts w:eastAsia="Calibri"/>
                <w:bCs/>
                <w:color w:val="000000" w:themeColor="text1"/>
                <w:spacing w:val="-4"/>
                <w:szCs w:val="28"/>
              </w:rPr>
              <w:t>из них областной бюджет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 – </w:t>
            </w:r>
            <w:r w:rsidR="00CA0102" w:rsidRPr="00CA0102">
              <w:rPr>
                <w:rFonts w:eastAsia="Calibri"/>
                <w:bCs/>
                <w:color w:val="000000" w:themeColor="text1"/>
                <w:szCs w:val="28"/>
              </w:rPr>
              <w:t>1 683,34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</w:rPr>
              <w:t>млн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>. руб.;</w:t>
            </w:r>
          </w:p>
          <w:p w:rsidR="00EE4F5C" w:rsidRDefault="00EE4F5C">
            <w:pPr>
              <w:rPr>
                <w:rFonts w:eastAsia="Calibri"/>
                <w:bCs/>
                <w:color w:val="000000" w:themeColor="text1"/>
                <w:szCs w:val="28"/>
              </w:rPr>
            </w:pP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2020 год – </w:t>
            </w:r>
            <w:r w:rsidR="00CA0102">
              <w:rPr>
                <w:rFonts w:eastAsia="Calibri"/>
                <w:bCs/>
                <w:color w:val="000000" w:themeColor="text1"/>
                <w:szCs w:val="28"/>
              </w:rPr>
              <w:t>1 643,44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</w:rPr>
              <w:t>млн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. руб., </w:t>
            </w:r>
          </w:p>
          <w:p w:rsidR="00EE4F5C" w:rsidRDefault="00EE4F5C" w:rsidP="00EE4F5C">
            <w:pPr>
              <w:rPr>
                <w:rFonts w:eastAsia="Calibri"/>
                <w:bCs/>
                <w:color w:val="000000" w:themeColor="text1"/>
                <w:szCs w:val="28"/>
              </w:rPr>
            </w:pPr>
            <w:r>
              <w:rPr>
                <w:rFonts w:eastAsia="Calibri"/>
                <w:bCs/>
                <w:color w:val="000000" w:themeColor="text1"/>
                <w:spacing w:val="-4"/>
                <w:szCs w:val="28"/>
              </w:rPr>
              <w:t>из них областной бюджет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 – </w:t>
            </w:r>
            <w:r w:rsidR="00CA0102">
              <w:rPr>
                <w:rFonts w:eastAsia="Calibri"/>
                <w:bCs/>
                <w:color w:val="000000" w:themeColor="text1"/>
                <w:szCs w:val="28"/>
              </w:rPr>
              <w:t>1 643,44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</w:rPr>
              <w:t>млн</w:t>
            </w:r>
            <w:r>
              <w:rPr>
                <w:rFonts w:eastAsia="Calibri"/>
                <w:bCs/>
                <w:color w:val="000000" w:themeColor="text1"/>
                <w:szCs w:val="28"/>
              </w:rPr>
              <w:t>. руб.;</w:t>
            </w:r>
          </w:p>
          <w:p w:rsidR="00EE4F5C" w:rsidRPr="00CA0102" w:rsidRDefault="00EE4F5C" w:rsidP="00EE4F5C">
            <w:pPr>
              <w:rPr>
                <w:rFonts w:eastAsia="Calibri"/>
                <w:bCs/>
                <w:color w:val="000000" w:themeColor="text1"/>
                <w:szCs w:val="28"/>
              </w:rPr>
            </w:pPr>
            <w:r w:rsidRPr="00CA0102">
              <w:rPr>
                <w:rFonts w:eastAsia="Calibri"/>
                <w:bCs/>
                <w:color w:val="000000" w:themeColor="text1"/>
                <w:szCs w:val="28"/>
              </w:rPr>
              <w:t xml:space="preserve">2021 год – </w:t>
            </w:r>
            <w:r w:rsidR="00CA0102" w:rsidRPr="00CA0102">
              <w:rPr>
                <w:rFonts w:eastAsia="Calibri"/>
                <w:bCs/>
                <w:color w:val="000000" w:themeColor="text1"/>
                <w:szCs w:val="28"/>
              </w:rPr>
              <w:t>1 605,3</w:t>
            </w:r>
            <w:r w:rsidRPr="00CA0102">
              <w:rPr>
                <w:rFonts w:eastAsia="Calibri"/>
                <w:bCs/>
                <w:color w:val="000000" w:themeColor="text1"/>
                <w:szCs w:val="28"/>
              </w:rPr>
              <w:t xml:space="preserve"> </w:t>
            </w:r>
            <w:r w:rsidRPr="00CA0102">
              <w:rPr>
                <w:color w:val="000000" w:themeColor="text1"/>
              </w:rPr>
              <w:t>млн</w:t>
            </w:r>
            <w:r w:rsidRPr="00CA0102">
              <w:rPr>
                <w:rFonts w:eastAsia="Calibri"/>
                <w:bCs/>
                <w:color w:val="000000" w:themeColor="text1"/>
                <w:szCs w:val="28"/>
              </w:rPr>
              <w:t xml:space="preserve">. руб., </w:t>
            </w:r>
          </w:p>
          <w:p w:rsidR="00EE4F5C" w:rsidRDefault="00EE4F5C" w:rsidP="00EE4F5C">
            <w:pPr>
              <w:rPr>
                <w:rFonts w:eastAsia="Calibri"/>
                <w:bCs/>
                <w:color w:val="000000" w:themeColor="text1"/>
                <w:szCs w:val="28"/>
              </w:rPr>
            </w:pPr>
            <w:r w:rsidRPr="00CA0102">
              <w:rPr>
                <w:rFonts w:eastAsia="Calibri"/>
                <w:bCs/>
                <w:color w:val="000000" w:themeColor="text1"/>
                <w:spacing w:val="-4"/>
                <w:szCs w:val="28"/>
              </w:rPr>
              <w:t>из них областной бюджет</w:t>
            </w:r>
            <w:r w:rsidRPr="00CA0102">
              <w:rPr>
                <w:rFonts w:eastAsia="Calibri"/>
                <w:bCs/>
                <w:color w:val="000000" w:themeColor="text1"/>
                <w:szCs w:val="28"/>
              </w:rPr>
              <w:t xml:space="preserve"> – </w:t>
            </w:r>
            <w:r w:rsidR="00CA0102" w:rsidRPr="00CA0102">
              <w:rPr>
                <w:rFonts w:eastAsia="Calibri"/>
                <w:bCs/>
                <w:color w:val="000000" w:themeColor="text1"/>
                <w:szCs w:val="28"/>
              </w:rPr>
              <w:t>1 605,3</w:t>
            </w:r>
            <w:r w:rsidRPr="00CA0102">
              <w:rPr>
                <w:rFonts w:eastAsia="Calibri"/>
                <w:bCs/>
                <w:color w:val="000000" w:themeColor="text1"/>
                <w:szCs w:val="28"/>
              </w:rPr>
              <w:t xml:space="preserve"> </w:t>
            </w:r>
            <w:r w:rsidRPr="00CA0102">
              <w:rPr>
                <w:color w:val="000000" w:themeColor="text1"/>
              </w:rPr>
              <w:t>млн</w:t>
            </w:r>
            <w:r w:rsidRPr="00CA0102">
              <w:rPr>
                <w:rFonts w:eastAsia="Calibri"/>
                <w:bCs/>
                <w:color w:val="000000" w:themeColor="text1"/>
                <w:szCs w:val="28"/>
              </w:rPr>
              <w:t>. руб.</w:t>
            </w:r>
          </w:p>
          <w:p w:rsidR="00F06FEF" w:rsidRDefault="00F06FEF" w:rsidP="00EE4F5C">
            <w:pPr>
              <w:rPr>
                <w:rFonts w:eastAsia="Calibri"/>
                <w:bCs/>
                <w:color w:val="000000" w:themeColor="text1"/>
                <w:szCs w:val="28"/>
              </w:rPr>
            </w:pPr>
          </w:p>
        </w:tc>
      </w:tr>
      <w:tr w:rsidR="00EE4F5C" w:rsidTr="00EE4F5C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BA2" w:rsidRDefault="00EE4F5C" w:rsidP="00442BA2">
            <w:pPr>
              <w:jc w:val="center"/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lastRenderedPageBreak/>
              <w:t>Перечень подпрограмм и основных мероприятий,</w:t>
            </w:r>
          </w:p>
          <w:p w:rsidR="00EE4F5C" w:rsidRDefault="00EE4F5C" w:rsidP="00442BA2">
            <w:pPr>
              <w:jc w:val="center"/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входящих в состав Государственной программы:</w:t>
            </w:r>
          </w:p>
        </w:tc>
      </w:tr>
      <w:tr w:rsidR="00EE4F5C" w:rsidTr="007B535D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F5C" w:rsidRPr="009E0FF9" w:rsidRDefault="009E0FF9">
            <w:pPr>
              <w:rPr>
                <w:rFonts w:eastAsia="Calibri"/>
                <w:bCs/>
                <w:szCs w:val="28"/>
              </w:rPr>
            </w:pPr>
            <w:r w:rsidRPr="009E0FF9">
              <w:rPr>
                <w:szCs w:val="28"/>
              </w:rPr>
              <w:t>ОЦП «Развитие туризма и отдыха в Ярославской области»</w:t>
            </w:r>
            <w:r w:rsidR="00EE4F5C" w:rsidRPr="009E0FF9">
              <w:rPr>
                <w:rFonts w:eastAsia="Calibri"/>
                <w:bCs/>
                <w:szCs w:val="28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F5C" w:rsidRDefault="00D04E69" w:rsidP="00EC4C4C">
            <w:pPr>
              <w:rPr>
                <w:rFonts w:eastAsia="Calibri"/>
                <w:bCs/>
                <w:spacing w:val="-4"/>
                <w:szCs w:val="28"/>
              </w:rPr>
            </w:pPr>
            <w:r>
              <w:rPr>
                <w:rFonts w:eastAsia="Calibri"/>
                <w:bCs/>
                <w:szCs w:val="28"/>
              </w:rPr>
              <w:t>ДК</w:t>
            </w:r>
            <w:r w:rsidR="00FE2A6B">
              <w:rPr>
                <w:rFonts w:eastAsia="Calibri"/>
                <w:bCs/>
                <w:szCs w:val="28"/>
              </w:rPr>
              <w:t xml:space="preserve">, директор </w:t>
            </w:r>
            <w:r>
              <w:rPr>
                <w:rFonts w:eastAsia="Calibri"/>
                <w:bCs/>
                <w:szCs w:val="28"/>
              </w:rPr>
              <w:t>ДК</w:t>
            </w:r>
            <w:r w:rsidR="00FE2A6B">
              <w:rPr>
                <w:rFonts w:eastAsia="Calibri"/>
                <w:bCs/>
                <w:szCs w:val="28"/>
              </w:rPr>
              <w:t xml:space="preserve"> Васильева М.В., тел. 30-52-29</w:t>
            </w:r>
          </w:p>
        </w:tc>
      </w:tr>
      <w:tr w:rsidR="00EE4F5C" w:rsidTr="007B535D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F5C" w:rsidRDefault="00520C46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szCs w:val="28"/>
              </w:rPr>
              <w:t>ВЦП</w:t>
            </w:r>
            <w:r w:rsidR="00EE4F5C">
              <w:rPr>
                <w:rFonts w:eastAsia="Calibri"/>
                <w:szCs w:val="28"/>
              </w:rPr>
              <w:t xml:space="preserve"> департамента культуры Ярославской области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F5C" w:rsidRPr="00EC4C4C" w:rsidRDefault="00D04E69" w:rsidP="00EC4C4C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ДК</w:t>
            </w:r>
            <w:r w:rsidR="00EE4F5C">
              <w:rPr>
                <w:rFonts w:eastAsia="Calibri"/>
                <w:bCs/>
                <w:szCs w:val="28"/>
              </w:rPr>
              <w:t xml:space="preserve">, директор </w:t>
            </w:r>
            <w:r>
              <w:rPr>
                <w:rFonts w:eastAsia="Calibri"/>
                <w:bCs/>
                <w:szCs w:val="28"/>
              </w:rPr>
              <w:t>ДК</w:t>
            </w:r>
            <w:r w:rsidR="00EE4F5C">
              <w:rPr>
                <w:rFonts w:eastAsia="Calibri"/>
                <w:bCs/>
                <w:szCs w:val="28"/>
              </w:rPr>
              <w:t xml:space="preserve"> Васильева М.В., тел</w:t>
            </w:r>
            <w:r w:rsidR="00DC03F0">
              <w:rPr>
                <w:rFonts w:eastAsia="Calibri"/>
                <w:bCs/>
                <w:szCs w:val="28"/>
              </w:rPr>
              <w:t xml:space="preserve">. </w:t>
            </w:r>
            <w:r w:rsidR="00EE4F5C">
              <w:rPr>
                <w:rFonts w:eastAsia="Calibri"/>
                <w:bCs/>
                <w:szCs w:val="28"/>
              </w:rPr>
              <w:t>30-52-29</w:t>
            </w:r>
          </w:p>
        </w:tc>
      </w:tr>
      <w:tr w:rsidR="00EE4F5C" w:rsidTr="007B535D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F5C" w:rsidRDefault="008D12F9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ВЦП</w:t>
            </w:r>
            <w:r w:rsidR="00EE4F5C">
              <w:rPr>
                <w:rFonts w:eastAsia="Calibri"/>
                <w:szCs w:val="28"/>
              </w:rPr>
              <w:t xml:space="preserve"> департамента охраны объектов культурного наследия Ярославской области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F5C" w:rsidRDefault="00EE4F5C" w:rsidP="00D04E69">
            <w:pPr>
              <w:rPr>
                <w:rFonts w:eastAsia="Calibri"/>
                <w:bCs/>
                <w:szCs w:val="28"/>
              </w:rPr>
            </w:pPr>
            <w:r>
              <w:rPr>
                <w:szCs w:val="28"/>
                <w:lang w:eastAsia="ar-SA"/>
              </w:rPr>
              <w:t>департамент охраны объектов культурного наследия Ярославской области</w:t>
            </w:r>
            <w:r w:rsidR="00D04E69">
              <w:rPr>
                <w:szCs w:val="28"/>
                <w:lang w:eastAsia="ar-SA"/>
              </w:rPr>
              <w:t xml:space="preserve"> (далее – ДООКН)</w:t>
            </w:r>
            <w:r>
              <w:rPr>
                <w:szCs w:val="28"/>
                <w:lang w:eastAsia="ar-SA"/>
              </w:rPr>
              <w:t xml:space="preserve">, директор </w:t>
            </w:r>
            <w:r w:rsidR="00D04E69">
              <w:rPr>
                <w:szCs w:val="28"/>
                <w:lang w:eastAsia="ar-SA"/>
              </w:rPr>
              <w:t xml:space="preserve">ДООКН </w:t>
            </w:r>
            <w:r>
              <w:rPr>
                <w:szCs w:val="28"/>
                <w:lang w:eastAsia="ar-SA"/>
              </w:rPr>
              <w:t>Филяев А.Е., тел</w:t>
            </w:r>
            <w:r w:rsidR="00DC03F0">
              <w:rPr>
                <w:szCs w:val="28"/>
                <w:lang w:eastAsia="ar-SA"/>
              </w:rPr>
              <w:t xml:space="preserve">. </w:t>
            </w:r>
            <w:r>
              <w:rPr>
                <w:szCs w:val="28"/>
                <w:lang w:eastAsia="ar-SA"/>
              </w:rPr>
              <w:t>59-42-92</w:t>
            </w:r>
          </w:p>
        </w:tc>
      </w:tr>
      <w:tr w:rsidR="004A0F61" w:rsidTr="007B535D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61" w:rsidRDefault="004A0F61" w:rsidP="00415482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Основное мероприятие «Строительство и реконструкция объектов культурного назначения»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61" w:rsidRPr="00EC4C4C" w:rsidRDefault="004A0F61" w:rsidP="001A5848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ДК, директор ДК Васильева М.В., тел. 30-52-29</w:t>
            </w:r>
          </w:p>
        </w:tc>
      </w:tr>
      <w:tr w:rsidR="00EE4F5C" w:rsidTr="007B535D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F5C" w:rsidRDefault="008D12F9" w:rsidP="007B535D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Основное мероприятие «</w:t>
            </w:r>
            <w:r w:rsidR="00EE4F5C">
              <w:rPr>
                <w:rFonts w:eastAsia="Calibri"/>
                <w:szCs w:val="28"/>
              </w:rPr>
              <w:t>Приобретение объектов недвижимого имущества в областную собственность для размещения государственных музеев области</w:t>
            </w:r>
            <w:r>
              <w:rPr>
                <w:rFonts w:eastAsia="Calibri"/>
                <w:szCs w:val="28"/>
              </w:rPr>
              <w:t>»</w:t>
            </w:r>
            <w:r w:rsidR="001A377E">
              <w:rPr>
                <w:rFonts w:eastAsia="Calibri"/>
                <w:szCs w:val="28"/>
              </w:rPr>
              <w:t xml:space="preserve"> на 2015 год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F5C" w:rsidRDefault="00EE4F5C" w:rsidP="004A0F61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департамент имущественных и земельных отношений Ярославской области</w:t>
            </w:r>
            <w:r w:rsidR="004A0F61">
              <w:rPr>
                <w:rFonts w:eastAsia="Calibri"/>
                <w:bCs/>
                <w:szCs w:val="28"/>
              </w:rPr>
              <w:t xml:space="preserve"> (далее – ДИЗО)</w:t>
            </w:r>
            <w:r>
              <w:rPr>
                <w:rFonts w:eastAsia="Calibri"/>
                <w:bCs/>
                <w:szCs w:val="28"/>
              </w:rPr>
              <w:t xml:space="preserve">, директор </w:t>
            </w:r>
            <w:r w:rsidR="004A0F61">
              <w:rPr>
                <w:rFonts w:eastAsia="Calibri"/>
                <w:bCs/>
                <w:szCs w:val="28"/>
              </w:rPr>
              <w:t xml:space="preserve">ДИЗО </w:t>
            </w:r>
            <w:r>
              <w:rPr>
                <w:rFonts w:eastAsia="Calibri"/>
                <w:bCs/>
                <w:szCs w:val="28"/>
              </w:rPr>
              <w:t xml:space="preserve">Фролов М.А., </w:t>
            </w:r>
            <w:r w:rsidR="00DC03F0">
              <w:rPr>
                <w:szCs w:val="28"/>
                <w:lang w:eastAsia="ar-SA"/>
              </w:rPr>
              <w:t>тел.</w:t>
            </w:r>
            <w:r>
              <w:rPr>
                <w:rFonts w:eastAsia="Calibri"/>
                <w:bCs/>
                <w:szCs w:val="28"/>
              </w:rPr>
              <w:t xml:space="preserve"> 40-14-31</w:t>
            </w:r>
          </w:p>
        </w:tc>
      </w:tr>
      <w:tr w:rsidR="00962AEA" w:rsidTr="007B535D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AEA" w:rsidRDefault="00962AEA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Основное мероприятие «Приобретение объектов недвижимого имущества в собственность муниципальных образований Ярославской области для размещения объектов культуры» </w:t>
            </w:r>
          </w:p>
          <w:p w:rsidR="00962AEA" w:rsidRDefault="00F06FEF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на 2015 – </w:t>
            </w:r>
            <w:r w:rsidR="00962AEA">
              <w:rPr>
                <w:rFonts w:eastAsia="Calibri"/>
                <w:szCs w:val="28"/>
              </w:rPr>
              <w:t>2016 годы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AEA" w:rsidRDefault="00962AEA" w:rsidP="001A5848">
            <w:pPr>
              <w:rPr>
                <w:rFonts w:eastAsia="Calibri"/>
                <w:bCs/>
                <w:spacing w:val="-4"/>
                <w:szCs w:val="28"/>
              </w:rPr>
            </w:pPr>
            <w:r>
              <w:rPr>
                <w:rFonts w:eastAsia="Calibri"/>
                <w:bCs/>
                <w:szCs w:val="28"/>
              </w:rPr>
              <w:t>ДК, директор ДК Васильева М.В., тел. 30-52-29</w:t>
            </w:r>
          </w:p>
        </w:tc>
      </w:tr>
      <w:tr w:rsidR="00962AEA" w:rsidTr="007B535D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AEA" w:rsidRDefault="00962AEA">
            <w:pPr>
              <w:rPr>
                <w:szCs w:val="28"/>
              </w:rPr>
            </w:pPr>
            <w:r>
              <w:rPr>
                <w:rFonts w:eastAsia="Calibri"/>
                <w:szCs w:val="28"/>
              </w:rPr>
              <w:t>Основное мероприятие</w:t>
            </w:r>
            <w:r>
              <w:rPr>
                <w:szCs w:val="28"/>
              </w:rPr>
              <w:t xml:space="preserve"> «Проведение работ по ремонту, реставрации, реконструкции (включая комплексные научно-исследовательские работы, археологические наблюдения, разработку проектов) зданий и сооружений, расположенных на территории города Ярославля, работ по благоустройству территории, ремонту автомобильных дорог в городе Ярославле» </w:t>
            </w:r>
            <w:r w:rsidRPr="009404C1">
              <w:rPr>
                <w:szCs w:val="28"/>
              </w:rPr>
              <w:t>на 2018 год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AEA" w:rsidRDefault="00962AEA" w:rsidP="001A5848">
            <w:pPr>
              <w:rPr>
                <w:rFonts w:eastAsia="Calibri"/>
                <w:bCs/>
                <w:spacing w:val="-4"/>
                <w:szCs w:val="28"/>
              </w:rPr>
            </w:pPr>
            <w:r>
              <w:rPr>
                <w:rFonts w:eastAsia="Calibri"/>
                <w:bCs/>
                <w:szCs w:val="28"/>
              </w:rPr>
              <w:t>ДК, директор ДК Васильева М.В., тел. 30-52-29</w:t>
            </w:r>
          </w:p>
        </w:tc>
      </w:tr>
      <w:tr w:rsidR="00EE4F5C" w:rsidTr="007B535D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F5C" w:rsidRDefault="008D12F9" w:rsidP="00F06FEF">
            <w:pPr>
              <w:rPr>
                <w:szCs w:val="28"/>
              </w:rPr>
            </w:pPr>
            <w:r>
              <w:rPr>
                <w:rFonts w:eastAsia="Calibri"/>
                <w:szCs w:val="28"/>
              </w:rPr>
              <w:t>Основное мероприятие</w:t>
            </w:r>
            <w:r>
              <w:rPr>
                <w:szCs w:val="28"/>
              </w:rPr>
              <w:t xml:space="preserve"> «</w:t>
            </w:r>
            <w:r w:rsidR="00EE4F5C">
              <w:rPr>
                <w:szCs w:val="28"/>
              </w:rPr>
              <w:t>Создание паломнического центра при Богоявленском женском монастыре в городе Угличе</w:t>
            </w:r>
            <w:r>
              <w:rPr>
                <w:szCs w:val="28"/>
              </w:rPr>
              <w:t>»</w:t>
            </w:r>
            <w:r w:rsidR="00EC4C4C">
              <w:rPr>
                <w:szCs w:val="28"/>
              </w:rPr>
              <w:t xml:space="preserve"> </w:t>
            </w:r>
            <w:r w:rsidR="00EC4C4C" w:rsidRPr="009404C1">
              <w:rPr>
                <w:szCs w:val="28"/>
              </w:rPr>
              <w:t xml:space="preserve">на </w:t>
            </w:r>
            <w:r w:rsidR="00EC4C4C" w:rsidRPr="009404C1">
              <w:rPr>
                <w:bCs/>
                <w:szCs w:val="28"/>
              </w:rPr>
              <w:t>2017</w:t>
            </w:r>
            <w:r w:rsidR="00F06FEF">
              <w:rPr>
                <w:bCs/>
                <w:szCs w:val="28"/>
              </w:rPr>
              <w:t xml:space="preserve"> – </w:t>
            </w:r>
            <w:r w:rsidR="00EC4C4C" w:rsidRPr="009404C1">
              <w:rPr>
                <w:bCs/>
                <w:szCs w:val="28"/>
              </w:rPr>
              <w:t>2018 годы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F5C" w:rsidRDefault="00962AEA" w:rsidP="00962AEA">
            <w:pPr>
              <w:rPr>
                <w:szCs w:val="28"/>
              </w:rPr>
            </w:pPr>
            <w:r>
              <w:rPr>
                <w:szCs w:val="28"/>
                <w:lang w:eastAsia="ar-SA"/>
              </w:rPr>
              <w:t>ДООКН, директор ДООКН Филяев А.Е., тел. 59-42-92</w:t>
            </w:r>
          </w:p>
        </w:tc>
      </w:tr>
      <w:tr w:rsidR="00EE4F5C" w:rsidTr="007B535D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F5C" w:rsidRDefault="00EE4F5C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szCs w:val="28"/>
              </w:rPr>
              <w:t xml:space="preserve">Электронный адрес размещения </w:t>
            </w:r>
            <w:r>
              <w:rPr>
                <w:rFonts w:eastAsia="Calibri"/>
                <w:bCs/>
                <w:szCs w:val="28"/>
              </w:rPr>
              <w:t>Государственной программы</w:t>
            </w:r>
            <w:r>
              <w:rPr>
                <w:rFonts w:eastAsia="Calibri"/>
                <w:szCs w:val="28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5D" w:rsidRDefault="00EE4F5C" w:rsidP="007B535D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http://www.yarregion.ru/depts/dcul/</w:t>
            </w:r>
          </w:p>
          <w:p w:rsidR="00EE4F5C" w:rsidRDefault="00EE4F5C" w:rsidP="007B535D">
            <w:pPr>
              <w:rPr>
                <w:rFonts w:eastAsia="Calibri"/>
                <w:bCs/>
                <w:szCs w:val="28"/>
              </w:rPr>
            </w:pPr>
            <w:proofErr w:type="spellStart"/>
            <w:r>
              <w:rPr>
                <w:rFonts w:eastAsia="Calibri"/>
                <w:bCs/>
                <w:szCs w:val="28"/>
              </w:rPr>
              <w:t>tmpPages</w:t>
            </w:r>
            <w:proofErr w:type="spellEnd"/>
            <w:r>
              <w:rPr>
                <w:rFonts w:eastAsia="Calibri"/>
                <w:bCs/>
                <w:szCs w:val="28"/>
              </w:rPr>
              <w:t>/programs.aspx</w:t>
            </w:r>
          </w:p>
        </w:tc>
      </w:tr>
    </w:tbl>
    <w:p w:rsidR="005D0A2B" w:rsidRPr="00E942CA" w:rsidRDefault="005D0A2B">
      <w:pPr>
        <w:rPr>
          <w:sz w:val="2"/>
          <w:szCs w:val="2"/>
        </w:rPr>
      </w:pPr>
    </w:p>
    <w:sectPr w:rsidR="005D0A2B" w:rsidRPr="00E942CA" w:rsidSect="00EC4C4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21A" w:rsidRDefault="00D3121A" w:rsidP="00EC4C4C">
      <w:r>
        <w:separator/>
      </w:r>
    </w:p>
  </w:endnote>
  <w:endnote w:type="continuationSeparator" w:id="0">
    <w:p w:rsidR="00D3121A" w:rsidRDefault="00D3121A" w:rsidP="00EC4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21A" w:rsidRDefault="00D3121A" w:rsidP="00EC4C4C">
      <w:r>
        <w:separator/>
      </w:r>
    </w:p>
  </w:footnote>
  <w:footnote w:type="continuationSeparator" w:id="0">
    <w:p w:rsidR="00D3121A" w:rsidRDefault="00D3121A" w:rsidP="00EC4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8961491"/>
      <w:docPartObj>
        <w:docPartGallery w:val="Page Numbers (Top of Page)"/>
        <w:docPartUnique/>
      </w:docPartObj>
    </w:sdtPr>
    <w:sdtEndPr/>
    <w:sdtContent>
      <w:p w:rsidR="00EC4C4C" w:rsidRDefault="00EC4C4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FEF">
          <w:rPr>
            <w:noProof/>
          </w:rPr>
          <w:t>2</w:t>
        </w:r>
        <w:r>
          <w:fldChar w:fldCharType="end"/>
        </w:r>
      </w:p>
    </w:sdtContent>
  </w:sdt>
  <w:p w:rsidR="00EC4C4C" w:rsidRDefault="00EC4C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F5C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85938"/>
    <w:rsid w:val="00093D68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153C8"/>
    <w:rsid w:val="00122D23"/>
    <w:rsid w:val="00123661"/>
    <w:rsid w:val="00130BFE"/>
    <w:rsid w:val="00142019"/>
    <w:rsid w:val="0014444D"/>
    <w:rsid w:val="00151866"/>
    <w:rsid w:val="001522BB"/>
    <w:rsid w:val="00160E61"/>
    <w:rsid w:val="001668CA"/>
    <w:rsid w:val="00171FF0"/>
    <w:rsid w:val="001751E7"/>
    <w:rsid w:val="00185C47"/>
    <w:rsid w:val="001924E5"/>
    <w:rsid w:val="00195472"/>
    <w:rsid w:val="001A377E"/>
    <w:rsid w:val="001B3717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CE5"/>
    <w:rsid w:val="002864C4"/>
    <w:rsid w:val="00291164"/>
    <w:rsid w:val="002A0D5B"/>
    <w:rsid w:val="002C1696"/>
    <w:rsid w:val="002C2077"/>
    <w:rsid w:val="002C3F88"/>
    <w:rsid w:val="002D094D"/>
    <w:rsid w:val="002E080E"/>
    <w:rsid w:val="002E24FE"/>
    <w:rsid w:val="002E34B8"/>
    <w:rsid w:val="002E7A22"/>
    <w:rsid w:val="002F20C7"/>
    <w:rsid w:val="002F320E"/>
    <w:rsid w:val="002F321C"/>
    <w:rsid w:val="002F61D9"/>
    <w:rsid w:val="00307A5F"/>
    <w:rsid w:val="003117EF"/>
    <w:rsid w:val="00325FA5"/>
    <w:rsid w:val="00335372"/>
    <w:rsid w:val="0034379A"/>
    <w:rsid w:val="00367624"/>
    <w:rsid w:val="00381D1C"/>
    <w:rsid w:val="00391215"/>
    <w:rsid w:val="00394E32"/>
    <w:rsid w:val="003A3704"/>
    <w:rsid w:val="003B21A1"/>
    <w:rsid w:val="003B3A53"/>
    <w:rsid w:val="003D079F"/>
    <w:rsid w:val="003E1342"/>
    <w:rsid w:val="003F153B"/>
    <w:rsid w:val="003F3CFF"/>
    <w:rsid w:val="003F3F17"/>
    <w:rsid w:val="003F678F"/>
    <w:rsid w:val="00402AF3"/>
    <w:rsid w:val="00415482"/>
    <w:rsid w:val="00422D94"/>
    <w:rsid w:val="00425705"/>
    <w:rsid w:val="00430027"/>
    <w:rsid w:val="00434B94"/>
    <w:rsid w:val="00442BA2"/>
    <w:rsid w:val="00454901"/>
    <w:rsid w:val="0046208D"/>
    <w:rsid w:val="00464534"/>
    <w:rsid w:val="0047028F"/>
    <w:rsid w:val="004861D9"/>
    <w:rsid w:val="0048684E"/>
    <w:rsid w:val="00487292"/>
    <w:rsid w:val="00487D83"/>
    <w:rsid w:val="00494FB4"/>
    <w:rsid w:val="00497997"/>
    <w:rsid w:val="004A0F61"/>
    <w:rsid w:val="004A6C7C"/>
    <w:rsid w:val="00506EE6"/>
    <w:rsid w:val="005174DF"/>
    <w:rsid w:val="00520C46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310"/>
    <w:rsid w:val="005975D9"/>
    <w:rsid w:val="005B69F7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2B4A"/>
    <w:rsid w:val="00633744"/>
    <w:rsid w:val="006350AC"/>
    <w:rsid w:val="00645824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6F2425"/>
    <w:rsid w:val="00701935"/>
    <w:rsid w:val="00701D00"/>
    <w:rsid w:val="00704130"/>
    <w:rsid w:val="00706665"/>
    <w:rsid w:val="00720117"/>
    <w:rsid w:val="00737F9D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A7906"/>
    <w:rsid w:val="007B535D"/>
    <w:rsid w:val="007B5B4B"/>
    <w:rsid w:val="007C1ACB"/>
    <w:rsid w:val="007C3276"/>
    <w:rsid w:val="007D5441"/>
    <w:rsid w:val="007E4319"/>
    <w:rsid w:val="007F0E0D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4302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D12F9"/>
    <w:rsid w:val="008E0F04"/>
    <w:rsid w:val="008F6D57"/>
    <w:rsid w:val="00903FB2"/>
    <w:rsid w:val="0090703F"/>
    <w:rsid w:val="009146CA"/>
    <w:rsid w:val="00915C2F"/>
    <w:rsid w:val="00920E42"/>
    <w:rsid w:val="009238BA"/>
    <w:rsid w:val="0093068E"/>
    <w:rsid w:val="00930ACB"/>
    <w:rsid w:val="00934B2E"/>
    <w:rsid w:val="00935A0B"/>
    <w:rsid w:val="009404C1"/>
    <w:rsid w:val="009564BD"/>
    <w:rsid w:val="00962AEA"/>
    <w:rsid w:val="009656A3"/>
    <w:rsid w:val="00966B29"/>
    <w:rsid w:val="00970C50"/>
    <w:rsid w:val="00973578"/>
    <w:rsid w:val="00977DCB"/>
    <w:rsid w:val="00980092"/>
    <w:rsid w:val="00991E62"/>
    <w:rsid w:val="009A266A"/>
    <w:rsid w:val="009B5C55"/>
    <w:rsid w:val="009D5F42"/>
    <w:rsid w:val="009E0FF9"/>
    <w:rsid w:val="009E4697"/>
    <w:rsid w:val="009E7CB5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817A2"/>
    <w:rsid w:val="00A8352F"/>
    <w:rsid w:val="00A94146"/>
    <w:rsid w:val="00A94F57"/>
    <w:rsid w:val="00AC2677"/>
    <w:rsid w:val="00AD2AF9"/>
    <w:rsid w:val="00AD4DEF"/>
    <w:rsid w:val="00AD5DE8"/>
    <w:rsid w:val="00AD65B2"/>
    <w:rsid w:val="00AE1B79"/>
    <w:rsid w:val="00AE6B66"/>
    <w:rsid w:val="00B0124A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4D0B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C05989"/>
    <w:rsid w:val="00C12B02"/>
    <w:rsid w:val="00C27796"/>
    <w:rsid w:val="00C40A6A"/>
    <w:rsid w:val="00C44A91"/>
    <w:rsid w:val="00C50348"/>
    <w:rsid w:val="00C550A5"/>
    <w:rsid w:val="00C819E8"/>
    <w:rsid w:val="00C832CB"/>
    <w:rsid w:val="00C90E30"/>
    <w:rsid w:val="00C95CA1"/>
    <w:rsid w:val="00CA0102"/>
    <w:rsid w:val="00CA1C84"/>
    <w:rsid w:val="00CA313F"/>
    <w:rsid w:val="00CA5BDA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4E69"/>
    <w:rsid w:val="00D0717F"/>
    <w:rsid w:val="00D21446"/>
    <w:rsid w:val="00D25531"/>
    <w:rsid w:val="00D2701C"/>
    <w:rsid w:val="00D3121A"/>
    <w:rsid w:val="00D33B1A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5AD4"/>
    <w:rsid w:val="00DC03F0"/>
    <w:rsid w:val="00DD1E72"/>
    <w:rsid w:val="00DE131F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65464"/>
    <w:rsid w:val="00E703EB"/>
    <w:rsid w:val="00E72D33"/>
    <w:rsid w:val="00E75E41"/>
    <w:rsid w:val="00E7613A"/>
    <w:rsid w:val="00E7745C"/>
    <w:rsid w:val="00E804FD"/>
    <w:rsid w:val="00E930A6"/>
    <w:rsid w:val="00E93D11"/>
    <w:rsid w:val="00E942CA"/>
    <w:rsid w:val="00E9708B"/>
    <w:rsid w:val="00EA01FF"/>
    <w:rsid w:val="00EA1B0B"/>
    <w:rsid w:val="00EA2D0E"/>
    <w:rsid w:val="00EA3CFF"/>
    <w:rsid w:val="00EB0270"/>
    <w:rsid w:val="00EB1982"/>
    <w:rsid w:val="00EC3A41"/>
    <w:rsid w:val="00EC3BFE"/>
    <w:rsid w:val="00EC4C4C"/>
    <w:rsid w:val="00EC6482"/>
    <w:rsid w:val="00ED48A2"/>
    <w:rsid w:val="00ED59E7"/>
    <w:rsid w:val="00EE4F5C"/>
    <w:rsid w:val="00EE64CF"/>
    <w:rsid w:val="00EF1AF8"/>
    <w:rsid w:val="00EF3CB5"/>
    <w:rsid w:val="00EF4C96"/>
    <w:rsid w:val="00F06FEF"/>
    <w:rsid w:val="00F07EF4"/>
    <w:rsid w:val="00F1107E"/>
    <w:rsid w:val="00F12622"/>
    <w:rsid w:val="00F1289E"/>
    <w:rsid w:val="00F2158E"/>
    <w:rsid w:val="00F21D55"/>
    <w:rsid w:val="00F22AE5"/>
    <w:rsid w:val="00F250FB"/>
    <w:rsid w:val="00F27CBF"/>
    <w:rsid w:val="00F3167D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769"/>
    <w:rsid w:val="00F92E99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2A6B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F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EE4F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EC4C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4C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C4C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C4C4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unhideWhenUsed/>
    <w:rsid w:val="007B53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F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EE4F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EC4C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4C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C4C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C4C4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unhideWhenUsed/>
    <w:rsid w:val="007B53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24</cp:revision>
  <cp:lastPrinted>2018-10-25T11:48:00Z</cp:lastPrinted>
  <dcterms:created xsi:type="dcterms:W3CDTF">2018-10-17T12:41:00Z</dcterms:created>
  <dcterms:modified xsi:type="dcterms:W3CDTF">2018-10-25T11:50:00Z</dcterms:modified>
</cp:coreProperties>
</file>