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458" w:rsidRPr="00847458" w:rsidRDefault="00847458" w:rsidP="00847458">
      <w:pPr>
        <w:ind w:firstLine="2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Расчеты по статьям источников финансирования дефицита областного бюджета на 2019 год и </w:t>
      </w:r>
      <w:r w:rsidR="00575DC4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>а плановый период 2020 и 2021 годов за счет продажи ценных бумаг</w:t>
      </w:r>
    </w:p>
    <w:p w:rsidR="00511DD6" w:rsidRDefault="00511DD6" w:rsidP="00847458">
      <w:pPr>
        <w:jc w:val="center"/>
        <w:rPr>
          <w:b/>
        </w:rPr>
      </w:pPr>
    </w:p>
    <w:p w:rsidR="00847458" w:rsidRDefault="00847458" w:rsidP="00847458">
      <w:pPr>
        <w:rPr>
          <w:rFonts w:ascii="Times New Roman" w:hAnsi="Times New Roman" w:cs="Times New Roman"/>
          <w:sz w:val="28"/>
          <w:szCs w:val="28"/>
        </w:rPr>
      </w:pPr>
    </w:p>
    <w:p w:rsidR="00847458" w:rsidRDefault="00847458" w:rsidP="008474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Расчеты по статье источников финансирования дефицита областного бюджета «Размещение государственных ценных бумаг субъектов Российской Федерации, номинальная стоимость которых указана в валюте Российской Федерации»</w:t>
      </w:r>
    </w:p>
    <w:p w:rsidR="00847458" w:rsidRDefault="00847458" w:rsidP="008474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7458" w:rsidRDefault="00847458" w:rsidP="00847458">
      <w:pPr>
        <w:rPr>
          <w:rFonts w:ascii="Times New Roman" w:hAnsi="Times New Roman" w:cs="Times New Roman"/>
          <w:sz w:val="28"/>
          <w:szCs w:val="28"/>
        </w:rPr>
      </w:pPr>
    </w:p>
    <w:p w:rsidR="00317ADD" w:rsidRDefault="00BF47F5" w:rsidP="00780499">
      <w:pPr>
        <w:keepLines/>
        <w:tabs>
          <w:tab w:val="left" w:pos="-3828"/>
          <w:tab w:val="left" w:pos="-3686"/>
          <w:tab w:val="left" w:pos="8222"/>
        </w:tabs>
        <w:ind w:right="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17ADD" w:rsidRPr="0084745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17ADD">
        <w:rPr>
          <w:rFonts w:ascii="Times New Roman" w:hAnsi="Times New Roman" w:cs="Times New Roman"/>
          <w:sz w:val="28"/>
          <w:szCs w:val="28"/>
        </w:rPr>
        <w:t>п.</w:t>
      </w:r>
      <w:r w:rsidR="00E04AA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17ADD">
        <w:rPr>
          <w:rFonts w:ascii="Times New Roman" w:hAnsi="Times New Roman" w:cs="Times New Roman"/>
          <w:sz w:val="28"/>
          <w:szCs w:val="28"/>
        </w:rPr>
        <w:t xml:space="preserve">3.2. </w:t>
      </w:r>
      <w:r w:rsidR="00317ADD" w:rsidRPr="00847458">
        <w:rPr>
          <w:rFonts w:ascii="Times New Roman" w:hAnsi="Times New Roman" w:cs="Times New Roman"/>
          <w:sz w:val="28"/>
          <w:szCs w:val="28"/>
          <w:lang w:eastAsia="x-none"/>
        </w:rPr>
        <w:t>М</w:t>
      </w:r>
      <w:r w:rsidR="00317ADD">
        <w:rPr>
          <w:rFonts w:ascii="Times New Roman" w:hAnsi="Times New Roman" w:cs="Times New Roman"/>
          <w:sz w:val="28"/>
          <w:szCs w:val="28"/>
          <w:lang w:eastAsia="x-none"/>
        </w:rPr>
        <w:t xml:space="preserve">етодики </w:t>
      </w:r>
      <w:r w:rsidR="00317ADD" w:rsidRPr="00847458">
        <w:rPr>
          <w:rFonts w:ascii="Times New Roman" w:hAnsi="Times New Roman" w:cs="Times New Roman"/>
          <w:sz w:val="28"/>
          <w:szCs w:val="28"/>
          <w:lang w:eastAsia="x-none"/>
        </w:rPr>
        <w:t>прогнозирования поступлений по источникам финансирования дефицита областного бюджета</w:t>
      </w:r>
      <w:r w:rsidR="00317ADD">
        <w:rPr>
          <w:rFonts w:ascii="Times New Roman" w:hAnsi="Times New Roman" w:cs="Times New Roman"/>
          <w:sz w:val="28"/>
          <w:szCs w:val="28"/>
          <w:lang w:eastAsia="x-none"/>
        </w:rPr>
        <w:t>, утвержденной приказом департамента финансов Ярославской области от 28.07.2016 №</w:t>
      </w:r>
      <w:r w:rsidR="00E04AAE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317ADD">
        <w:rPr>
          <w:rFonts w:ascii="Times New Roman" w:hAnsi="Times New Roman" w:cs="Times New Roman"/>
          <w:sz w:val="28"/>
          <w:szCs w:val="28"/>
          <w:lang w:eastAsia="x-none"/>
        </w:rPr>
        <w:t>30н</w:t>
      </w:r>
      <w:r w:rsidR="00E04AAE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317ADD">
        <w:rPr>
          <w:rFonts w:ascii="Times New Roman" w:hAnsi="Times New Roman" w:cs="Times New Roman"/>
          <w:sz w:val="28"/>
          <w:szCs w:val="28"/>
          <w:lang w:eastAsia="x-none"/>
        </w:rPr>
        <w:t xml:space="preserve">«Об утверждении Методики прогнозирования </w:t>
      </w:r>
      <w:r w:rsidR="00E04AAE">
        <w:rPr>
          <w:rFonts w:ascii="Times New Roman" w:hAnsi="Times New Roman" w:cs="Times New Roman"/>
          <w:sz w:val="28"/>
          <w:szCs w:val="28"/>
          <w:lang w:eastAsia="x-none"/>
        </w:rPr>
        <w:t xml:space="preserve">поступлений </w:t>
      </w:r>
      <w:r w:rsidR="00317ADD">
        <w:rPr>
          <w:rFonts w:ascii="Times New Roman" w:hAnsi="Times New Roman" w:cs="Times New Roman"/>
          <w:sz w:val="28"/>
          <w:szCs w:val="28"/>
          <w:lang w:eastAsia="x-none"/>
        </w:rPr>
        <w:t>по источникам финансирования дефицита областного бюджета»  п</w:t>
      </w:r>
      <w:r w:rsidR="00317ADD" w:rsidRPr="00BF47F5">
        <w:rPr>
          <w:rFonts w:ascii="Times New Roman" w:hAnsi="Times New Roman" w:cs="Times New Roman"/>
          <w:sz w:val="28"/>
          <w:szCs w:val="28"/>
        </w:rPr>
        <w:t>рогнозируемый объем поступлений от размещения государственных ценных бумаг Ярославской области (</w:t>
      </w:r>
      <w:proofErr w:type="spellStart"/>
      <w:r w:rsidR="00317ADD" w:rsidRPr="00BF47F5">
        <w:rPr>
          <w:rFonts w:ascii="Times New Roman" w:hAnsi="Times New Roman" w:cs="Times New Roman"/>
          <w:sz w:val="28"/>
          <w:szCs w:val="28"/>
        </w:rPr>
        <w:t>Побл</w:t>
      </w:r>
      <w:proofErr w:type="spellEnd"/>
      <w:r w:rsidR="00317ADD">
        <w:rPr>
          <w:rFonts w:ascii="Times New Roman" w:hAnsi="Times New Roman" w:cs="Times New Roman"/>
          <w:sz w:val="28"/>
          <w:szCs w:val="28"/>
        </w:rPr>
        <w:t xml:space="preserve">) </w:t>
      </w:r>
      <w:r w:rsidR="00317ADD" w:rsidRPr="00BF47F5">
        <w:rPr>
          <w:rFonts w:ascii="Times New Roman" w:hAnsi="Times New Roman" w:cs="Times New Roman"/>
          <w:sz w:val="28"/>
          <w:szCs w:val="28"/>
        </w:rPr>
        <w:t xml:space="preserve">в </w:t>
      </w:r>
      <w:r w:rsidR="00317ADD">
        <w:rPr>
          <w:rFonts w:ascii="Times New Roman" w:hAnsi="Times New Roman" w:cs="Times New Roman"/>
          <w:sz w:val="28"/>
          <w:szCs w:val="28"/>
        </w:rPr>
        <w:t>2019</w:t>
      </w:r>
      <w:r w:rsidR="00317ADD" w:rsidRPr="00BF47F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17ADD">
        <w:rPr>
          <w:rFonts w:ascii="Times New Roman" w:hAnsi="Times New Roman" w:cs="Times New Roman"/>
          <w:sz w:val="28"/>
          <w:szCs w:val="28"/>
        </w:rPr>
        <w:t>рассчитан следующим образом:</w:t>
      </w:r>
    </w:p>
    <w:p w:rsidR="00317ADD" w:rsidRDefault="00317ADD" w:rsidP="008474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7ADD" w:rsidRDefault="00317ADD" w:rsidP="0084745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47F5">
        <w:rPr>
          <w:rFonts w:ascii="Times New Roman" w:hAnsi="Times New Roman" w:cs="Times New Roman"/>
          <w:sz w:val="28"/>
          <w:szCs w:val="28"/>
        </w:rPr>
        <w:t>Побл</w:t>
      </w:r>
      <w:proofErr w:type="spellEnd"/>
      <w:r w:rsidRPr="00BF47F5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80499">
        <w:rPr>
          <w:rFonts w:ascii="Times New Roman" w:hAnsi="Times New Roman" w:cs="Times New Roman"/>
          <w:sz w:val="28"/>
          <w:szCs w:val="28"/>
        </w:rPr>
        <w:t>2</w:t>
      </w:r>
      <w:r w:rsidR="00B82FD5">
        <w:rPr>
          <w:rFonts w:ascii="Times New Roman" w:hAnsi="Times New Roman" w:cs="Times New Roman"/>
          <w:sz w:val="28"/>
          <w:szCs w:val="28"/>
        </w:rPr>
        <w:t>5 165 471 086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80499">
        <w:rPr>
          <w:rFonts w:ascii="Times New Roman" w:hAnsi="Times New Roman" w:cs="Times New Roman"/>
          <w:sz w:val="28"/>
          <w:szCs w:val="28"/>
        </w:rPr>
        <w:t>4 968 111 852</w:t>
      </w:r>
      <w:r>
        <w:rPr>
          <w:rFonts w:ascii="Times New Roman" w:hAnsi="Times New Roman" w:cs="Times New Roman"/>
          <w:sz w:val="28"/>
          <w:szCs w:val="28"/>
        </w:rPr>
        <w:t xml:space="preserve">) х </w:t>
      </w:r>
      <w:r w:rsidR="00A369DF" w:rsidRPr="0019266C">
        <w:rPr>
          <w:rFonts w:ascii="Times New Roman" w:hAnsi="Times New Roman" w:cs="Times New Roman"/>
          <w:sz w:val="28"/>
          <w:szCs w:val="28"/>
        </w:rPr>
        <w:t>0,15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B82FD5">
        <w:rPr>
          <w:rFonts w:ascii="Times New Roman" w:hAnsi="Times New Roman" w:cs="Times New Roman"/>
          <w:sz w:val="28"/>
          <w:szCs w:val="28"/>
        </w:rPr>
        <w:t>3 029 603 885</w:t>
      </w:r>
      <w:r>
        <w:rPr>
          <w:rFonts w:ascii="Times New Roman" w:hAnsi="Times New Roman" w:cs="Times New Roman"/>
          <w:sz w:val="28"/>
          <w:szCs w:val="28"/>
        </w:rPr>
        <w:t xml:space="preserve"> рублей, </w:t>
      </w:r>
    </w:p>
    <w:p w:rsidR="00317ADD" w:rsidRDefault="00A45C46" w:rsidP="008474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17ADD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45C46" w:rsidRDefault="00A45C46" w:rsidP="00317ADD">
      <w:pPr>
        <w:keepLines/>
        <w:tabs>
          <w:tab w:val="left" w:pos="-3828"/>
          <w:tab w:val="left" w:pos="-3686"/>
          <w:tab w:val="left" w:pos="8222"/>
        </w:tabs>
        <w:ind w:right="16"/>
        <w:jc w:val="both"/>
        <w:rPr>
          <w:rFonts w:ascii="Times New Roman" w:hAnsi="Times New Roman" w:cs="Times New Roman"/>
          <w:sz w:val="28"/>
          <w:szCs w:val="28"/>
        </w:rPr>
      </w:pPr>
    </w:p>
    <w:p w:rsidR="00317ADD" w:rsidRPr="00BF47F5" w:rsidRDefault="00317ADD" w:rsidP="00317ADD">
      <w:pPr>
        <w:keepLines/>
        <w:tabs>
          <w:tab w:val="left" w:pos="-3828"/>
          <w:tab w:val="left" w:pos="-3686"/>
          <w:tab w:val="left" w:pos="8222"/>
        </w:tabs>
        <w:ind w:right="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499">
        <w:rPr>
          <w:rFonts w:ascii="Times New Roman" w:hAnsi="Times New Roman" w:cs="Times New Roman"/>
          <w:sz w:val="28"/>
          <w:szCs w:val="28"/>
        </w:rPr>
        <w:t>2</w:t>
      </w:r>
      <w:r w:rsidR="00B82FD5">
        <w:rPr>
          <w:rFonts w:ascii="Times New Roman" w:hAnsi="Times New Roman" w:cs="Times New Roman"/>
          <w:sz w:val="28"/>
          <w:szCs w:val="28"/>
        </w:rPr>
        <w:t>5 165</w:t>
      </w:r>
      <w:r w:rsidR="00E04AAE">
        <w:rPr>
          <w:rFonts w:ascii="Times New Roman" w:hAnsi="Times New Roman" w:cs="Times New Roman"/>
          <w:sz w:val="28"/>
          <w:szCs w:val="28"/>
        </w:rPr>
        <w:t> </w:t>
      </w:r>
      <w:r w:rsidR="00B82FD5">
        <w:rPr>
          <w:rFonts w:ascii="Times New Roman" w:hAnsi="Times New Roman" w:cs="Times New Roman"/>
          <w:sz w:val="28"/>
          <w:szCs w:val="28"/>
        </w:rPr>
        <w:t>471</w:t>
      </w:r>
      <w:r w:rsidR="00E04AAE">
        <w:rPr>
          <w:rFonts w:ascii="Times New Roman" w:hAnsi="Times New Roman" w:cs="Times New Roman"/>
          <w:sz w:val="28"/>
          <w:szCs w:val="28"/>
        </w:rPr>
        <w:t> </w:t>
      </w:r>
      <w:r w:rsidR="00B82FD5">
        <w:rPr>
          <w:rFonts w:ascii="Times New Roman" w:hAnsi="Times New Roman" w:cs="Times New Roman"/>
          <w:sz w:val="28"/>
          <w:szCs w:val="28"/>
        </w:rPr>
        <w:t>086</w:t>
      </w:r>
      <w:r w:rsidR="00780499">
        <w:rPr>
          <w:rFonts w:ascii="Times New Roman" w:hAnsi="Times New Roman" w:cs="Times New Roman"/>
          <w:sz w:val="28"/>
          <w:szCs w:val="28"/>
        </w:rPr>
        <w:t xml:space="preserve"> </w:t>
      </w:r>
      <w:r w:rsidRPr="00BF47F5">
        <w:rPr>
          <w:rFonts w:ascii="Times New Roman" w:hAnsi="Times New Roman" w:cs="Times New Roman"/>
          <w:sz w:val="28"/>
          <w:szCs w:val="28"/>
        </w:rPr>
        <w:t>– прогнозируемый предельный объем государственных заимствований Ярославской области;</w:t>
      </w:r>
    </w:p>
    <w:p w:rsidR="00317ADD" w:rsidRPr="00BF47F5" w:rsidRDefault="00A45C46" w:rsidP="00317ADD">
      <w:pPr>
        <w:keepLines/>
        <w:tabs>
          <w:tab w:val="left" w:pos="-3828"/>
          <w:tab w:val="left" w:pos="-3686"/>
          <w:tab w:val="left" w:pos="8222"/>
        </w:tabs>
        <w:ind w:right="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4 968</w:t>
      </w:r>
      <w:r w:rsidR="00E04AA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111</w:t>
      </w:r>
      <w:r w:rsidR="00E04AA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852</w:t>
      </w:r>
      <w:r w:rsidR="00317ADD">
        <w:rPr>
          <w:rFonts w:ascii="Times New Roman" w:hAnsi="Times New Roman" w:cs="Times New Roman"/>
          <w:sz w:val="28"/>
          <w:szCs w:val="28"/>
        </w:rPr>
        <w:t xml:space="preserve"> </w:t>
      </w:r>
      <w:r w:rsidR="00317ADD" w:rsidRPr="00BF47F5">
        <w:rPr>
          <w:rFonts w:ascii="Times New Roman" w:hAnsi="Times New Roman" w:cs="Times New Roman"/>
          <w:sz w:val="28"/>
          <w:szCs w:val="28"/>
        </w:rPr>
        <w:t>– прогнозируемый объем поступлений бюджетных кредитов из федерального бюджета;</w:t>
      </w:r>
    </w:p>
    <w:p w:rsidR="00317ADD" w:rsidRDefault="00A369DF" w:rsidP="00317ADD">
      <w:pPr>
        <w:jc w:val="both"/>
        <w:rPr>
          <w:rFonts w:ascii="Times New Roman" w:hAnsi="Times New Roman" w:cs="Times New Roman"/>
          <w:sz w:val="28"/>
          <w:szCs w:val="28"/>
        </w:rPr>
      </w:pPr>
      <w:r w:rsidRPr="0019266C">
        <w:rPr>
          <w:rFonts w:ascii="Times New Roman" w:hAnsi="Times New Roman" w:cs="Times New Roman"/>
          <w:sz w:val="28"/>
          <w:szCs w:val="28"/>
        </w:rPr>
        <w:t>0,15</w:t>
      </w:r>
      <w:r w:rsidR="00317ADD" w:rsidRPr="00BF47F5">
        <w:rPr>
          <w:rFonts w:ascii="Times New Roman" w:hAnsi="Times New Roman" w:cs="Times New Roman"/>
          <w:sz w:val="28"/>
          <w:szCs w:val="28"/>
        </w:rPr>
        <w:t xml:space="preserve"> – коэффициент, учитывающий финансирование дефицита областного бюджета и (или) погашение долговых обязательств Ярославской области за счет средств от размещения государственных ценных бумаг Ярославской области</w:t>
      </w:r>
      <w:r w:rsidR="00B82FD5">
        <w:rPr>
          <w:rFonts w:ascii="Times New Roman" w:hAnsi="Times New Roman" w:cs="Times New Roman"/>
          <w:sz w:val="28"/>
          <w:szCs w:val="28"/>
        </w:rPr>
        <w:t>.</w:t>
      </w:r>
    </w:p>
    <w:p w:rsidR="00317ADD" w:rsidRPr="00FF6530" w:rsidRDefault="00317ADD" w:rsidP="00317A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установленной кратности прогнозируемый </w:t>
      </w:r>
      <w:r w:rsidRPr="00BF47F5">
        <w:rPr>
          <w:rFonts w:ascii="Times New Roman" w:hAnsi="Times New Roman" w:cs="Times New Roman"/>
          <w:sz w:val="28"/>
          <w:szCs w:val="28"/>
        </w:rPr>
        <w:t>объем поступлений от размещения государственных ценных бумаг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2019 году составляет </w:t>
      </w:r>
      <w:r w:rsidRPr="00FF6530">
        <w:rPr>
          <w:rFonts w:ascii="Times New Roman" w:hAnsi="Times New Roman" w:cs="Times New Roman"/>
          <w:sz w:val="28"/>
          <w:szCs w:val="28"/>
        </w:rPr>
        <w:t>3 000 000 000 рублей.</w:t>
      </w:r>
    </w:p>
    <w:p w:rsidR="00317ADD" w:rsidRDefault="00317ADD" w:rsidP="008474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7ADD" w:rsidRPr="00847458" w:rsidRDefault="00317ADD" w:rsidP="00317A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E04AA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2021 годы размещение государственных ценных бумаг Ярославской области не планируется.</w:t>
      </w:r>
    </w:p>
    <w:sectPr w:rsidR="00317ADD" w:rsidRPr="00847458" w:rsidSect="002B21A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58"/>
    <w:rsid w:val="00066D80"/>
    <w:rsid w:val="00094409"/>
    <w:rsid w:val="0009639D"/>
    <w:rsid w:val="000A715A"/>
    <w:rsid w:val="000F77BB"/>
    <w:rsid w:val="00132D53"/>
    <w:rsid w:val="00141DC8"/>
    <w:rsid w:val="0014789E"/>
    <w:rsid w:val="00154F14"/>
    <w:rsid w:val="0019266C"/>
    <w:rsid w:val="0022015F"/>
    <w:rsid w:val="002318C9"/>
    <w:rsid w:val="00246183"/>
    <w:rsid w:val="00252E62"/>
    <w:rsid w:val="002B21AC"/>
    <w:rsid w:val="002E5863"/>
    <w:rsid w:val="002E6A9C"/>
    <w:rsid w:val="00317ADD"/>
    <w:rsid w:val="00343F3B"/>
    <w:rsid w:val="00383C46"/>
    <w:rsid w:val="0042670D"/>
    <w:rsid w:val="004555EF"/>
    <w:rsid w:val="004B43A0"/>
    <w:rsid w:val="004D32B3"/>
    <w:rsid w:val="00500470"/>
    <w:rsid w:val="00511DD6"/>
    <w:rsid w:val="00522E4A"/>
    <w:rsid w:val="005364CA"/>
    <w:rsid w:val="00553716"/>
    <w:rsid w:val="00575DC4"/>
    <w:rsid w:val="00590183"/>
    <w:rsid w:val="006330D1"/>
    <w:rsid w:val="00670946"/>
    <w:rsid w:val="006733D7"/>
    <w:rsid w:val="006955D6"/>
    <w:rsid w:val="006C2546"/>
    <w:rsid w:val="0073417D"/>
    <w:rsid w:val="00780499"/>
    <w:rsid w:val="00802F7C"/>
    <w:rsid w:val="008118D5"/>
    <w:rsid w:val="0082380E"/>
    <w:rsid w:val="00847458"/>
    <w:rsid w:val="0086181E"/>
    <w:rsid w:val="008E420E"/>
    <w:rsid w:val="008F73C6"/>
    <w:rsid w:val="0090334B"/>
    <w:rsid w:val="009148EC"/>
    <w:rsid w:val="00921B78"/>
    <w:rsid w:val="00A30042"/>
    <w:rsid w:val="00A369DF"/>
    <w:rsid w:val="00A45C46"/>
    <w:rsid w:val="00A56378"/>
    <w:rsid w:val="00AA3051"/>
    <w:rsid w:val="00AC0425"/>
    <w:rsid w:val="00AE0BCE"/>
    <w:rsid w:val="00B00D9D"/>
    <w:rsid w:val="00B1226F"/>
    <w:rsid w:val="00B82FD5"/>
    <w:rsid w:val="00BD2F07"/>
    <w:rsid w:val="00BF47F5"/>
    <w:rsid w:val="00C02BC5"/>
    <w:rsid w:val="00C43CE0"/>
    <w:rsid w:val="00C57C3A"/>
    <w:rsid w:val="00C63BB2"/>
    <w:rsid w:val="00C9195E"/>
    <w:rsid w:val="00C95A50"/>
    <w:rsid w:val="00CA1E0C"/>
    <w:rsid w:val="00CF2D6A"/>
    <w:rsid w:val="00D06126"/>
    <w:rsid w:val="00D067DD"/>
    <w:rsid w:val="00D32FEB"/>
    <w:rsid w:val="00D739B2"/>
    <w:rsid w:val="00D764AC"/>
    <w:rsid w:val="00DA78BD"/>
    <w:rsid w:val="00E04AAE"/>
    <w:rsid w:val="00E16C68"/>
    <w:rsid w:val="00E43CAF"/>
    <w:rsid w:val="00E44DA6"/>
    <w:rsid w:val="00E72025"/>
    <w:rsid w:val="00E90E8C"/>
    <w:rsid w:val="00E967D3"/>
    <w:rsid w:val="00EC6F3A"/>
    <w:rsid w:val="00EE58DA"/>
    <w:rsid w:val="00F168C9"/>
    <w:rsid w:val="00F53397"/>
    <w:rsid w:val="00F8673F"/>
    <w:rsid w:val="00F97492"/>
    <w:rsid w:val="00FF6530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474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474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Марина Валентиновна</dc:creator>
  <cp:lastModifiedBy>Леонова Анна Владимировна</cp:lastModifiedBy>
  <cp:revision>2</cp:revision>
  <cp:lastPrinted>2018-10-26T12:57:00Z</cp:lastPrinted>
  <dcterms:created xsi:type="dcterms:W3CDTF">2018-10-26T12:57:00Z</dcterms:created>
  <dcterms:modified xsi:type="dcterms:W3CDTF">2018-10-26T12:57:00Z</dcterms:modified>
</cp:coreProperties>
</file>