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3E" w:rsidRPr="00066254" w:rsidRDefault="0084173E" w:rsidP="0084173E">
      <w:pPr>
        <w:ind w:left="5670" w:firstLine="0"/>
        <w:jc w:val="right"/>
        <w:rPr>
          <w:rFonts w:cs="Times New Roman"/>
          <w:b/>
          <w:szCs w:val="28"/>
        </w:rPr>
      </w:pPr>
      <w:r w:rsidRPr="00066254">
        <w:rPr>
          <w:rFonts w:cs="Times New Roman"/>
          <w:b/>
          <w:szCs w:val="28"/>
        </w:rPr>
        <w:t>ПРОЕКТ</w:t>
      </w:r>
    </w:p>
    <w:p w:rsidR="0084173E" w:rsidRDefault="0084173E" w:rsidP="0084173E">
      <w:pPr>
        <w:ind w:left="5670" w:firstLine="0"/>
        <w:rPr>
          <w:rFonts w:cs="Times New Roman"/>
          <w:szCs w:val="28"/>
        </w:rPr>
      </w:pPr>
    </w:p>
    <w:p w:rsidR="00066254" w:rsidRDefault="00066254" w:rsidP="0084173E">
      <w:pPr>
        <w:ind w:left="5670" w:firstLine="0"/>
        <w:rPr>
          <w:rFonts w:cs="Times New Roman"/>
          <w:szCs w:val="28"/>
        </w:rPr>
      </w:pPr>
    </w:p>
    <w:p w:rsidR="0084173E" w:rsidRDefault="0084173E" w:rsidP="0084173E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ГОСУДАРСТВЕННАЯ ПРОГРАММА ЯРОСЛАВСКОЙ ОБЛАСТИ</w:t>
      </w:r>
    </w:p>
    <w:p w:rsidR="0084173E" w:rsidRDefault="0084173E" w:rsidP="0084173E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«Развитие институтов гражданского общества в Ярославской области» </w:t>
      </w:r>
    </w:p>
    <w:p w:rsidR="0084173E" w:rsidRDefault="0084173E" w:rsidP="0084173E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2014 – </w:t>
      </w:r>
      <w:r w:rsidRPr="002632A4">
        <w:rPr>
          <w:rFonts w:cs="Times New Roman"/>
          <w:b/>
          <w:szCs w:val="28"/>
        </w:rPr>
        <w:t>2021</w:t>
      </w:r>
      <w:r>
        <w:rPr>
          <w:rFonts w:cs="Times New Roman"/>
          <w:b/>
          <w:szCs w:val="28"/>
        </w:rPr>
        <w:t xml:space="preserve"> годы</w:t>
      </w:r>
    </w:p>
    <w:p w:rsidR="0084173E" w:rsidRDefault="0084173E" w:rsidP="0084173E">
      <w:pPr>
        <w:jc w:val="center"/>
        <w:rPr>
          <w:rFonts w:cs="Times New Roman"/>
          <w:b/>
          <w:sz w:val="24"/>
          <w:szCs w:val="24"/>
        </w:rPr>
      </w:pPr>
    </w:p>
    <w:p w:rsidR="0084173E" w:rsidRDefault="0084173E" w:rsidP="0084173E">
      <w:pPr>
        <w:tabs>
          <w:tab w:val="left" w:pos="12049"/>
        </w:tabs>
        <w:ind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ПАСПОРТ </w:t>
      </w:r>
    </w:p>
    <w:p w:rsidR="0084173E" w:rsidRDefault="0084173E" w:rsidP="0084173E">
      <w:pPr>
        <w:tabs>
          <w:tab w:val="left" w:pos="12049"/>
        </w:tabs>
        <w:ind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Государственной программы</w:t>
      </w:r>
    </w:p>
    <w:p w:rsidR="00066254" w:rsidRDefault="00066254" w:rsidP="0084173E">
      <w:pPr>
        <w:tabs>
          <w:tab w:val="left" w:pos="12049"/>
        </w:tabs>
        <w:ind w:firstLine="0"/>
        <w:jc w:val="center"/>
        <w:rPr>
          <w:rFonts w:cs="Times New Roman"/>
          <w:bCs/>
          <w:szCs w:val="28"/>
        </w:rPr>
      </w:pPr>
    </w:p>
    <w:tbl>
      <w:tblPr>
        <w:tblStyle w:val="a3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709"/>
        <w:gridCol w:w="5386"/>
      </w:tblGrid>
      <w:tr w:rsidR="0084173E" w:rsidTr="00DA2E97">
        <w:trPr>
          <w:trHeight w:val="107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департамент общественных связей </w:t>
            </w:r>
          </w:p>
          <w:p w:rsidR="0084173E" w:rsidRDefault="0084173E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Ярославской области</w:t>
            </w:r>
            <w:r w:rsidR="00066254">
              <w:rPr>
                <w:rFonts w:cs="Times New Roman"/>
                <w:bCs/>
                <w:szCs w:val="28"/>
              </w:rPr>
              <w:t xml:space="preserve"> (далее – ДОС)</w:t>
            </w:r>
            <w:r>
              <w:rPr>
                <w:rFonts w:cs="Times New Roman"/>
                <w:bCs/>
                <w:szCs w:val="28"/>
              </w:rPr>
              <w:t xml:space="preserve">, </w:t>
            </w:r>
          </w:p>
          <w:p w:rsidR="0084173E" w:rsidRDefault="0084173E" w:rsidP="00BE7BA5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директор </w:t>
            </w:r>
            <w:r w:rsidR="00BE7BA5">
              <w:rPr>
                <w:rFonts w:cs="Times New Roman"/>
                <w:bCs/>
                <w:szCs w:val="28"/>
              </w:rPr>
              <w:t>ДОС</w:t>
            </w:r>
            <w:r>
              <w:rPr>
                <w:rFonts w:cs="Times New Roman"/>
                <w:bCs/>
                <w:szCs w:val="28"/>
              </w:rPr>
              <w:t xml:space="preserve"> Костикова Анастасия Александровна,</w:t>
            </w:r>
            <w:r w:rsidR="00066254">
              <w:rPr>
                <w:rFonts w:cs="Times New Roman"/>
                <w:bCs/>
                <w:szCs w:val="28"/>
              </w:rPr>
              <w:t xml:space="preserve"> т</w:t>
            </w:r>
            <w:r>
              <w:rPr>
                <w:rFonts w:cs="Times New Roman"/>
                <w:bCs/>
                <w:szCs w:val="28"/>
              </w:rPr>
              <w:t>ел</w:t>
            </w:r>
            <w:r w:rsidR="00066254">
              <w:rPr>
                <w:rFonts w:cs="Times New Roman"/>
                <w:bCs/>
                <w:szCs w:val="28"/>
              </w:rPr>
              <w:t>.</w:t>
            </w:r>
            <w:r>
              <w:rPr>
                <w:rFonts w:cs="Times New Roman"/>
                <w:bCs/>
                <w:szCs w:val="28"/>
              </w:rPr>
              <w:t xml:space="preserve"> 40-15-14</w:t>
            </w:r>
          </w:p>
          <w:p w:rsidR="004B574E" w:rsidRDefault="004B574E" w:rsidP="00BE7BA5">
            <w:pPr>
              <w:ind w:firstLine="0"/>
              <w:rPr>
                <w:rFonts w:cs="Times New Roman"/>
                <w:bCs/>
                <w:szCs w:val="28"/>
              </w:rPr>
            </w:pPr>
          </w:p>
        </w:tc>
      </w:tr>
      <w:tr w:rsidR="0084173E" w:rsidTr="00DA2E97">
        <w:trPr>
          <w:trHeight w:val="44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Куратор </w:t>
            </w:r>
            <w:proofErr w:type="gramStart"/>
            <w:r>
              <w:rPr>
                <w:rFonts w:cs="Times New Roman"/>
                <w:bCs/>
                <w:szCs w:val="28"/>
              </w:rPr>
              <w:t>Государственной</w:t>
            </w:r>
            <w:proofErr w:type="gramEnd"/>
            <w:r>
              <w:rPr>
                <w:rFonts w:cs="Times New Roman"/>
                <w:bCs/>
                <w:szCs w:val="28"/>
              </w:rPr>
              <w:t xml:space="preserve"> </w:t>
            </w:r>
          </w:p>
          <w:p w:rsidR="0084173E" w:rsidRDefault="0084173E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заместитель Губернатора области </w:t>
            </w:r>
          </w:p>
          <w:p w:rsidR="0084173E" w:rsidRDefault="0084173E" w:rsidP="00066254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Шабалин Андрей Юрьевич, </w:t>
            </w:r>
            <w:r w:rsidR="00066254">
              <w:rPr>
                <w:rFonts w:cs="Times New Roman"/>
                <w:bCs/>
                <w:szCs w:val="28"/>
              </w:rPr>
              <w:t>тел.</w:t>
            </w:r>
            <w:r>
              <w:rPr>
                <w:rFonts w:cs="Times New Roman"/>
                <w:bCs/>
                <w:szCs w:val="28"/>
              </w:rPr>
              <w:t xml:space="preserve"> 78-60-23</w:t>
            </w:r>
          </w:p>
        </w:tc>
      </w:tr>
      <w:tr w:rsidR="0084173E" w:rsidTr="00DA2E97">
        <w:trPr>
          <w:trHeight w:val="10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Сроки реализации Государственной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2014 – </w:t>
            </w:r>
            <w:r w:rsidRPr="002632A4">
              <w:rPr>
                <w:rFonts w:cs="Times New Roman"/>
                <w:bCs/>
                <w:szCs w:val="28"/>
              </w:rPr>
              <w:t>2021</w:t>
            </w:r>
            <w:r>
              <w:rPr>
                <w:rFonts w:cs="Times New Roman"/>
                <w:bCs/>
                <w:szCs w:val="28"/>
              </w:rPr>
              <w:t xml:space="preserve"> годы</w:t>
            </w:r>
          </w:p>
        </w:tc>
      </w:tr>
      <w:tr w:rsidR="0084173E" w:rsidTr="00DA2E97">
        <w:trPr>
          <w:trHeight w:val="167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Цель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создание условий для развития и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szCs w:val="28"/>
              </w:rPr>
              <w:t>эффективной деятельности институтов гражданского общества, гармонизации межнациональных отношений, повышения открытости деятельности органов исполнительной власти для населения Ярославской области</w:t>
            </w:r>
          </w:p>
        </w:tc>
      </w:tr>
      <w:tr w:rsidR="0084173E" w:rsidTr="00DA2E97">
        <w:trPr>
          <w:trHeight w:val="6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</w:t>
            </w:r>
            <w:r w:rsidR="00BA620B"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 xml:space="preserve">м финансирования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Государственной программы за счет всех источников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всего по Государственной программе: </w:t>
            </w:r>
          </w:p>
          <w:p w:rsidR="0084173E" w:rsidRDefault="002632A4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407,51 </w:t>
            </w:r>
            <w:r w:rsidR="0084173E">
              <w:rPr>
                <w:rFonts w:cs="Times New Roman"/>
                <w:szCs w:val="28"/>
              </w:rPr>
              <w:t xml:space="preserve">млн. руб., в том числе: 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2014 год – 156,03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из них областной бюджет – 123,86 млн. руб.; 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2015 год – 14,56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из них областной бюджет – 10,59 млн. руб.; 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2016 год – 35,03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из них областной бюджет – 32,80 млн. руб.; 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2017 год – 38,73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из них областной бюджет – 37,02 млн. руб.;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2018 год – 40,51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из них областной бюджет – </w:t>
            </w:r>
            <w:r w:rsidR="002632A4">
              <w:rPr>
                <w:rFonts w:cs="Times New Roman"/>
                <w:szCs w:val="28"/>
              </w:rPr>
              <w:t>38,59</w:t>
            </w:r>
            <w:r>
              <w:rPr>
                <w:rFonts w:cs="Times New Roman"/>
                <w:szCs w:val="28"/>
              </w:rPr>
              <w:t xml:space="preserve"> млн. руб.;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2019 год – </w:t>
            </w:r>
            <w:r w:rsidR="002632A4">
              <w:rPr>
                <w:rFonts w:cs="Times New Roman"/>
                <w:szCs w:val="28"/>
              </w:rPr>
              <w:t>42,18</w:t>
            </w:r>
            <w:r>
              <w:rPr>
                <w:rFonts w:cs="Times New Roman"/>
                <w:szCs w:val="28"/>
              </w:rPr>
              <w:t xml:space="preserve">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из них областной бюджет – </w:t>
            </w:r>
            <w:r w:rsidR="002632A4">
              <w:rPr>
                <w:rFonts w:cs="Times New Roman"/>
                <w:szCs w:val="28"/>
              </w:rPr>
              <w:t>42,18</w:t>
            </w:r>
            <w:r>
              <w:rPr>
                <w:rFonts w:cs="Times New Roman"/>
                <w:szCs w:val="28"/>
              </w:rPr>
              <w:t xml:space="preserve"> млн. руб.;</w:t>
            </w:r>
          </w:p>
          <w:p w:rsidR="00066254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2020 год – </w:t>
            </w:r>
            <w:r w:rsidR="002632A4" w:rsidRPr="002632A4">
              <w:rPr>
                <w:rFonts w:cs="Times New Roman"/>
                <w:szCs w:val="28"/>
              </w:rPr>
              <w:t>40,5</w:t>
            </w:r>
            <w:r w:rsidRPr="002632A4">
              <w:rPr>
                <w:rFonts w:cs="Times New Roman"/>
                <w:szCs w:val="28"/>
              </w:rPr>
              <w:t>7</w:t>
            </w:r>
            <w:r>
              <w:rPr>
                <w:rFonts w:cs="Times New Roman"/>
                <w:szCs w:val="28"/>
              </w:rPr>
              <w:t xml:space="preserve"> млн. руб., </w:t>
            </w:r>
          </w:p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из них областной бюджет – </w:t>
            </w:r>
            <w:r w:rsidR="002632A4" w:rsidRPr="002632A4">
              <w:rPr>
                <w:rFonts w:cs="Times New Roman"/>
                <w:szCs w:val="28"/>
              </w:rPr>
              <w:t>40,57</w:t>
            </w:r>
            <w:r>
              <w:rPr>
                <w:rFonts w:cs="Times New Roman"/>
                <w:szCs w:val="28"/>
              </w:rPr>
              <w:t xml:space="preserve"> млн. руб.;</w:t>
            </w:r>
          </w:p>
          <w:p w:rsidR="0084173E" w:rsidRDefault="0084173E" w:rsidP="002632A4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</w:rPr>
              <w:t xml:space="preserve">2021 год – </w:t>
            </w:r>
            <w:r w:rsidR="002632A4">
              <w:rPr>
                <w:rFonts w:eastAsia="Calibri" w:cs="Times New Roman"/>
              </w:rPr>
              <w:t>39,9</w:t>
            </w:r>
            <w:r>
              <w:rPr>
                <w:rFonts w:eastAsia="Calibri" w:cs="Times New Roman"/>
              </w:rPr>
              <w:t xml:space="preserve"> млн. рублей,</w:t>
            </w:r>
            <w:r>
              <w:rPr>
                <w:rFonts w:eastAsia="Calibri" w:cs="Times New Roman"/>
              </w:rPr>
              <w:br/>
              <w:t xml:space="preserve">из них областной бюджет – </w:t>
            </w:r>
            <w:r w:rsidR="002632A4">
              <w:rPr>
                <w:rFonts w:eastAsia="Calibri" w:cs="Times New Roman"/>
              </w:rPr>
              <w:t>39,9</w:t>
            </w:r>
            <w:r>
              <w:rPr>
                <w:rFonts w:eastAsia="Calibri" w:cs="Times New Roman"/>
              </w:rPr>
              <w:t xml:space="preserve"> млн. рублей</w:t>
            </w:r>
          </w:p>
        </w:tc>
      </w:tr>
      <w:tr w:rsidR="0084173E" w:rsidTr="00DA2E97">
        <w:trPr>
          <w:trHeight w:val="416"/>
        </w:trPr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254" w:rsidRDefault="0084173E" w:rsidP="00066254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lastRenderedPageBreak/>
              <w:t>Перечень подпрограмм и основных мероприятий,</w:t>
            </w:r>
          </w:p>
          <w:p w:rsidR="0084173E" w:rsidRDefault="0084173E" w:rsidP="00066254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входящих в состав Государственной программы:</w:t>
            </w:r>
          </w:p>
        </w:tc>
      </w:tr>
      <w:tr w:rsidR="0084173E" w:rsidTr="00DA2E97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631C8D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РП</w:t>
            </w:r>
            <w:r w:rsidR="0084173E">
              <w:rPr>
                <w:rFonts w:cs="Times New Roman"/>
                <w:bCs/>
                <w:szCs w:val="28"/>
              </w:rPr>
              <w:t xml:space="preserve"> «Государственная поддержка гражданских инициатив и социально ориентированных некоммерческих организаций в Ярославской области»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066254" w:rsidP="00DA2E97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ДОС, директор ДОС Костикова Анастасия Александровна, тел. 40-15-14</w:t>
            </w:r>
          </w:p>
        </w:tc>
      </w:tr>
      <w:tr w:rsidR="0084173E" w:rsidTr="00DA2E97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631C8D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ОЦП</w:t>
            </w:r>
            <w:r w:rsidR="0084173E">
              <w:rPr>
                <w:rFonts w:cs="Times New Roman"/>
                <w:bCs/>
                <w:szCs w:val="28"/>
              </w:rPr>
              <w:t xml:space="preserve"> «Гармонизация межнациональных отношений в Ярославской области»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066254" w:rsidP="00DA2E97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ДОС, директор ДОС Костикова Анастасия Александровна, тел. 40-15-14</w:t>
            </w:r>
          </w:p>
        </w:tc>
      </w:tr>
      <w:tr w:rsidR="0084173E" w:rsidTr="00DA2E97">
        <w:trPr>
          <w:trHeight w:val="1076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631C8D" w:rsidP="00631C8D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szCs w:val="28"/>
              </w:rPr>
              <w:t>ОЦП</w:t>
            </w:r>
            <w:r w:rsidR="0084173E">
              <w:rPr>
                <w:rFonts w:cs="Times New Roman"/>
                <w:szCs w:val="28"/>
              </w:rPr>
              <w:t xml:space="preserve"> </w:t>
            </w:r>
            <w:r w:rsidR="0084173E">
              <w:rPr>
                <w:rFonts w:cs="Times New Roman"/>
                <w:szCs w:val="28"/>
                <w:lang w:eastAsia="ru-RU"/>
              </w:rPr>
              <w:t>«Государственная поддержка развития российского казачества на территории Ярославской области»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 w:rsidP="00B71632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департамент региональной безопасности Ярославской области</w:t>
            </w:r>
            <w:r w:rsidR="00B71632">
              <w:rPr>
                <w:rFonts w:cs="Times New Roman"/>
                <w:bCs/>
                <w:szCs w:val="28"/>
              </w:rPr>
              <w:t xml:space="preserve"> (далее – ДРБ)</w:t>
            </w:r>
            <w:r>
              <w:rPr>
                <w:rFonts w:cs="Times New Roman"/>
                <w:bCs/>
                <w:szCs w:val="28"/>
              </w:rPr>
              <w:t xml:space="preserve">, директор </w:t>
            </w:r>
            <w:r w:rsidR="00B71632">
              <w:rPr>
                <w:rFonts w:cs="Times New Roman"/>
                <w:bCs/>
                <w:szCs w:val="28"/>
              </w:rPr>
              <w:t>ДРБ</w:t>
            </w:r>
            <w:r w:rsidR="00066254">
              <w:rPr>
                <w:rFonts w:cs="Times New Roman"/>
                <w:bCs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</w:rPr>
              <w:t>Соловьев Михаил Николаевич, тел</w:t>
            </w:r>
            <w:r w:rsidR="00066254">
              <w:rPr>
                <w:rFonts w:cs="Times New Roman"/>
                <w:bCs/>
                <w:szCs w:val="28"/>
              </w:rPr>
              <w:t xml:space="preserve">. </w:t>
            </w:r>
            <w:r>
              <w:rPr>
                <w:rFonts w:cs="Times New Roman"/>
                <w:bCs/>
                <w:szCs w:val="28"/>
              </w:rPr>
              <w:t>40-04-17</w:t>
            </w:r>
          </w:p>
        </w:tc>
      </w:tr>
      <w:tr w:rsidR="00B31FF5" w:rsidTr="001A5848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FF5" w:rsidRDefault="00B31FF5" w:rsidP="001A5848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Основное мероприятие «</w:t>
            </w:r>
            <w:r>
              <w:rPr>
                <w:rFonts w:cs="Times New Roman"/>
                <w:color w:val="000000"/>
                <w:szCs w:val="28"/>
                <w:lang w:eastAsia="ru-RU"/>
              </w:rPr>
              <w:t>Реализация принципов открытого государственного управления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FF5" w:rsidRDefault="00B31FF5" w:rsidP="001A584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pacing w:val="6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ДОС, директор ДОС Костикова Анастасия Александровна, тел. 40-15-14</w:t>
            </w:r>
          </w:p>
        </w:tc>
      </w:tr>
      <w:tr w:rsidR="0084173E" w:rsidTr="00DA2E97">
        <w:trPr>
          <w:trHeight w:val="1366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E97" w:rsidRDefault="00631C8D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ОЦП</w:t>
            </w:r>
            <w:r w:rsidR="0084173E">
              <w:rPr>
                <w:rFonts w:cs="Times New Roman"/>
                <w:szCs w:val="28"/>
                <w:lang w:eastAsia="ru-RU"/>
              </w:rPr>
              <w:t xml:space="preserve"> «Повышение открытости деятельности органов исполнительной власти» </w:t>
            </w:r>
          </w:p>
          <w:p w:rsidR="0084173E" w:rsidRDefault="00DA2E97" w:rsidP="00BA620B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eastAsia="ru-RU"/>
              </w:rPr>
              <w:t>на 2012</w:t>
            </w:r>
            <w:r w:rsidR="00BA620B">
              <w:rPr>
                <w:rFonts w:cs="Times New Roman"/>
                <w:szCs w:val="28"/>
                <w:lang w:eastAsia="ru-RU"/>
              </w:rPr>
              <w:t xml:space="preserve"> – </w:t>
            </w:r>
            <w:r>
              <w:rPr>
                <w:rFonts w:cs="Times New Roman"/>
                <w:szCs w:val="28"/>
                <w:lang w:eastAsia="ru-RU"/>
              </w:rPr>
              <w:t>2014 годы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управлени</w:t>
            </w:r>
            <w:r w:rsidR="00C427FE">
              <w:rPr>
                <w:rFonts w:cs="Times New Roman"/>
                <w:bCs/>
                <w:szCs w:val="28"/>
              </w:rPr>
              <w:t>е</w:t>
            </w:r>
            <w:r>
              <w:rPr>
                <w:rFonts w:cs="Times New Roman"/>
                <w:bCs/>
                <w:szCs w:val="28"/>
              </w:rPr>
              <w:t xml:space="preserve"> массовых коммуникаций </w:t>
            </w:r>
          </w:p>
          <w:p w:rsidR="0084173E" w:rsidRDefault="0084173E" w:rsidP="00631C8D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Правительства области</w:t>
            </w:r>
            <w:r w:rsidR="00631C8D">
              <w:rPr>
                <w:rFonts w:cs="Times New Roman"/>
                <w:bCs/>
                <w:szCs w:val="28"/>
              </w:rPr>
              <w:t xml:space="preserve"> (далее – УМК)</w:t>
            </w:r>
            <w:r>
              <w:rPr>
                <w:rFonts w:cs="Times New Roman"/>
                <w:bCs/>
                <w:szCs w:val="28"/>
              </w:rPr>
              <w:t xml:space="preserve">, начальник </w:t>
            </w:r>
            <w:r w:rsidR="00631C8D">
              <w:rPr>
                <w:rFonts w:cs="Times New Roman"/>
                <w:bCs/>
                <w:szCs w:val="28"/>
              </w:rPr>
              <w:t xml:space="preserve">УМК </w:t>
            </w:r>
            <w:r>
              <w:rPr>
                <w:rFonts w:cs="Times New Roman"/>
                <w:bCs/>
                <w:szCs w:val="28"/>
              </w:rPr>
              <w:t>Ануфриева Ирина Викторовна,</w:t>
            </w:r>
            <w:r w:rsidR="00631C8D">
              <w:rPr>
                <w:rFonts w:cs="Times New Roman"/>
                <w:bCs/>
                <w:szCs w:val="28"/>
              </w:rPr>
              <w:t xml:space="preserve"> </w:t>
            </w:r>
            <w:r w:rsidR="00066254">
              <w:rPr>
                <w:rFonts w:cs="Times New Roman"/>
                <w:bCs/>
                <w:szCs w:val="28"/>
              </w:rPr>
              <w:t>т</w:t>
            </w:r>
            <w:r>
              <w:rPr>
                <w:rFonts w:cs="Times New Roman"/>
                <w:bCs/>
                <w:szCs w:val="28"/>
              </w:rPr>
              <w:t>ел</w:t>
            </w:r>
            <w:r w:rsidR="00066254">
              <w:rPr>
                <w:rFonts w:cs="Times New Roman"/>
                <w:bCs/>
                <w:szCs w:val="28"/>
              </w:rPr>
              <w:t>.</w:t>
            </w:r>
            <w:r>
              <w:rPr>
                <w:rFonts w:cs="Times New Roman"/>
                <w:szCs w:val="28"/>
                <w:lang w:eastAsia="ru-RU"/>
              </w:rPr>
              <w:t xml:space="preserve"> 40-07-87</w:t>
            </w:r>
          </w:p>
        </w:tc>
      </w:tr>
      <w:tr w:rsidR="0084173E" w:rsidTr="00DA2E97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E97" w:rsidRDefault="00C427FE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ВЦП</w:t>
            </w:r>
            <w:r w:rsidR="0084173E">
              <w:rPr>
                <w:rFonts w:cs="Times New Roman"/>
                <w:szCs w:val="28"/>
                <w:lang w:eastAsia="ru-RU"/>
              </w:rPr>
              <w:t xml:space="preserve"> «Обеспечение доступа населения к информации о деятельности органов власти Ярославской области» </w:t>
            </w:r>
          </w:p>
          <w:p w:rsidR="0084173E" w:rsidRDefault="00DA2E97" w:rsidP="00DA2E9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eastAsia="ru-RU"/>
              </w:rPr>
              <w:t>на 2014 год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631C8D" w:rsidP="00C427F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УМК, начальник УМК Ануфриева Ирина Викторовна, тел.</w:t>
            </w:r>
            <w:r>
              <w:rPr>
                <w:rFonts w:cs="Times New Roman"/>
                <w:szCs w:val="28"/>
                <w:lang w:eastAsia="ru-RU"/>
              </w:rPr>
              <w:t xml:space="preserve"> 40-07-87</w:t>
            </w:r>
          </w:p>
        </w:tc>
      </w:tr>
      <w:tr w:rsidR="00B71632" w:rsidTr="001A5848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632" w:rsidRDefault="00B71632" w:rsidP="001A5848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РП «Государственная поддержка социально ориентированных некоммерческих организаций в Ярославской области» </w:t>
            </w:r>
          </w:p>
          <w:p w:rsidR="00B71632" w:rsidRDefault="00B71632" w:rsidP="00BA620B">
            <w:pPr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на 2011</w:t>
            </w:r>
            <w:r w:rsidR="00BA620B">
              <w:rPr>
                <w:rFonts w:cs="Times New Roman"/>
                <w:bCs/>
                <w:szCs w:val="28"/>
              </w:rPr>
              <w:t xml:space="preserve"> – </w:t>
            </w:r>
            <w:bookmarkStart w:id="0" w:name="_GoBack"/>
            <w:bookmarkEnd w:id="0"/>
            <w:r>
              <w:rPr>
                <w:rFonts w:cs="Times New Roman"/>
                <w:bCs/>
                <w:szCs w:val="28"/>
              </w:rPr>
              <w:t>2016 годы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632" w:rsidRDefault="00B71632" w:rsidP="001A584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ДОС, директор ДОС Костикова Анастасия Александровна, тел. 40-15-14</w:t>
            </w:r>
          </w:p>
        </w:tc>
      </w:tr>
      <w:tr w:rsidR="0084173E" w:rsidTr="00DA2E97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szCs w:val="28"/>
              </w:rPr>
              <w:t xml:space="preserve">Электронный адрес размещения </w:t>
            </w:r>
            <w:r>
              <w:rPr>
                <w:rFonts w:cs="Times New Roman"/>
                <w:bCs/>
                <w:szCs w:val="28"/>
              </w:rPr>
              <w:t>Государственной программы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73E" w:rsidRDefault="0084173E" w:rsidP="00DA2E97">
            <w:pPr>
              <w:tabs>
                <w:tab w:val="left" w:pos="12049"/>
              </w:tabs>
              <w:ind w:firstLine="0"/>
              <w:rPr>
                <w:rFonts w:cs="Times New Roman"/>
                <w:bCs/>
                <w:spacing w:val="6"/>
                <w:szCs w:val="28"/>
              </w:rPr>
            </w:pPr>
            <w:r>
              <w:rPr>
                <w:rFonts w:cs="Times New Roman"/>
                <w:szCs w:val="28"/>
              </w:rPr>
              <w:t>http://www.yarregion.ru/depts/dos/</w:t>
            </w:r>
            <w:r>
              <w:rPr>
                <w:rFonts w:cs="Times New Roman"/>
                <w:bCs/>
                <w:spacing w:val="6"/>
                <w:szCs w:val="28"/>
              </w:rPr>
              <w:t>tmpPages/programs.aspx</w:t>
            </w:r>
          </w:p>
        </w:tc>
      </w:tr>
    </w:tbl>
    <w:p w:rsidR="0084173E" w:rsidRDefault="0084173E" w:rsidP="0084173E"/>
    <w:p w:rsidR="005D0A2B" w:rsidRDefault="005D0A2B"/>
    <w:sectPr w:rsidR="005D0A2B" w:rsidSect="00BE7B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8" w:rsidRDefault="008454A8" w:rsidP="00372DF2">
      <w:r>
        <w:separator/>
      </w:r>
    </w:p>
  </w:endnote>
  <w:endnote w:type="continuationSeparator" w:id="0">
    <w:p w:rsidR="008454A8" w:rsidRDefault="008454A8" w:rsidP="0037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8" w:rsidRDefault="008454A8" w:rsidP="00372DF2">
      <w:r>
        <w:separator/>
      </w:r>
    </w:p>
  </w:footnote>
  <w:footnote w:type="continuationSeparator" w:id="0">
    <w:p w:rsidR="008454A8" w:rsidRDefault="008454A8" w:rsidP="00372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877591"/>
      <w:docPartObj>
        <w:docPartGallery w:val="Page Numbers (Top of Page)"/>
        <w:docPartUnique/>
      </w:docPartObj>
    </w:sdtPr>
    <w:sdtEndPr/>
    <w:sdtContent>
      <w:p w:rsidR="00372DF2" w:rsidRDefault="00372D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20B">
          <w:rPr>
            <w:noProof/>
          </w:rPr>
          <w:t>2</w:t>
        </w:r>
        <w:r>
          <w:fldChar w:fldCharType="end"/>
        </w:r>
      </w:p>
    </w:sdtContent>
  </w:sdt>
  <w:p w:rsidR="00372DF2" w:rsidRDefault="00372D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3E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66254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2A4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117EF"/>
    <w:rsid w:val="00325FA5"/>
    <w:rsid w:val="00335372"/>
    <w:rsid w:val="0034379A"/>
    <w:rsid w:val="00367624"/>
    <w:rsid w:val="00372DF2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64534"/>
    <w:rsid w:val="0047028F"/>
    <w:rsid w:val="004861D9"/>
    <w:rsid w:val="0048684E"/>
    <w:rsid w:val="00487292"/>
    <w:rsid w:val="00487D83"/>
    <w:rsid w:val="00494FB4"/>
    <w:rsid w:val="00497997"/>
    <w:rsid w:val="004A6C7C"/>
    <w:rsid w:val="004B574E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1C8D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6BB8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173E"/>
    <w:rsid w:val="00842E98"/>
    <w:rsid w:val="00844990"/>
    <w:rsid w:val="008454A8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2538D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1FF5"/>
    <w:rsid w:val="00B37543"/>
    <w:rsid w:val="00B37A05"/>
    <w:rsid w:val="00B55684"/>
    <w:rsid w:val="00B628B0"/>
    <w:rsid w:val="00B71632"/>
    <w:rsid w:val="00B774FC"/>
    <w:rsid w:val="00B82829"/>
    <w:rsid w:val="00B8354C"/>
    <w:rsid w:val="00B85C41"/>
    <w:rsid w:val="00B8601A"/>
    <w:rsid w:val="00B92C7D"/>
    <w:rsid w:val="00BA620B"/>
    <w:rsid w:val="00BB79DD"/>
    <w:rsid w:val="00BC1646"/>
    <w:rsid w:val="00BC6A39"/>
    <w:rsid w:val="00BD400E"/>
    <w:rsid w:val="00BD584F"/>
    <w:rsid w:val="00BE41EE"/>
    <w:rsid w:val="00BE5CBB"/>
    <w:rsid w:val="00BE7BA5"/>
    <w:rsid w:val="00BE7DDC"/>
    <w:rsid w:val="00BF2A90"/>
    <w:rsid w:val="00BF2DAF"/>
    <w:rsid w:val="00C05989"/>
    <w:rsid w:val="00C12B02"/>
    <w:rsid w:val="00C27796"/>
    <w:rsid w:val="00C40A6A"/>
    <w:rsid w:val="00C427FE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2E97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79"/>
    <w:rsid w:val="00E804FD"/>
    <w:rsid w:val="00E930A6"/>
    <w:rsid w:val="00E9708B"/>
    <w:rsid w:val="00EA01FF"/>
    <w:rsid w:val="00EA1B0B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3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173E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72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2DF2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72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2DF2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3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173E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72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2DF2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72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2DF2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9</cp:revision>
  <cp:lastPrinted>2018-10-25T13:08:00Z</cp:lastPrinted>
  <dcterms:created xsi:type="dcterms:W3CDTF">2018-10-17T13:59:00Z</dcterms:created>
  <dcterms:modified xsi:type="dcterms:W3CDTF">2018-10-25T13:08:00Z</dcterms:modified>
</cp:coreProperties>
</file>