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9722B4" w:rsidRPr="009722B4" w:rsidRDefault="009722B4" w:rsidP="009722B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722B4">
        <w:rPr>
          <w:rFonts w:ascii="Times New Roman" w:hAnsi="Times New Roman"/>
          <w:bCs/>
          <w:sz w:val="28"/>
          <w:szCs w:val="28"/>
        </w:rPr>
        <w:t>«О внесении изменений в Закон Ярославской области</w:t>
      </w:r>
    </w:p>
    <w:p w:rsidR="00140A3C" w:rsidRPr="00D62DC2" w:rsidRDefault="009722B4" w:rsidP="009722B4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722B4">
        <w:rPr>
          <w:rFonts w:ascii="Times New Roman" w:hAnsi="Times New Roman"/>
          <w:bCs/>
          <w:sz w:val="28"/>
          <w:szCs w:val="28"/>
        </w:rPr>
        <w:t>«Об оказании бесплатной юридической помощи в Ярославской области»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722B4" w:rsidRDefault="009B7D24" w:rsidP="009722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22B4">
        <w:rPr>
          <w:rFonts w:ascii="Times New Roman" w:hAnsi="Times New Roman"/>
          <w:sz w:val="28"/>
          <w:szCs w:val="28"/>
        </w:rPr>
        <w:t>Проект</w:t>
      </w:r>
      <w:r w:rsidR="00902456" w:rsidRPr="009722B4">
        <w:rPr>
          <w:rFonts w:ascii="Times New Roman" w:hAnsi="Times New Roman"/>
          <w:sz w:val="28"/>
          <w:szCs w:val="28"/>
        </w:rPr>
        <w:t xml:space="preserve"> закон</w:t>
      </w:r>
      <w:r w:rsidR="00241E19" w:rsidRPr="009722B4">
        <w:rPr>
          <w:rFonts w:ascii="Times New Roman" w:hAnsi="Times New Roman"/>
          <w:sz w:val="28"/>
          <w:szCs w:val="28"/>
        </w:rPr>
        <w:t>а</w:t>
      </w:r>
      <w:r w:rsidRPr="009722B4"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="009722B4" w:rsidRPr="009722B4">
        <w:rPr>
          <w:rFonts w:ascii="Times New Roman" w:hAnsi="Times New Roman"/>
          <w:sz w:val="28"/>
          <w:szCs w:val="28"/>
        </w:rPr>
        <w:t>«</w:t>
      </w:r>
      <w:r w:rsidR="009722B4" w:rsidRPr="009722B4">
        <w:rPr>
          <w:rFonts w:ascii="Times New Roman" w:hAnsi="Times New Roman"/>
          <w:bCs/>
          <w:sz w:val="28"/>
          <w:szCs w:val="28"/>
        </w:rPr>
        <w:t xml:space="preserve">О внесении изменений в </w:t>
      </w:r>
      <w:r w:rsidR="00E304A9">
        <w:rPr>
          <w:rFonts w:ascii="Times New Roman" w:hAnsi="Times New Roman"/>
          <w:bCs/>
          <w:sz w:val="28"/>
          <w:szCs w:val="28"/>
        </w:rPr>
        <w:t>Закон </w:t>
      </w:r>
      <w:r w:rsidR="009722B4" w:rsidRPr="009722B4">
        <w:rPr>
          <w:rFonts w:ascii="Times New Roman" w:hAnsi="Times New Roman"/>
          <w:bCs/>
          <w:sz w:val="28"/>
          <w:szCs w:val="28"/>
        </w:rPr>
        <w:t xml:space="preserve">Ярославской области «Об оказании </w:t>
      </w:r>
      <w:r w:rsidR="00E304A9">
        <w:rPr>
          <w:rFonts w:ascii="Times New Roman" w:hAnsi="Times New Roman"/>
          <w:bCs/>
          <w:sz w:val="28"/>
          <w:szCs w:val="28"/>
        </w:rPr>
        <w:t>бесплатной юридической помощи в </w:t>
      </w:r>
      <w:r w:rsidR="009722B4" w:rsidRPr="009722B4">
        <w:rPr>
          <w:rFonts w:ascii="Times New Roman" w:hAnsi="Times New Roman"/>
          <w:bCs/>
          <w:sz w:val="28"/>
          <w:szCs w:val="28"/>
        </w:rPr>
        <w:t>Ярославской области»</w:t>
      </w:r>
      <w:r w:rsidR="00880CC0" w:rsidRPr="00D62DC2">
        <w:rPr>
          <w:rFonts w:ascii="Times New Roman" w:hAnsi="Times New Roman"/>
          <w:bCs/>
          <w:sz w:val="28"/>
          <w:szCs w:val="28"/>
        </w:rPr>
        <w:t xml:space="preserve"> </w:t>
      </w:r>
      <w:r w:rsidRPr="00D62DC2">
        <w:rPr>
          <w:rFonts w:ascii="Times New Roman" w:hAnsi="Times New Roman"/>
          <w:sz w:val="28"/>
          <w:szCs w:val="28"/>
        </w:rPr>
        <w:t>(далее – проект закона, законопроект)</w:t>
      </w:r>
      <w:r w:rsidR="00140A3C" w:rsidRPr="00D62DC2">
        <w:rPr>
          <w:rFonts w:ascii="Times New Roman" w:hAnsi="Times New Roman"/>
          <w:sz w:val="28"/>
          <w:szCs w:val="28"/>
        </w:rPr>
        <w:t xml:space="preserve"> </w:t>
      </w:r>
      <w:r w:rsidR="00E304A9">
        <w:rPr>
          <w:rFonts w:ascii="Times New Roman" w:hAnsi="Times New Roman"/>
          <w:bCs/>
          <w:iCs/>
          <w:sz w:val="28"/>
          <w:szCs w:val="28"/>
        </w:rPr>
        <w:t>разработан в </w:t>
      </w:r>
      <w:r w:rsidR="009722B4" w:rsidRPr="009722B4">
        <w:rPr>
          <w:rFonts w:ascii="Times New Roman" w:hAnsi="Times New Roman"/>
          <w:bCs/>
          <w:iCs/>
          <w:sz w:val="28"/>
          <w:szCs w:val="28"/>
        </w:rPr>
        <w:t xml:space="preserve">целях приведения регионального законодательства в области обеспечения граждан бесплатной юридической помощью в </w:t>
      </w:r>
      <w:r w:rsidR="00CB5536">
        <w:rPr>
          <w:rFonts w:ascii="Times New Roman" w:hAnsi="Times New Roman"/>
          <w:bCs/>
          <w:iCs/>
          <w:sz w:val="28"/>
          <w:szCs w:val="28"/>
        </w:rPr>
        <w:t>соответствие федеральному законодательству</w:t>
      </w:r>
      <w:r w:rsidR="0009166F">
        <w:rPr>
          <w:rFonts w:ascii="Times New Roman" w:hAnsi="Times New Roman"/>
          <w:bCs/>
          <w:iCs/>
          <w:sz w:val="28"/>
          <w:szCs w:val="28"/>
        </w:rPr>
        <w:t>, совершенствования отдельных его положений.</w:t>
      </w:r>
    </w:p>
    <w:p w:rsidR="008F720D" w:rsidRDefault="009722B4" w:rsidP="004F5A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bCs/>
          <w:iCs/>
          <w:sz w:val="28"/>
          <w:szCs w:val="28"/>
        </w:rPr>
      </w:pPr>
      <w:r w:rsidRPr="009722B4">
        <w:rPr>
          <w:rFonts w:ascii="Times New Roman" w:hAnsi="Times New Roman"/>
          <w:bCs/>
          <w:iCs/>
          <w:sz w:val="28"/>
          <w:szCs w:val="28"/>
        </w:rPr>
        <w:t>Федеральным</w:t>
      </w:r>
      <w:r>
        <w:rPr>
          <w:rFonts w:ascii="Times New Roman" w:hAnsi="Times New Roman"/>
          <w:bCs/>
          <w:iCs/>
          <w:sz w:val="28"/>
          <w:szCs w:val="28"/>
        </w:rPr>
        <w:t>и законами</w:t>
      </w:r>
      <w:r w:rsidRPr="009722B4">
        <w:rPr>
          <w:rFonts w:ascii="Times New Roman" w:hAnsi="Times New Roman"/>
          <w:bCs/>
          <w:iCs/>
          <w:sz w:val="28"/>
          <w:szCs w:val="28"/>
        </w:rPr>
        <w:t xml:space="preserve"> от 10.07.2023 № 325-ФЗ «О внесении изменений в Федеральный закон «О бесплатной юридической помощи в Российской Федерации» и статью 44 Федерального закона «Об общих принципах организации публичной власти в субъектах Российской Федерации» </w:t>
      </w:r>
      <w:r>
        <w:rPr>
          <w:rFonts w:ascii="Times New Roman" w:hAnsi="Times New Roman"/>
          <w:bCs/>
          <w:iCs/>
          <w:sz w:val="28"/>
          <w:szCs w:val="28"/>
        </w:rPr>
        <w:t xml:space="preserve">и </w:t>
      </w:r>
      <w:r w:rsidRPr="009722B4">
        <w:rPr>
          <w:rFonts w:ascii="Times New Roman" w:hAnsi="Times New Roman"/>
          <w:bCs/>
          <w:iCs/>
          <w:sz w:val="28"/>
          <w:szCs w:val="28"/>
        </w:rPr>
        <w:t>от</w:t>
      </w: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9722B4">
        <w:rPr>
          <w:rFonts w:ascii="Times New Roman" w:hAnsi="Times New Roman"/>
          <w:bCs/>
          <w:iCs/>
          <w:sz w:val="28"/>
          <w:szCs w:val="28"/>
        </w:rPr>
        <w:t>25.12.2023 № 661-ФЗ «О внесении изменений в Федеральный закон «О бесплатной юридической помощи в Российской Федерации» и Федеральный закон «О воинской обязанности и военной службе»</w:t>
      </w:r>
      <w:r w:rsidRPr="009722B4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</w:t>
      </w:r>
      <w:r w:rsidR="00497AC5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расширяется перечень </w:t>
      </w:r>
      <w:r w:rsidR="004F5A6E">
        <w:rPr>
          <w:rFonts w:ascii="Times New Roman" w:eastAsiaTheme="minorHAnsi" w:hAnsi="Times New Roman" w:cstheme="minorBidi"/>
          <w:bCs/>
          <w:iCs/>
          <w:sz w:val="28"/>
          <w:szCs w:val="28"/>
        </w:rPr>
        <w:t>участников </w:t>
      </w:r>
      <w:r w:rsidR="00497AC5" w:rsidRPr="00497AC5">
        <w:rPr>
          <w:rFonts w:ascii="Times New Roman" w:eastAsiaTheme="minorHAnsi" w:hAnsi="Times New Roman" w:cstheme="minorBidi"/>
          <w:bCs/>
          <w:iCs/>
          <w:sz w:val="28"/>
          <w:szCs w:val="28"/>
        </w:rPr>
        <w:t>государственной системы бесплатной юридической помощи</w:t>
      </w:r>
      <w:r w:rsidR="004F5A6E">
        <w:rPr>
          <w:rFonts w:ascii="Times New Roman" w:eastAsiaTheme="minorHAnsi" w:hAnsi="Times New Roman" w:cstheme="minorBidi"/>
          <w:bCs/>
          <w:iCs/>
          <w:sz w:val="28"/>
          <w:szCs w:val="28"/>
        </w:rPr>
        <w:t>. К</w:t>
      </w:r>
      <w:r w:rsidR="0009166F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их числу отнесены</w:t>
      </w:r>
      <w:r w:rsidR="0009166F" w:rsidRPr="0009166F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</w:t>
      </w:r>
      <w:r w:rsidR="0009166F">
        <w:rPr>
          <w:rFonts w:ascii="Times New Roman" w:eastAsiaTheme="minorHAnsi" w:hAnsi="Times New Roman" w:cstheme="minorBidi"/>
          <w:bCs/>
          <w:iCs/>
          <w:sz w:val="28"/>
          <w:szCs w:val="28"/>
        </w:rPr>
        <w:t>уполномоченные</w:t>
      </w:r>
      <w:r w:rsidR="0009166F" w:rsidRPr="0009166F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по правам человека в субъектах Российской Федерации</w:t>
      </w:r>
      <w:r w:rsidR="0009166F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, </w:t>
      </w:r>
      <w:r w:rsidR="0009166F" w:rsidRPr="0009166F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нотариусы </w:t>
      </w:r>
      <w:r w:rsidR="0009166F">
        <w:rPr>
          <w:rFonts w:ascii="Times New Roman" w:eastAsiaTheme="minorHAnsi" w:hAnsi="Times New Roman" w:cstheme="minorBidi"/>
          <w:bCs/>
          <w:iCs/>
          <w:sz w:val="28"/>
          <w:szCs w:val="28"/>
        </w:rPr>
        <w:t>получили право</w:t>
      </w:r>
      <w:r w:rsidR="0009166F" w:rsidRPr="0009166F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участвовать в государственной системе бесплатной юридической помощи</w:t>
      </w:r>
      <w:r w:rsidR="0009166F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. Кроме того, </w:t>
      </w:r>
      <w:r w:rsidR="008F720D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полномочия </w:t>
      </w:r>
      <w:r w:rsidR="008F720D" w:rsidRPr="008F720D">
        <w:rPr>
          <w:rFonts w:ascii="Times New Roman" w:eastAsiaTheme="minorHAnsi" w:hAnsi="Times New Roman" w:cstheme="minorBidi"/>
          <w:bCs/>
          <w:iCs/>
          <w:sz w:val="28"/>
          <w:szCs w:val="28"/>
        </w:rPr>
        <w:t>органов государственной власти субъектов Российской Федерации</w:t>
      </w:r>
      <w:r w:rsidR="008F720D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</w:t>
      </w:r>
      <w:r w:rsidR="004F5A6E">
        <w:rPr>
          <w:rFonts w:ascii="Times New Roman" w:eastAsiaTheme="minorHAnsi" w:hAnsi="Times New Roman" w:cstheme="minorBidi"/>
          <w:bCs/>
          <w:iCs/>
          <w:sz w:val="28"/>
          <w:szCs w:val="28"/>
        </w:rPr>
        <w:t>дополнены</w:t>
      </w:r>
      <w:r w:rsidR="004F5A6E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</w:t>
      </w:r>
      <w:r w:rsidR="000E3A4C">
        <w:rPr>
          <w:rFonts w:ascii="Times New Roman" w:eastAsiaTheme="minorHAnsi" w:hAnsi="Times New Roman" w:cstheme="minorBidi"/>
          <w:bCs/>
          <w:iCs/>
          <w:sz w:val="28"/>
          <w:szCs w:val="28"/>
        </w:rPr>
        <w:t>возможностью регулирования</w:t>
      </w:r>
      <w:r w:rsidR="008F720D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вопросов </w:t>
      </w:r>
      <w:r w:rsidR="008F720D" w:rsidRPr="008F720D">
        <w:rPr>
          <w:rFonts w:ascii="Times New Roman" w:eastAsiaTheme="minorHAnsi" w:hAnsi="Times New Roman" w:cstheme="minorBidi"/>
          <w:bCs/>
          <w:iCs/>
          <w:sz w:val="28"/>
          <w:szCs w:val="28"/>
        </w:rPr>
        <w:t>взаимодействия у</w:t>
      </w:r>
      <w:r w:rsidR="008F720D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частников </w:t>
      </w:r>
      <w:r w:rsidR="008F720D" w:rsidRPr="008F720D">
        <w:rPr>
          <w:rFonts w:ascii="Times New Roman" w:eastAsiaTheme="minorHAnsi" w:hAnsi="Times New Roman" w:cstheme="minorBidi"/>
          <w:bCs/>
          <w:iCs/>
          <w:sz w:val="28"/>
          <w:szCs w:val="28"/>
        </w:rPr>
        <w:t>негосударственной систем</w:t>
      </w:r>
      <w:r w:rsidR="000E3A4C">
        <w:rPr>
          <w:rFonts w:ascii="Times New Roman" w:eastAsiaTheme="minorHAnsi" w:hAnsi="Times New Roman" w:cstheme="minorBidi"/>
          <w:bCs/>
          <w:iCs/>
          <w:sz w:val="28"/>
          <w:szCs w:val="28"/>
        </w:rPr>
        <w:t>ы</w:t>
      </w:r>
      <w:r w:rsidR="008F720D" w:rsidRPr="008F720D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бесплатной юридической помощи на территор</w:t>
      </w:r>
      <w:bookmarkStart w:id="0" w:name="_GoBack"/>
      <w:bookmarkEnd w:id="0"/>
      <w:r w:rsidR="008F720D" w:rsidRPr="008F720D">
        <w:rPr>
          <w:rFonts w:ascii="Times New Roman" w:eastAsiaTheme="minorHAnsi" w:hAnsi="Times New Roman" w:cstheme="minorBidi"/>
          <w:bCs/>
          <w:iCs/>
          <w:sz w:val="28"/>
          <w:szCs w:val="28"/>
        </w:rPr>
        <w:t>ии субъекта Российской Федерации</w:t>
      </w:r>
      <w:r w:rsidR="008F720D">
        <w:rPr>
          <w:rFonts w:ascii="Times New Roman" w:eastAsiaTheme="minorHAnsi" w:hAnsi="Times New Roman" w:cstheme="minorBidi"/>
          <w:bCs/>
          <w:iCs/>
          <w:sz w:val="28"/>
          <w:szCs w:val="28"/>
        </w:rPr>
        <w:t>, а также осуществления участниками</w:t>
      </w:r>
      <w:r w:rsidR="008F720D" w:rsidRPr="008F720D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государственной системы бесплатной юридической помощи </w:t>
      </w:r>
      <w:r w:rsidR="008F720D">
        <w:rPr>
          <w:rFonts w:ascii="Times New Roman" w:eastAsiaTheme="minorHAnsi" w:hAnsi="Times New Roman" w:cstheme="minorBidi"/>
          <w:bCs/>
          <w:iCs/>
          <w:sz w:val="28"/>
          <w:szCs w:val="28"/>
        </w:rPr>
        <w:t>правового информирования и правового просвещения</w:t>
      </w:r>
      <w:r w:rsidR="008F720D" w:rsidRPr="008F720D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населения</w:t>
      </w:r>
      <w:r w:rsidR="008F720D">
        <w:rPr>
          <w:rFonts w:ascii="Times New Roman" w:eastAsiaTheme="minorHAnsi" w:hAnsi="Times New Roman" w:cstheme="minorBidi"/>
          <w:bCs/>
          <w:iCs/>
          <w:sz w:val="28"/>
          <w:szCs w:val="28"/>
        </w:rPr>
        <w:t>.</w:t>
      </w:r>
    </w:p>
    <w:p w:rsidR="000E3A4C" w:rsidRPr="000E3A4C" w:rsidRDefault="000E3A4C" w:rsidP="000E3A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bCs/>
          <w:iCs/>
          <w:sz w:val="28"/>
          <w:szCs w:val="28"/>
        </w:rPr>
      </w:pPr>
      <w:r w:rsidRPr="000E3A4C">
        <w:rPr>
          <w:rFonts w:ascii="Times New Roman" w:eastAsiaTheme="minorHAnsi" w:hAnsi="Times New Roman" w:cstheme="minorBidi"/>
          <w:bCs/>
          <w:iCs/>
          <w:sz w:val="28"/>
          <w:szCs w:val="28"/>
        </w:rPr>
        <w:t>Проектом закона в целях реализации положений федерального законодательства в области обеспечения граждан бесплатной юридической помощью</w:t>
      </w:r>
      <w:r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предлагается внесение соответствующих изменений в Закон Ярославской области от 01.10.2012 № 41-з «</w:t>
      </w:r>
      <w:r w:rsidRPr="000E3A4C">
        <w:rPr>
          <w:rFonts w:ascii="Times New Roman" w:eastAsiaTheme="minorHAnsi" w:hAnsi="Times New Roman" w:cstheme="minorBidi"/>
          <w:bCs/>
          <w:iCs/>
          <w:sz w:val="28"/>
          <w:szCs w:val="28"/>
        </w:rPr>
        <w:t>Об оказании бесплатной юридической помощи в Ярославской области</w:t>
      </w:r>
      <w:r>
        <w:rPr>
          <w:rFonts w:ascii="Times New Roman" w:eastAsiaTheme="minorHAnsi" w:hAnsi="Times New Roman" w:cstheme="minorBidi"/>
          <w:bCs/>
          <w:iCs/>
          <w:sz w:val="28"/>
          <w:szCs w:val="28"/>
        </w:rPr>
        <w:t>»</w:t>
      </w:r>
      <w:r w:rsidR="00744A7D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(далее – Закон области)</w:t>
      </w:r>
      <w:r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. </w:t>
      </w:r>
    </w:p>
    <w:p w:rsidR="00D443B1" w:rsidRDefault="00744A7D" w:rsidP="00E52B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bCs/>
          <w:iCs/>
          <w:sz w:val="28"/>
          <w:szCs w:val="28"/>
        </w:rPr>
      </w:pPr>
      <w:r>
        <w:rPr>
          <w:rFonts w:ascii="Times New Roman" w:eastAsiaTheme="minorHAnsi" w:hAnsi="Times New Roman" w:cstheme="minorBidi"/>
          <w:bCs/>
          <w:iCs/>
          <w:sz w:val="28"/>
          <w:szCs w:val="28"/>
        </w:rPr>
        <w:t>Согласно положениям</w:t>
      </w:r>
      <w:r w:rsidR="00D443B1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статьи 29 Федерального</w:t>
      </w:r>
      <w:r w:rsidR="00D443B1" w:rsidRPr="00D443B1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закон</w:t>
      </w:r>
      <w:r w:rsidR="00D443B1">
        <w:rPr>
          <w:rFonts w:ascii="Times New Roman" w:eastAsiaTheme="minorHAnsi" w:hAnsi="Times New Roman" w:cstheme="minorBidi"/>
          <w:bCs/>
          <w:iCs/>
          <w:sz w:val="28"/>
          <w:szCs w:val="28"/>
        </w:rPr>
        <w:t>а от 21.11.2011 № 324-ФЗ «</w:t>
      </w:r>
      <w:r w:rsidR="00D443B1" w:rsidRPr="00D443B1">
        <w:rPr>
          <w:rFonts w:ascii="Times New Roman" w:eastAsiaTheme="minorHAnsi" w:hAnsi="Times New Roman" w:cstheme="minorBidi"/>
          <w:bCs/>
          <w:iCs/>
          <w:sz w:val="28"/>
          <w:szCs w:val="28"/>
        </w:rPr>
        <w:t>О бесплатной юридической помощи в Российской Федерации</w:t>
      </w:r>
      <w:r w:rsidR="00D443B1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» </w:t>
      </w:r>
      <w:r w:rsidR="00E52B5E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финансирование расходов </w:t>
      </w:r>
      <w:r w:rsidR="00E52B5E" w:rsidRPr="00D443B1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на оказание </w:t>
      </w:r>
      <w:r w:rsidR="00E52B5E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гражданам бесплатной юридической помощи </w:t>
      </w:r>
      <w:r w:rsidR="00E52B5E" w:rsidRPr="00D443B1">
        <w:rPr>
          <w:rFonts w:ascii="Times New Roman" w:eastAsiaTheme="minorHAnsi" w:hAnsi="Times New Roman" w:cstheme="minorBidi"/>
          <w:bCs/>
          <w:iCs/>
          <w:sz w:val="28"/>
          <w:szCs w:val="28"/>
        </w:rPr>
        <w:t>с компенсацией оплаты нотариальных де</w:t>
      </w:r>
      <w:r>
        <w:rPr>
          <w:rFonts w:ascii="Times New Roman" w:eastAsiaTheme="minorHAnsi" w:hAnsi="Times New Roman" w:cstheme="minorBidi"/>
          <w:bCs/>
          <w:iCs/>
          <w:sz w:val="28"/>
          <w:szCs w:val="28"/>
        </w:rPr>
        <w:t>й</w:t>
      </w:r>
      <w:r w:rsidR="00CB5536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ствий, совершенных нотариусами </w:t>
      </w:r>
      <w:r w:rsidR="00E52B5E" w:rsidRPr="00D443B1">
        <w:rPr>
          <w:rFonts w:ascii="Times New Roman" w:eastAsiaTheme="minorHAnsi" w:hAnsi="Times New Roman" w:cstheme="minorBidi"/>
          <w:bCs/>
          <w:iCs/>
          <w:sz w:val="28"/>
          <w:szCs w:val="28"/>
        </w:rPr>
        <w:t>бесплатно</w:t>
      </w:r>
      <w:r w:rsidR="00CB5536">
        <w:rPr>
          <w:rFonts w:ascii="Times New Roman" w:eastAsiaTheme="minorHAnsi" w:hAnsi="Times New Roman" w:cstheme="minorBidi"/>
          <w:bCs/>
          <w:iCs/>
          <w:sz w:val="28"/>
          <w:szCs w:val="28"/>
        </w:rPr>
        <w:t>,</w:t>
      </w:r>
      <w:r w:rsidR="00E52B5E" w:rsidRPr="00D443B1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является расходным обязательством субъектов Российской Федерации.</w:t>
      </w:r>
    </w:p>
    <w:p w:rsidR="00744A7D" w:rsidRDefault="00744A7D" w:rsidP="00E52B5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bCs/>
          <w:iCs/>
          <w:sz w:val="28"/>
          <w:szCs w:val="28"/>
        </w:rPr>
      </w:pPr>
      <w:r>
        <w:rPr>
          <w:rFonts w:ascii="Times New Roman" w:eastAsiaTheme="minorHAnsi" w:hAnsi="Times New Roman" w:cstheme="minorBidi"/>
          <w:bCs/>
          <w:iCs/>
          <w:sz w:val="28"/>
          <w:szCs w:val="28"/>
        </w:rPr>
        <w:t>В соответствии с предлагаемыми изменениями Закона области к</w:t>
      </w:r>
      <w:r w:rsidRPr="00744A7D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омпенсация нотариусам оплаты нотариальных действий, совершенных ими бесплатно в рамках государственной системы бесплатной юридической помощи в Ярославской области, </w:t>
      </w:r>
      <w:r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будет </w:t>
      </w:r>
      <w:r w:rsidR="00CB5536">
        <w:rPr>
          <w:rFonts w:ascii="Times New Roman" w:eastAsiaTheme="minorHAnsi" w:hAnsi="Times New Roman" w:cstheme="minorBidi"/>
          <w:bCs/>
          <w:iCs/>
          <w:sz w:val="28"/>
          <w:szCs w:val="28"/>
        </w:rPr>
        <w:t>осуществляться</w:t>
      </w:r>
      <w:r w:rsidRPr="00744A7D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в форме предоставления субсидии Ярославской областной нотариальной палате за счет средств областного бюджета в пределах </w:t>
      </w:r>
      <w:r w:rsidR="00CB5536">
        <w:rPr>
          <w:rFonts w:ascii="Times New Roman" w:eastAsiaTheme="minorHAnsi" w:hAnsi="Times New Roman" w:cstheme="minorBidi"/>
          <w:bCs/>
          <w:iCs/>
          <w:sz w:val="28"/>
          <w:szCs w:val="28"/>
        </w:rPr>
        <w:t>ассигнований</w:t>
      </w:r>
      <w:r w:rsidRPr="00744A7D">
        <w:rPr>
          <w:rFonts w:ascii="Times New Roman" w:eastAsiaTheme="minorHAnsi" w:hAnsi="Times New Roman" w:cstheme="minorBidi"/>
          <w:bCs/>
          <w:iCs/>
          <w:sz w:val="28"/>
          <w:szCs w:val="28"/>
        </w:rPr>
        <w:t>, предусмотренных законом об областном бюджете на очередной финансовый год и плановый период.</w:t>
      </w:r>
    </w:p>
    <w:p w:rsidR="00744A7D" w:rsidRDefault="00744A7D" w:rsidP="00744A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bCs/>
          <w:iCs/>
          <w:sz w:val="28"/>
          <w:szCs w:val="28"/>
        </w:rPr>
      </w:pPr>
      <w:r w:rsidRPr="00744A7D">
        <w:rPr>
          <w:rFonts w:ascii="Times New Roman" w:eastAsiaTheme="minorHAnsi" w:hAnsi="Times New Roman" w:cstheme="minorBidi"/>
          <w:bCs/>
          <w:iCs/>
          <w:sz w:val="28"/>
          <w:szCs w:val="28"/>
        </w:rPr>
        <w:lastRenderedPageBreak/>
        <w:t xml:space="preserve">В настоящее время в Ярославской области стоимость нотариального удостоверения доверенности на представительство интересов </w:t>
      </w:r>
      <w:r>
        <w:rPr>
          <w:rFonts w:ascii="Times New Roman" w:eastAsiaTheme="minorHAnsi" w:hAnsi="Times New Roman" w:cstheme="minorBidi"/>
          <w:bCs/>
          <w:iCs/>
          <w:sz w:val="28"/>
          <w:szCs w:val="28"/>
        </w:rPr>
        <w:t>гражданина в </w:t>
      </w:r>
      <w:r w:rsidRPr="00744A7D">
        <w:rPr>
          <w:rFonts w:ascii="Times New Roman" w:eastAsiaTheme="minorHAnsi" w:hAnsi="Times New Roman" w:cstheme="minorBidi"/>
          <w:bCs/>
          <w:iCs/>
          <w:sz w:val="28"/>
          <w:szCs w:val="28"/>
        </w:rPr>
        <w:t>судах, включающая федеральный и региональ</w:t>
      </w:r>
      <w:r w:rsidR="00E304A9">
        <w:rPr>
          <w:rFonts w:ascii="Times New Roman" w:eastAsiaTheme="minorHAnsi" w:hAnsi="Times New Roman" w:cstheme="minorBidi"/>
          <w:bCs/>
          <w:iCs/>
          <w:sz w:val="28"/>
          <w:szCs w:val="28"/>
        </w:rPr>
        <w:t>ный тариф, составляет 2 400 </w:t>
      </w:r>
      <w:r>
        <w:rPr>
          <w:rFonts w:ascii="Times New Roman" w:eastAsiaTheme="minorHAnsi" w:hAnsi="Times New Roman" w:cstheme="minorBidi"/>
          <w:bCs/>
          <w:iCs/>
          <w:sz w:val="28"/>
          <w:szCs w:val="28"/>
        </w:rPr>
        <w:t>рублей.</w:t>
      </w:r>
    </w:p>
    <w:p w:rsidR="00744A7D" w:rsidRDefault="00744A7D" w:rsidP="00744A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bCs/>
          <w:iCs/>
          <w:sz w:val="28"/>
          <w:szCs w:val="28"/>
        </w:rPr>
      </w:pPr>
      <w:r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При определении ориентировочного размера </w:t>
      </w:r>
      <w:r w:rsidRPr="00744A7D">
        <w:rPr>
          <w:rFonts w:ascii="Times New Roman" w:eastAsiaTheme="minorHAnsi" w:hAnsi="Times New Roman" w:cstheme="minorBidi"/>
          <w:bCs/>
          <w:iCs/>
          <w:sz w:val="28"/>
          <w:szCs w:val="28"/>
        </w:rPr>
        <w:t>субсидии Ярославской областной нотариальной палате</w:t>
      </w:r>
      <w:r w:rsidR="00E304A9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учитывается</w:t>
      </w:r>
      <w:r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количество случаев </w:t>
      </w:r>
      <w:r w:rsidRPr="00744A7D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оказания </w:t>
      </w:r>
      <w:r w:rsidR="00E304A9">
        <w:rPr>
          <w:rFonts w:ascii="Times New Roman" w:eastAsiaTheme="minorHAnsi" w:hAnsi="Times New Roman" w:cstheme="minorBidi"/>
          <w:bCs/>
          <w:iCs/>
          <w:sz w:val="28"/>
          <w:szCs w:val="28"/>
        </w:rPr>
        <w:t>в </w:t>
      </w:r>
      <w:r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Ярославской области </w:t>
      </w:r>
      <w:r w:rsidRPr="00744A7D">
        <w:rPr>
          <w:rFonts w:ascii="Times New Roman" w:eastAsiaTheme="minorHAnsi" w:hAnsi="Times New Roman" w:cstheme="minorBidi"/>
          <w:bCs/>
          <w:iCs/>
          <w:sz w:val="28"/>
          <w:szCs w:val="28"/>
        </w:rPr>
        <w:t>адвокатами бесплатной юридической помощи в виде представительства интересов гражданина в судах</w:t>
      </w:r>
      <w:r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: в 2022 году </w:t>
      </w:r>
      <w:r w:rsidR="00E304A9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– 74, в 2023 году </w:t>
      </w:r>
      <w:r w:rsidR="00E304A9" w:rsidRPr="00E304A9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– 90. </w:t>
      </w:r>
      <w:r w:rsidR="00E304A9">
        <w:rPr>
          <w:rFonts w:ascii="Times New Roman" w:eastAsiaTheme="minorHAnsi" w:hAnsi="Times New Roman" w:cstheme="minorBidi"/>
          <w:bCs/>
          <w:iCs/>
          <w:sz w:val="28"/>
          <w:szCs w:val="28"/>
        </w:rPr>
        <w:t>При</w:t>
      </w:r>
      <w:r w:rsidR="00E304A9" w:rsidRPr="00E304A9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 указанных обстоятельствах предельный объем субсидии составил бы за 2022 год – 177 600 рублей, за 2023 год – 216 000 рублей.</w:t>
      </w:r>
    </w:p>
    <w:p w:rsidR="00744A7D" w:rsidRPr="00744A7D" w:rsidRDefault="00744A7D" w:rsidP="00744A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bCs/>
          <w:iCs/>
          <w:sz w:val="28"/>
          <w:szCs w:val="28"/>
        </w:rPr>
      </w:pPr>
      <w:r w:rsidRPr="00744A7D">
        <w:rPr>
          <w:rFonts w:ascii="Times New Roman" w:eastAsiaTheme="minorHAnsi" w:hAnsi="Times New Roman" w:cstheme="minorBidi"/>
          <w:bCs/>
          <w:iCs/>
          <w:sz w:val="28"/>
          <w:szCs w:val="28"/>
        </w:rPr>
        <w:t>Реальный размер субсидии Ярославской областной нотариальной палате на компенсацию оплаты нотариальных действий по удостоверению доверенностей будет ниже (</w:t>
      </w:r>
      <w:r w:rsidR="00E304A9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к примеру, </w:t>
      </w:r>
      <w:r w:rsidRPr="00744A7D">
        <w:rPr>
          <w:rFonts w:ascii="Times New Roman" w:eastAsiaTheme="minorHAnsi" w:hAnsi="Times New Roman" w:cstheme="minorBidi"/>
          <w:bCs/>
          <w:iCs/>
          <w:sz w:val="28"/>
          <w:szCs w:val="28"/>
        </w:rPr>
        <w:t>не каждое судебное представительство осуществляется на основании нотариально удостоверенной доверенности</w:t>
      </w:r>
      <w:r w:rsidR="00E304A9">
        <w:rPr>
          <w:rFonts w:ascii="Times New Roman" w:eastAsiaTheme="minorHAnsi" w:hAnsi="Times New Roman" w:cstheme="minorBidi"/>
          <w:bCs/>
          <w:iCs/>
          <w:sz w:val="28"/>
          <w:szCs w:val="28"/>
        </w:rPr>
        <w:t>, на </w:t>
      </w:r>
      <w:r w:rsidRPr="00744A7D">
        <w:rPr>
          <w:rFonts w:ascii="Times New Roman" w:eastAsiaTheme="minorHAnsi" w:hAnsi="Times New Roman" w:cstheme="minorBidi"/>
          <w:bCs/>
          <w:iCs/>
          <w:sz w:val="28"/>
          <w:szCs w:val="28"/>
        </w:rPr>
        <w:t>основании одной нотариально удостоверенной доверенности может осуществляться несколько фактов судебного представительства (несколько суд</w:t>
      </w:r>
      <w:r w:rsidR="00E304A9">
        <w:rPr>
          <w:rFonts w:ascii="Times New Roman" w:eastAsiaTheme="minorHAnsi" w:hAnsi="Times New Roman" w:cstheme="minorBidi"/>
          <w:bCs/>
          <w:iCs/>
          <w:sz w:val="28"/>
          <w:szCs w:val="28"/>
        </w:rPr>
        <w:t>ебных заседаний по одному делу) и иные случаи</w:t>
      </w:r>
      <w:r w:rsidRPr="00744A7D">
        <w:rPr>
          <w:rFonts w:ascii="Times New Roman" w:eastAsiaTheme="minorHAnsi" w:hAnsi="Times New Roman" w:cstheme="minorBidi"/>
          <w:bCs/>
          <w:iCs/>
          <w:sz w:val="28"/>
          <w:szCs w:val="28"/>
        </w:rPr>
        <w:t>).</w:t>
      </w:r>
    </w:p>
    <w:p w:rsidR="00744A7D" w:rsidRDefault="00744A7D" w:rsidP="00744A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bCs/>
          <w:iCs/>
          <w:sz w:val="28"/>
          <w:szCs w:val="28"/>
        </w:rPr>
      </w:pPr>
      <w:r w:rsidRPr="00744A7D">
        <w:rPr>
          <w:rFonts w:ascii="Times New Roman" w:eastAsiaTheme="minorHAnsi" w:hAnsi="Times New Roman" w:cstheme="minorBidi"/>
          <w:bCs/>
          <w:iCs/>
          <w:sz w:val="28"/>
          <w:szCs w:val="28"/>
        </w:rPr>
        <w:t>Первая субсидия Ярославской областной нотариальной палате будет предоставлена в 2025 году на компенсацию оплаты нотариальных действий по удостоверению доверенностей, совершенных в течение 2024 года.</w:t>
      </w:r>
    </w:p>
    <w:p w:rsidR="008B2C45" w:rsidRDefault="008B2C45" w:rsidP="00744A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Theme="minorHAnsi" w:hAnsi="Times New Roman" w:cstheme="minorBidi"/>
          <w:bCs/>
          <w:iCs/>
          <w:sz w:val="28"/>
          <w:szCs w:val="28"/>
        </w:rPr>
      </w:pPr>
      <w:r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Иные изменения в </w:t>
      </w:r>
      <w:r w:rsidRPr="008B2C45">
        <w:rPr>
          <w:rFonts w:ascii="Times New Roman" w:eastAsiaTheme="minorHAnsi" w:hAnsi="Times New Roman" w:cstheme="minorBidi"/>
          <w:bCs/>
          <w:iCs/>
          <w:sz w:val="28"/>
          <w:szCs w:val="28"/>
        </w:rPr>
        <w:t xml:space="preserve">Закон области </w:t>
      </w:r>
      <w:r>
        <w:rPr>
          <w:rFonts w:ascii="Times New Roman" w:eastAsiaTheme="minorHAnsi" w:hAnsi="Times New Roman" w:cstheme="minorBidi"/>
          <w:bCs/>
          <w:iCs/>
          <w:sz w:val="28"/>
          <w:szCs w:val="28"/>
        </w:rPr>
        <w:t>носят юридико-технический характер</w:t>
      </w:r>
      <w:r w:rsidRPr="008B2C45">
        <w:rPr>
          <w:rFonts w:ascii="Times New Roman" w:eastAsiaTheme="minorHAnsi" w:hAnsi="Times New Roman" w:cstheme="minorBidi"/>
          <w:bCs/>
          <w:iCs/>
          <w:sz w:val="28"/>
          <w:szCs w:val="28"/>
        </w:rPr>
        <w:t>.</w:t>
      </w:r>
    </w:p>
    <w:p w:rsidR="009541B6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>Принятие законопроекта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Sect="009A6FA0">
      <w:headerReference w:type="default" r:id="rId7"/>
      <w:pgSz w:w="11906" w:h="16838"/>
      <w:pgMar w:top="1276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4F5A6E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B61"/>
    <w:rsid w:val="00002FD4"/>
    <w:rsid w:val="00004154"/>
    <w:rsid w:val="0000497A"/>
    <w:rsid w:val="0000514D"/>
    <w:rsid w:val="000055F1"/>
    <w:rsid w:val="00014F4A"/>
    <w:rsid w:val="00021B0C"/>
    <w:rsid w:val="00022190"/>
    <w:rsid w:val="000235E8"/>
    <w:rsid w:val="000315FE"/>
    <w:rsid w:val="00031B79"/>
    <w:rsid w:val="00032EC3"/>
    <w:rsid w:val="00035C72"/>
    <w:rsid w:val="00036DF6"/>
    <w:rsid w:val="00043627"/>
    <w:rsid w:val="000553EB"/>
    <w:rsid w:val="00066110"/>
    <w:rsid w:val="00071726"/>
    <w:rsid w:val="0008322D"/>
    <w:rsid w:val="00086A0C"/>
    <w:rsid w:val="00090E70"/>
    <w:rsid w:val="0009166F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40DB"/>
    <w:rsid w:val="000D5539"/>
    <w:rsid w:val="000E3A4C"/>
    <w:rsid w:val="000E4B83"/>
    <w:rsid w:val="000F1318"/>
    <w:rsid w:val="000F4BF3"/>
    <w:rsid w:val="00102317"/>
    <w:rsid w:val="00107269"/>
    <w:rsid w:val="0012009D"/>
    <w:rsid w:val="001213BE"/>
    <w:rsid w:val="00130BB9"/>
    <w:rsid w:val="00136857"/>
    <w:rsid w:val="00140A3C"/>
    <w:rsid w:val="00146C7D"/>
    <w:rsid w:val="00160FDB"/>
    <w:rsid w:val="00164102"/>
    <w:rsid w:val="00165136"/>
    <w:rsid w:val="001669FC"/>
    <w:rsid w:val="00175A66"/>
    <w:rsid w:val="00177B36"/>
    <w:rsid w:val="001837E6"/>
    <w:rsid w:val="00183B7D"/>
    <w:rsid w:val="00184F8F"/>
    <w:rsid w:val="00187132"/>
    <w:rsid w:val="001A0AF2"/>
    <w:rsid w:val="001A0CD9"/>
    <w:rsid w:val="001A10E6"/>
    <w:rsid w:val="001B205D"/>
    <w:rsid w:val="001B51BC"/>
    <w:rsid w:val="001C10B8"/>
    <w:rsid w:val="001C2EDB"/>
    <w:rsid w:val="001C6064"/>
    <w:rsid w:val="001C79B6"/>
    <w:rsid w:val="001D106A"/>
    <w:rsid w:val="001D14EA"/>
    <w:rsid w:val="001D5686"/>
    <w:rsid w:val="001D5FE9"/>
    <w:rsid w:val="001D6289"/>
    <w:rsid w:val="001D7C52"/>
    <w:rsid w:val="001E5872"/>
    <w:rsid w:val="001F1D4E"/>
    <w:rsid w:val="00206FF1"/>
    <w:rsid w:val="0021223F"/>
    <w:rsid w:val="00213558"/>
    <w:rsid w:val="00216FAC"/>
    <w:rsid w:val="00220735"/>
    <w:rsid w:val="00220936"/>
    <w:rsid w:val="002211C7"/>
    <w:rsid w:val="00226041"/>
    <w:rsid w:val="00226EA0"/>
    <w:rsid w:val="00231630"/>
    <w:rsid w:val="00234805"/>
    <w:rsid w:val="00241E19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30A3"/>
    <w:rsid w:val="002860A0"/>
    <w:rsid w:val="002910E9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4B1C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B19"/>
    <w:rsid w:val="003F2577"/>
    <w:rsid w:val="003F278D"/>
    <w:rsid w:val="00403AC7"/>
    <w:rsid w:val="0041194F"/>
    <w:rsid w:val="00413FE6"/>
    <w:rsid w:val="004222E9"/>
    <w:rsid w:val="004231C5"/>
    <w:rsid w:val="00425423"/>
    <w:rsid w:val="00426BFC"/>
    <w:rsid w:val="004317A3"/>
    <w:rsid w:val="0043309F"/>
    <w:rsid w:val="00441CAA"/>
    <w:rsid w:val="0045549B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2CE1"/>
    <w:rsid w:val="00486249"/>
    <w:rsid w:val="004934A4"/>
    <w:rsid w:val="00496859"/>
    <w:rsid w:val="00497AC5"/>
    <w:rsid w:val="004A0707"/>
    <w:rsid w:val="004B7990"/>
    <w:rsid w:val="004C1822"/>
    <w:rsid w:val="004C35BA"/>
    <w:rsid w:val="004E5CDF"/>
    <w:rsid w:val="004E7071"/>
    <w:rsid w:val="004E77F5"/>
    <w:rsid w:val="004F5A6E"/>
    <w:rsid w:val="00502D58"/>
    <w:rsid w:val="00503378"/>
    <w:rsid w:val="005046E0"/>
    <w:rsid w:val="0050535B"/>
    <w:rsid w:val="00512A12"/>
    <w:rsid w:val="00512BDA"/>
    <w:rsid w:val="00513585"/>
    <w:rsid w:val="00517702"/>
    <w:rsid w:val="00532C16"/>
    <w:rsid w:val="005357BB"/>
    <w:rsid w:val="00545893"/>
    <w:rsid w:val="005479C7"/>
    <w:rsid w:val="0055725E"/>
    <w:rsid w:val="00562E43"/>
    <w:rsid w:val="00563E23"/>
    <w:rsid w:val="00564708"/>
    <w:rsid w:val="00565A2E"/>
    <w:rsid w:val="00566221"/>
    <w:rsid w:val="0056728C"/>
    <w:rsid w:val="00567EAA"/>
    <w:rsid w:val="00573799"/>
    <w:rsid w:val="00575C3F"/>
    <w:rsid w:val="005834FF"/>
    <w:rsid w:val="00583944"/>
    <w:rsid w:val="005A0683"/>
    <w:rsid w:val="005A532C"/>
    <w:rsid w:val="005A5384"/>
    <w:rsid w:val="005A63B8"/>
    <w:rsid w:val="005B0454"/>
    <w:rsid w:val="005B63D6"/>
    <w:rsid w:val="005B67FF"/>
    <w:rsid w:val="005C1B4B"/>
    <w:rsid w:val="005C4057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82889"/>
    <w:rsid w:val="006A01BF"/>
    <w:rsid w:val="006A093F"/>
    <w:rsid w:val="006B1508"/>
    <w:rsid w:val="006C1583"/>
    <w:rsid w:val="006C655E"/>
    <w:rsid w:val="006D3A55"/>
    <w:rsid w:val="006E5878"/>
    <w:rsid w:val="006F075A"/>
    <w:rsid w:val="006F3036"/>
    <w:rsid w:val="006F5D74"/>
    <w:rsid w:val="007015BD"/>
    <w:rsid w:val="007035F4"/>
    <w:rsid w:val="0070413D"/>
    <w:rsid w:val="007062AE"/>
    <w:rsid w:val="007112F4"/>
    <w:rsid w:val="00712677"/>
    <w:rsid w:val="007251E4"/>
    <w:rsid w:val="00731A74"/>
    <w:rsid w:val="007323F8"/>
    <w:rsid w:val="00740FC5"/>
    <w:rsid w:val="00744665"/>
    <w:rsid w:val="00744A7D"/>
    <w:rsid w:val="00745578"/>
    <w:rsid w:val="00752842"/>
    <w:rsid w:val="00753307"/>
    <w:rsid w:val="0075551C"/>
    <w:rsid w:val="00756DF2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E2EC3"/>
    <w:rsid w:val="007F12DB"/>
    <w:rsid w:val="007F14EF"/>
    <w:rsid w:val="007F176C"/>
    <w:rsid w:val="007F4592"/>
    <w:rsid w:val="007F6FF2"/>
    <w:rsid w:val="008048D1"/>
    <w:rsid w:val="00806884"/>
    <w:rsid w:val="0081334E"/>
    <w:rsid w:val="00815315"/>
    <w:rsid w:val="00815A13"/>
    <w:rsid w:val="0082035B"/>
    <w:rsid w:val="008206FF"/>
    <w:rsid w:val="008232BF"/>
    <w:rsid w:val="0082583D"/>
    <w:rsid w:val="00827A91"/>
    <w:rsid w:val="00836DE8"/>
    <w:rsid w:val="0084221C"/>
    <w:rsid w:val="008520BA"/>
    <w:rsid w:val="00862230"/>
    <w:rsid w:val="008714FE"/>
    <w:rsid w:val="00877DF2"/>
    <w:rsid w:val="00880CC0"/>
    <w:rsid w:val="008848F8"/>
    <w:rsid w:val="008918A6"/>
    <w:rsid w:val="00893C7C"/>
    <w:rsid w:val="008955C6"/>
    <w:rsid w:val="008959C6"/>
    <w:rsid w:val="00897BEE"/>
    <w:rsid w:val="008A01A0"/>
    <w:rsid w:val="008A48BC"/>
    <w:rsid w:val="008B2C45"/>
    <w:rsid w:val="008B2DBB"/>
    <w:rsid w:val="008B367F"/>
    <w:rsid w:val="008C0B89"/>
    <w:rsid w:val="008C6A8C"/>
    <w:rsid w:val="008D4568"/>
    <w:rsid w:val="008D699B"/>
    <w:rsid w:val="008E2DF2"/>
    <w:rsid w:val="008E54EE"/>
    <w:rsid w:val="008F2A23"/>
    <w:rsid w:val="008F39B7"/>
    <w:rsid w:val="008F720D"/>
    <w:rsid w:val="00902456"/>
    <w:rsid w:val="00904730"/>
    <w:rsid w:val="009069DC"/>
    <w:rsid w:val="0091667D"/>
    <w:rsid w:val="00922EB8"/>
    <w:rsid w:val="00923CB1"/>
    <w:rsid w:val="009321D5"/>
    <w:rsid w:val="00953A07"/>
    <w:rsid w:val="009541B6"/>
    <w:rsid w:val="00957CF6"/>
    <w:rsid w:val="00960902"/>
    <w:rsid w:val="009722B4"/>
    <w:rsid w:val="00972AB6"/>
    <w:rsid w:val="00974256"/>
    <w:rsid w:val="009779C9"/>
    <w:rsid w:val="0098091C"/>
    <w:rsid w:val="009838C8"/>
    <w:rsid w:val="00986C27"/>
    <w:rsid w:val="009A0779"/>
    <w:rsid w:val="009A2C9E"/>
    <w:rsid w:val="009A6FA0"/>
    <w:rsid w:val="009B7CE0"/>
    <w:rsid w:val="009B7D24"/>
    <w:rsid w:val="009C2F2B"/>
    <w:rsid w:val="009C36E9"/>
    <w:rsid w:val="009E485B"/>
    <w:rsid w:val="009E626F"/>
    <w:rsid w:val="009F6C78"/>
    <w:rsid w:val="00A013D0"/>
    <w:rsid w:val="00A0343B"/>
    <w:rsid w:val="00A0375E"/>
    <w:rsid w:val="00A07E6E"/>
    <w:rsid w:val="00A15794"/>
    <w:rsid w:val="00A16049"/>
    <w:rsid w:val="00A16A89"/>
    <w:rsid w:val="00A2395E"/>
    <w:rsid w:val="00A30264"/>
    <w:rsid w:val="00A32BF7"/>
    <w:rsid w:val="00A32F32"/>
    <w:rsid w:val="00A3674E"/>
    <w:rsid w:val="00A41F9B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4E27"/>
    <w:rsid w:val="00AD526F"/>
    <w:rsid w:val="00AD59B9"/>
    <w:rsid w:val="00AD6E96"/>
    <w:rsid w:val="00AE63E7"/>
    <w:rsid w:val="00AF11C9"/>
    <w:rsid w:val="00B01F3F"/>
    <w:rsid w:val="00B04C7C"/>
    <w:rsid w:val="00B10264"/>
    <w:rsid w:val="00B10E76"/>
    <w:rsid w:val="00B14CB6"/>
    <w:rsid w:val="00B176A0"/>
    <w:rsid w:val="00B2096A"/>
    <w:rsid w:val="00B32454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A7B4F"/>
    <w:rsid w:val="00BB4E43"/>
    <w:rsid w:val="00BB51B2"/>
    <w:rsid w:val="00BB66D4"/>
    <w:rsid w:val="00BC1232"/>
    <w:rsid w:val="00BC4ED8"/>
    <w:rsid w:val="00BC522F"/>
    <w:rsid w:val="00BD2410"/>
    <w:rsid w:val="00BD7886"/>
    <w:rsid w:val="00BF0AD3"/>
    <w:rsid w:val="00BF5104"/>
    <w:rsid w:val="00C022A1"/>
    <w:rsid w:val="00C12A20"/>
    <w:rsid w:val="00C13CB2"/>
    <w:rsid w:val="00C159F6"/>
    <w:rsid w:val="00C1779B"/>
    <w:rsid w:val="00C2578E"/>
    <w:rsid w:val="00C30306"/>
    <w:rsid w:val="00C3387B"/>
    <w:rsid w:val="00C366A5"/>
    <w:rsid w:val="00C424EF"/>
    <w:rsid w:val="00C43D42"/>
    <w:rsid w:val="00C570E3"/>
    <w:rsid w:val="00C60214"/>
    <w:rsid w:val="00C61608"/>
    <w:rsid w:val="00C635DA"/>
    <w:rsid w:val="00C735E7"/>
    <w:rsid w:val="00C7456D"/>
    <w:rsid w:val="00C74FA3"/>
    <w:rsid w:val="00C80E26"/>
    <w:rsid w:val="00C827C7"/>
    <w:rsid w:val="00C8436A"/>
    <w:rsid w:val="00C86863"/>
    <w:rsid w:val="00CA0737"/>
    <w:rsid w:val="00CA0DA1"/>
    <w:rsid w:val="00CA1BA2"/>
    <w:rsid w:val="00CA20B6"/>
    <w:rsid w:val="00CA4592"/>
    <w:rsid w:val="00CB5536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43B1"/>
    <w:rsid w:val="00D45917"/>
    <w:rsid w:val="00D477B1"/>
    <w:rsid w:val="00D53E50"/>
    <w:rsid w:val="00D54863"/>
    <w:rsid w:val="00D55006"/>
    <w:rsid w:val="00D55825"/>
    <w:rsid w:val="00D55DA9"/>
    <w:rsid w:val="00D563D8"/>
    <w:rsid w:val="00D62DC2"/>
    <w:rsid w:val="00D723E2"/>
    <w:rsid w:val="00D7261A"/>
    <w:rsid w:val="00D82A98"/>
    <w:rsid w:val="00D83697"/>
    <w:rsid w:val="00D84116"/>
    <w:rsid w:val="00D93308"/>
    <w:rsid w:val="00D94B1E"/>
    <w:rsid w:val="00DA1728"/>
    <w:rsid w:val="00DA3F70"/>
    <w:rsid w:val="00DA5D09"/>
    <w:rsid w:val="00DB601D"/>
    <w:rsid w:val="00DC7448"/>
    <w:rsid w:val="00DC7B9D"/>
    <w:rsid w:val="00DD3AAE"/>
    <w:rsid w:val="00DD590F"/>
    <w:rsid w:val="00DE2367"/>
    <w:rsid w:val="00DE5DEA"/>
    <w:rsid w:val="00DF64AE"/>
    <w:rsid w:val="00E0406B"/>
    <w:rsid w:val="00E05BF2"/>
    <w:rsid w:val="00E06A84"/>
    <w:rsid w:val="00E07D5E"/>
    <w:rsid w:val="00E11537"/>
    <w:rsid w:val="00E126F4"/>
    <w:rsid w:val="00E13BC0"/>
    <w:rsid w:val="00E1634B"/>
    <w:rsid w:val="00E21C00"/>
    <w:rsid w:val="00E25961"/>
    <w:rsid w:val="00E27FC0"/>
    <w:rsid w:val="00E304A9"/>
    <w:rsid w:val="00E41A08"/>
    <w:rsid w:val="00E42291"/>
    <w:rsid w:val="00E51D0B"/>
    <w:rsid w:val="00E52B5E"/>
    <w:rsid w:val="00E5489F"/>
    <w:rsid w:val="00E55F45"/>
    <w:rsid w:val="00E646F9"/>
    <w:rsid w:val="00E6471D"/>
    <w:rsid w:val="00E651FF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C68E7"/>
    <w:rsid w:val="00ED2159"/>
    <w:rsid w:val="00ED4A6B"/>
    <w:rsid w:val="00ED7575"/>
    <w:rsid w:val="00EE0845"/>
    <w:rsid w:val="00EE25A1"/>
    <w:rsid w:val="00EE2CC5"/>
    <w:rsid w:val="00EE7BFA"/>
    <w:rsid w:val="00EF02BE"/>
    <w:rsid w:val="00EF7FB6"/>
    <w:rsid w:val="00F055AB"/>
    <w:rsid w:val="00F06023"/>
    <w:rsid w:val="00F069EA"/>
    <w:rsid w:val="00F12BB1"/>
    <w:rsid w:val="00F20816"/>
    <w:rsid w:val="00F2089D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66D1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5FF0F"/>
  <w15:docId w15:val="{2EAB30B5-DBBC-41CB-B989-1CA1C45C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CF5FE-D8D8-4BE1-81A6-560425E19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36</cp:revision>
  <cp:lastPrinted>2022-09-07T13:50:00Z</cp:lastPrinted>
  <dcterms:created xsi:type="dcterms:W3CDTF">2023-11-09T12:42:00Z</dcterms:created>
  <dcterms:modified xsi:type="dcterms:W3CDTF">2024-05-24T12:32:00Z</dcterms:modified>
</cp:coreProperties>
</file>