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016D4E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742EA1" w:rsidRPr="00466B5C" w:rsidRDefault="00742EA1" w:rsidP="00742EA1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466B5C">
              <w:rPr>
                <w:sz w:val="28"/>
                <w:szCs w:val="28"/>
              </w:rPr>
              <w:t>Приложение 3</w:t>
            </w:r>
          </w:p>
          <w:p w:rsidR="00742EA1" w:rsidRPr="00466B5C" w:rsidRDefault="00742EA1" w:rsidP="00742EA1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466B5C">
              <w:rPr>
                <w:sz w:val="28"/>
                <w:szCs w:val="28"/>
              </w:rPr>
              <w:t>к Закону Ярославской области</w:t>
            </w:r>
          </w:p>
          <w:p w:rsidR="00742EA1" w:rsidRPr="00466B5C" w:rsidRDefault="00742EA1" w:rsidP="00742EA1">
            <w:pPr>
              <w:spacing w:before="120"/>
              <w:ind w:left="4394"/>
              <w:jc w:val="right"/>
              <w:rPr>
                <w:sz w:val="28"/>
                <w:szCs w:val="28"/>
              </w:rPr>
            </w:pPr>
            <w:r w:rsidRPr="00466B5C">
              <w:rPr>
                <w:sz w:val="28"/>
                <w:szCs w:val="28"/>
              </w:rPr>
              <w:t>от_______________ №_______</w:t>
            </w:r>
          </w:p>
          <w:p w:rsidR="00742EA1" w:rsidRPr="00466B5C" w:rsidRDefault="00742EA1" w:rsidP="00742EA1">
            <w:pPr>
              <w:ind w:left="4395"/>
              <w:jc w:val="right"/>
              <w:rPr>
                <w:sz w:val="28"/>
                <w:szCs w:val="28"/>
              </w:rPr>
            </w:pPr>
          </w:p>
          <w:p w:rsidR="00742EA1" w:rsidRPr="00466B5C" w:rsidRDefault="00742EA1" w:rsidP="00742EA1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 w:rsidRPr="00466B5C">
              <w:rPr>
                <w:snapToGrid w:val="0"/>
                <w:sz w:val="28"/>
                <w:szCs w:val="28"/>
              </w:rPr>
              <w:t>"Приложение 6</w:t>
            </w:r>
          </w:p>
          <w:p w:rsidR="00742EA1" w:rsidRPr="00466B5C" w:rsidRDefault="00742EA1" w:rsidP="00742EA1">
            <w:pPr>
              <w:jc w:val="right"/>
              <w:rPr>
                <w:sz w:val="28"/>
                <w:szCs w:val="28"/>
              </w:rPr>
            </w:pPr>
            <w:r w:rsidRPr="00466B5C">
              <w:rPr>
                <w:sz w:val="28"/>
                <w:szCs w:val="28"/>
              </w:rPr>
              <w:t>к Закону Ярославской области</w:t>
            </w:r>
          </w:p>
          <w:p w:rsidR="00016D4E" w:rsidRDefault="00742EA1" w:rsidP="00742EA1">
            <w:pPr>
              <w:ind w:firstLine="420"/>
              <w:jc w:val="right"/>
            </w:pPr>
            <w:r w:rsidRPr="00466B5C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0</w:t>
            </w:r>
            <w:r w:rsidRPr="00466B5C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3</w:t>
            </w:r>
            <w:r w:rsidRPr="00466B5C">
              <w:rPr>
                <w:sz w:val="28"/>
                <w:szCs w:val="28"/>
              </w:rPr>
              <w:t xml:space="preserve"> № 7</w:t>
            </w:r>
            <w:r>
              <w:rPr>
                <w:sz w:val="28"/>
                <w:szCs w:val="28"/>
              </w:rPr>
              <w:t>8</w:t>
            </w:r>
            <w:r w:rsidRPr="00466B5C">
              <w:rPr>
                <w:sz w:val="28"/>
                <w:szCs w:val="28"/>
              </w:rPr>
              <w:t>-з</w:t>
            </w:r>
          </w:p>
        </w:tc>
      </w:tr>
    </w:tbl>
    <w:p w:rsidR="00711790" w:rsidRDefault="00711790"/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016D4E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D4E" w:rsidRDefault="0046743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</w:t>
            </w:r>
          </w:p>
          <w:p w:rsidR="00016D4E" w:rsidRDefault="0046743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программам и непрограммным направлениям деятельности)</w:t>
            </w:r>
          </w:p>
          <w:p w:rsidR="00016D4E" w:rsidRDefault="0046743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группам видов расходов классификации расходов бюджетов</w:t>
            </w:r>
          </w:p>
          <w:p w:rsidR="00016D4E" w:rsidRDefault="0046743C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 на 2024 год</w:t>
            </w:r>
          </w:p>
          <w:p w:rsidR="00711790" w:rsidRDefault="00711790">
            <w:pPr>
              <w:ind w:firstLine="420"/>
              <w:jc w:val="center"/>
            </w:pPr>
          </w:p>
        </w:tc>
      </w:tr>
    </w:tbl>
    <w:p w:rsidR="00016D4E" w:rsidRDefault="00016D4E">
      <w:pPr>
        <w:rPr>
          <w:vanish/>
        </w:rPr>
      </w:pPr>
      <w:bookmarkStart w:id="0" w:name="__bookmark_1"/>
      <w:bookmarkEnd w:id="0"/>
    </w:p>
    <w:p w:rsidR="00711790" w:rsidRDefault="00711790"/>
    <w:tbl>
      <w:tblPr>
        <w:tblOverlap w:val="never"/>
        <w:tblW w:w="10442" w:type="dxa"/>
        <w:tblLayout w:type="fixed"/>
        <w:tblLook w:val="01E0" w:firstRow="1" w:lastRow="1" w:firstColumn="1" w:lastColumn="1" w:noHBand="0" w:noVBand="0"/>
      </w:tblPr>
      <w:tblGrid>
        <w:gridCol w:w="5662"/>
        <w:gridCol w:w="1701"/>
        <w:gridCol w:w="859"/>
        <w:gridCol w:w="1984"/>
        <w:gridCol w:w="236"/>
      </w:tblGrid>
      <w:tr w:rsidR="00016D4E" w:rsidTr="00E15993">
        <w:trPr>
          <w:gridAfter w:val="1"/>
          <w:wAfter w:w="236" w:type="dxa"/>
          <w:tblHeader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3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8"/>
            </w:tblGrid>
            <w:tr w:rsidR="00016D4E">
              <w:trPr>
                <w:jc w:val="center"/>
              </w:trPr>
              <w:tc>
                <w:tcPr>
                  <w:tcW w:w="43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6D4E" w:rsidRDefault="0046743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16D4E" w:rsidRDefault="00016D4E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16D4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204" w:rsidRDefault="0046743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целевой</w:t>
                  </w:r>
                </w:p>
                <w:p w:rsidR="00016D4E" w:rsidRDefault="0046743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статьи</w:t>
                  </w:r>
                </w:p>
              </w:tc>
            </w:tr>
          </w:tbl>
          <w:p w:rsidR="00016D4E" w:rsidRDefault="00016D4E">
            <w:pPr>
              <w:spacing w:line="1" w:lineRule="auto"/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16D4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204" w:rsidRDefault="0046743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</w:p>
                <w:p w:rsidR="00563204" w:rsidRDefault="0046743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расхо</w:t>
                  </w:r>
                  <w:r w:rsidR="00563204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016D4E" w:rsidRDefault="0046743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016D4E" w:rsidRDefault="00016D4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16D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6D4E" w:rsidRDefault="0046743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016D4E" w:rsidRDefault="0046743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16D4E" w:rsidRDefault="00016D4E">
            <w:pPr>
              <w:spacing w:line="1" w:lineRule="auto"/>
            </w:pP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17 506 508 475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14 874 279 385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</w:t>
            </w:r>
            <w:r>
              <w:rPr>
                <w:color w:val="000000"/>
                <w:sz w:val="24"/>
                <w:szCs w:val="24"/>
              </w:rPr>
              <w:lastRenderedPageBreak/>
              <w:t>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01.1.01.54600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293 190 900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293 190 900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5 564 568 904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5 505 705 978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1 488 308 278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102 170 717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1 386 137 561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6 442 002 900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6 442 002 900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финансовое обеспечение затрат при оказании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четырех лет системами непрерывного мониторинга глюкозы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01.1.01.R1060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1 945 754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1 945 754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четырех до семнадцати лет системами непрерывного мониторинга глюкозы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01.1.01.R1070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53 070 411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53 070 411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46 546 987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46 511 995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15 036 850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15 036 850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830 164 900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830 164 900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152 254 065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2 515 464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2 515 464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01.1.02.70690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23 000 685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23 000 685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"Развитие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информационных технологий системы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01.1.03.00000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78 578 905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01.3.01.R7520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78 578 905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78 578 905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47 143 062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24 839 500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24 839 500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01.3.02.R3850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22 303 562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22 303 562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01.3.N1.55540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264 813 647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01.3.N2.51920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112 710 730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112 710 730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01.3.N2.55860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141 752 917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141 752 917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онкологическими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125 386 341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01.3.N3.51900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57 847 709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57 847 709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01.3.N3.74940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67 538 632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67 538 632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638 275 571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01.3.N4.52460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01.3.N4.Д2460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113 617 971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113 617 971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01.3.N7.00000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66 183 230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01.3.N7.51140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66 183 230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56 183 230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01.3.N9.00000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908 496 919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01.3.N9.53650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908 496 919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88 747 000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819 749 919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28 802 379 123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4 927 363 695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4 627 441 448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43 987 290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4 318 667 977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12 768 874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12 768 874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19 734 477 967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503 795 880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503 795 880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374 255 154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374 255 154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697 830 305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697 830 305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833 394 386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02.1.03.76010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528 504 049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505 504 049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10 203 649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487 400 400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участия образовательных организаций в чемпионатах по профессиональному мастерству "Профессионалы" и чемпионатах "Абилимпикс"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153 585 500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02.2.01.71700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153 585 500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153 585 500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691 973 560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475 434 929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475 434 929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216 538 631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216 538 631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1 499 859 277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"Кванториум"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7 508 438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7 508 438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"Кванториум"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02.3.E1.52560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02.3.E1.55200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684 903 151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684 903 151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02.3.E1.64800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02.3.E1.Д2300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39 506 226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39 506 226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02.3.E1.Д2390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285 799 875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285 799 875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02.3.E1.Д5200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435 540 961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435 540 961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"Успех каждого ребенка"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182 066 775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02.3.E2.50981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7 790 212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7 790 212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02.3.E2.51711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6 823 750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6 823 750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выявления, поддержки и развития способностей и талантов у детей 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02.3.E2.51712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167 452 813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167 452 813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177 022 876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02.3.E4.52131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135 665 209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135 665 209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02CB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центров цифрового образования детей </w:t>
            </w:r>
          </w:p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"IT-куб"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02.3.E4.52132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20 687 188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20 687 188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центров цифрового образования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02.3.E4.72190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20 670 479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20 670 479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02.3.EВ.00000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74 131 038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обеспечение деятельности советников директора по воспитанию и взаимодействию с детскими общественными объединениями в </w:t>
            </w:r>
            <w:r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02.3.EВ.51791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02.3.EВ.57860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137 287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137 287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14 352 700 840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8 092 088 389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2 860 261 200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2 860 261 200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154 634 700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1 987 465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152 647 235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39 313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расходов на оплату жилого помещения </w:t>
            </w:r>
            <w:r>
              <w:rPr>
                <w:color w:val="000000"/>
                <w:sz w:val="24"/>
                <w:szCs w:val="24"/>
              </w:rPr>
              <w:lastRenderedPageBreak/>
              <w:t>и коммунальных услуг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03.1.01.52500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873 945 200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12 727 057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861 218 143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81 890 717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80 839 800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 погибших сотрудников правоохранительных органов и военнослужащих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165 371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163 248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86 222 742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85 277 742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60 422 078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59 609 078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204 797 142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105 012 996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выплата на ребенка, оба родителя (усыновителя) или единственный родитель </w:t>
            </w:r>
            <w:r>
              <w:rPr>
                <w:color w:val="000000"/>
                <w:sz w:val="24"/>
                <w:szCs w:val="24"/>
              </w:rPr>
              <w:lastRenderedPageBreak/>
              <w:t>(усыновитель) которого являются инвалидами I или II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03.1.01.73480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205 501 411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200 672 792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80 550 500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79 397 500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661 569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к началу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516 650 422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7 836 000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508 814 422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342 529 621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5 291 000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337 238 621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19 434 600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19 125 600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1 691 400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1 664 400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1 935 682 828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31 656 629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1 904 026 199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56 075 600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56 075 600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4 808 670 442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семейных многофункциональных центров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5 405 695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5 339 695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2 231 240 067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575 050 483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129 721 109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1 870 510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1 519 725 880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4 872 085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2 338 948 983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2 338 948 983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гранта в форме субсидий на исполнение государственного социального заказа в </w:t>
            </w:r>
            <w:r>
              <w:rPr>
                <w:color w:val="000000"/>
                <w:sz w:val="24"/>
                <w:szCs w:val="24"/>
              </w:rPr>
              <w:lastRenderedPageBreak/>
              <w:t>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03.1.02.75550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494 429 441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4 531 770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4 531 770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348 597 671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348 597 671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38 271 065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03.1.04.52520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37 938 065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33 644 000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333 129 773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33 092 602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9 126 600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23 666 002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120 460 000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91 560 000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антитеррористической защищенности объектов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03.1.05.71990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18 774 280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18 774 280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69 486 000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69 486 000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69 486 000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447 089 863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03.3.P1.50840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440 347 397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440 347 397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03.3.P1.72410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69 535 867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03.3.P3.51630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69 256 667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69 256 667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03.3.P3.54680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57 016 105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абилитационными услугами, а также уровня профессионального развития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57 016 105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04.3.01.70140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04.3.01.71080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04.3.01.R0270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40 958 905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40 958 905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1 943 577 913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112 714 483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11 379 700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11 379 700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18 549 500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18 549 500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3 735 283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3 735 283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по развитию градостроительной документации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многодетным семьям, воспитывающим восемь и более детей, на улучшение жилищных </w:t>
            </w:r>
            <w:r>
              <w:rPr>
                <w:color w:val="000000"/>
                <w:sz w:val="24"/>
                <w:szCs w:val="24"/>
              </w:rPr>
              <w:lastRenderedPageBreak/>
              <w:t>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05.1.01.71640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комплексному обследованию конструкций зданий и сооружений незавершенного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05.1.01.74520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05.1.01.76960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развития территорий" на финансирование мероприятий по восстановлению прав участников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05.1.02.76840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учреждений, подведомственных министерству строительства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414 336 824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413 081 296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336 834 377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2 705 363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списанию затрат, связанных с демонтажем объектов незавершенного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05.1.03.71740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450 130 905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</w:t>
            </w:r>
            <w:r>
              <w:rPr>
                <w:color w:val="000000"/>
                <w:sz w:val="24"/>
                <w:szCs w:val="24"/>
              </w:rPr>
              <w:lastRenderedPageBreak/>
              <w:t>относились к категории детей-сирот и детей, оставшихся без попечения родителей, лиц из их числа, и достигли возраста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05.3.01.71830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102 985 280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102 985 280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молодых семей Ярославской области в приобретении (строительстве) жилья"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47 110 200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05.3.03.R4970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47 110 200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47 110 200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 (региональная адресная программа по переселению граждан из аварийного жилищного фонда Ярославской области на 2019 – 2025 годы)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05.3.F3.00000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749 698 590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05.3.F3.67483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692 187 376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692 187 376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05.3.F3.67484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57 511 214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57 511 214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"Формирование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06.0.00.00000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2 359 456 186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"Организация архитектурно-художественной подсветки объектов населенных пунктов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309 504 600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309 504 600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309 504 600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сельских территорий"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06.2.03.75910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исторических центров городов"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06.2.05.00000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06.2.05.70200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"Ростов Великий – духовный центр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200 125 177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06.3.01.98004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200 125 177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200 125 177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93 140 000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строительство, реконструкцию и </w:t>
            </w:r>
            <w:r>
              <w:rPr>
                <w:color w:val="000000"/>
                <w:sz w:val="24"/>
                <w:szCs w:val="24"/>
              </w:rPr>
              <w:lastRenderedPageBreak/>
              <w:t>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06.3.02.98004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велопешеходного моста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"Северный водоканал" на капитальный ремонт объектов водоснабжения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 развитие туристско-рекреационного парка на берегу Плещеева озера в г. Переславле-Залесском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51 996 000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06.3.03.98004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51 996 000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51 996 000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06.3.F2.00000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654 690 409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06.3.F2.54240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06.3.F2.55550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836 432 515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609 108 869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372 001 400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348 460 892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13 930 000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182 963 108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144 955 281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21 172 955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21 172 955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07.3.P2.00000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226 873 646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07.3.P2.52910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220 915 625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220 915 625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07.3.P2.52920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5 958 021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5 958 021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226 648 831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"Формирование навыков поведения участников дорожного движения, соблюдения норм и правил дорожного движения"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08.1.01.73990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"Комплексные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08.1.03.00000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развития наркоситуации в регионе"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08.1.04.74910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8 364 782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</w:t>
            </w:r>
            <w:r>
              <w:rPr>
                <w:color w:val="000000"/>
                <w:sz w:val="24"/>
                <w:szCs w:val="24"/>
              </w:rPr>
              <w:lastRenderedPageBreak/>
              <w:t>привлечению граждан к правоохранительной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08.1.05.75380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размещения информации о лицах, пропавших без вести"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08.1.06.00000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08.1.06.70070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40 403 711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40 263 711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798 169 913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16 489 404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16 294 500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16 294 500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194 904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194 904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обеспечению безопасности граждан на водных </w:t>
            </w:r>
            <w:r>
              <w:rPr>
                <w:color w:val="000000"/>
                <w:sz w:val="24"/>
                <w:szCs w:val="24"/>
              </w:rPr>
              <w:lastRenderedPageBreak/>
              <w:t>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10.1.02.71450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778 340 509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778 301 389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729 741 435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3 305 570 276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11.1.01.53630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609 431 179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609 431 179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609 431 179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962 234 377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962 164 377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962 164 377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131 162 242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130 996 742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130 996 742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761 230 189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36 311 785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9 175 480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9 175 480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13 238 494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13 238 494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3 964 444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3 964 444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4 653 914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4 653 914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2 000 913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2 000 913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11.1.08.70070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11.3.A1.00000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379 265 366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модельных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11.3.A1.54540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11.3.A1.54560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223 757 292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223 757 292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11.3.A1.55133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7 965 342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7 965 071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11.3.A1.55197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16 143 562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16 143 562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11.3.A1.55198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11.3.A1.55901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3 020 834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3 020 834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11.3.A1.55904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40 437 500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40 437 500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капитальный ремонт региональных музеев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11.3.A1.55974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790 698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790 698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проведение капитального ремонта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11.3.A1.74540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11.3.A1.74560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11.3.A2.00000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2 406 251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11.3.A2.55193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1 406 251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1 406 251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11.3.A2.76680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11.3.A3.00000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4 794 522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виртуальных концертных залов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11.3.A3.54530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4 794 522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4 794 522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340 135 232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62 200 852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26 170 311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26 170 311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охрану окружающей среды и природопользования, за счет средств </w:t>
            </w:r>
            <w:r>
              <w:rPr>
                <w:color w:val="000000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12.1.01.71790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11 946 522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11 946 522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содержанию и обслуживанию кислогудронных прудов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"Ликвидация объектов накопленного вреда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технико-экономического обоснования на выполнение изыскательских работ и на разработку проектной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12.2.01.72840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71 695 480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71 695 480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71 695 480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12.3.G8.00000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12.3.G8.50900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1 605 193 237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36 630 372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36 630 372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36 466 589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652 589 356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291 807 182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291 807 182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340 674 500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10 994 500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328 500 000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520 010 464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2292D">
            <w:pPr>
              <w:jc w:val="right"/>
              <w:rPr>
                <w:color w:val="000000"/>
                <w:sz w:val="24"/>
                <w:szCs w:val="24"/>
              </w:rPr>
            </w:pPr>
            <w:r w:rsidRPr="0002292D">
              <w:rPr>
                <w:color w:val="000000"/>
                <w:sz w:val="24"/>
                <w:szCs w:val="24"/>
              </w:rPr>
              <w:t>120 010 464</w:t>
            </w:r>
          </w:p>
        </w:tc>
      </w:tr>
      <w:tr w:rsidR="00016D4E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D4E" w:rsidRDefault="00467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016D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D4E" w:rsidRDefault="004674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120 010 464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 xml:space="preserve">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289 113 729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6 838 494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6 838 494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220 283 542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220 283 542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14 058 855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14 058 855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47 932 838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47 932 838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5 188 399 100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министерства жилищно-коммунального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2 613 233 076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29 334 095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19 703 329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9 599 483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14.1.01.70130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2 106 750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2 106 750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теплоснабжающим организациям на финансовое обеспечение (возмещение) затрат на приобретение мазута, используемого для производства тепловой энергии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14.1.01.70330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выпадающих доходов ресурсоснабжающих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14.1.01.73340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2 234 242 434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41 580 000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2 192 662 434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147 507 543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147 507 543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исполнению гарантийных обязательств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14.1.01.75950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20 084 479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20 084 479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некоммерческую организацию Фонд "Энергоэффективность"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возмещение затрат, связанных с выполнением услуг и (или) работ по капитальному ремонту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14.1.01.77470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148 352 114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148 352 114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функций государственной жилищной инспекции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14.1.02.00000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13 798 543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12 318 636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987 800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14.1.02.77090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410 571 400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питьевого водоснабжения государственному предприятию Ярославской области "Южный водоканал"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проектно-сметной документации на строительство (реконструкцию) объектов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техники и оборудования для осуществления уставной деятельности государственными предприятиями Ярославской области в сфере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14.2.01.75940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96 326 400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96 326 400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возмещение затрат государственным предприятиям Ярославской области в сфере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14.2.01.77550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 w:rsidRPr="00521244">
              <w:rPr>
                <w:color w:val="000000"/>
                <w:sz w:val="24"/>
                <w:szCs w:val="24"/>
              </w:rPr>
              <w:t>Субсидия государственному предприятию "Северный водоканал" на модернизацию станций подъема холодной воды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14.2.01.77570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247 504 717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топливно-энергетического баланса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14.2.02.70670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66 600 770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66 600 770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14.2.02.75960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"Северный водоканал"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164 653 947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164 653 947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63 488 631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модернизации систем коммунальной инфраструктуры в сфере теплоснабжения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14.3.01.09605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63 488 631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63 488 631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14.3.F5.00000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184 860 562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14.3.F5.52430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184 860 562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184 860 562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14.3.G6.00000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1 554 942 171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14.3.G6.50130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1 554 942 171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1 490 924 483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64 017 688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548 362 794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250 570 000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15.2.01.71390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юридическим лицам на возмещение фактически произведенных затрат на создание объектов инфраструктуры, необходимых для реализации новых инвестиционных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15.2.01.76510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113 570 000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113 570 000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"Стимулирование роста инновационной деятельности инновационно активных предприятий (организаций) и объектов инновационной инфраструктуры"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15.2.02.76980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30 418 374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15.2.03.76520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организациям инфраструктуры поддержки субъектов малого и </w:t>
            </w:r>
            <w:r>
              <w:rPr>
                <w:color w:val="000000"/>
                <w:sz w:val="24"/>
                <w:szCs w:val="24"/>
              </w:rPr>
              <w:lastRenderedPageBreak/>
              <w:t>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15.2.03.77000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14 418 374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14 418 374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"Популяризация инвестиционного потенциала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15.2.04.70070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10 284 584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23 370 322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23 370 322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19 967 605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3 402 717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137 229 914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(гранты "Агростартап")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47 761 459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47 761 459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создание системы поддержки фермеров и развитие сельской кооперации (субсидии сельскохозяйственным </w:t>
            </w:r>
            <w:r>
              <w:rPr>
                <w:color w:val="000000"/>
                <w:sz w:val="24"/>
                <w:szCs w:val="24"/>
              </w:rPr>
              <w:lastRenderedPageBreak/>
              <w:t>потребительским кооперативам)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15.3.I5.54802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17 625 000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17 625 000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31 626 267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31 626 267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384 770 500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365 762 400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в целях открытия новых производств в муниципальных образованиях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16.3.01.75340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дополнительных мероприятий по финансовому обеспечению деятельности (докапитализации) региональных фондов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16.3.01.76050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90 762 400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90 762 400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16.3.L2.00000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12 908 100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16.3.L2.52890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12 908 100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12 908 100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16 697 407 658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11 919 023 665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590 742 286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393 332 505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11 375 009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185 448 997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535 775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131 910 707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131 910 707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акционерному обществу "Аэропорт Туношна" в целях предупреждения банкротства и восстановления платежеспособности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17.1.01.71290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14 290 598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14 290 598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524 093 843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524 093 843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18 467 090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18 467 090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13 954 599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13 954 599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460 829 532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460 829 532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656 347 545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656 347 545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9 439 149 579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9 439 149 579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64 183 850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64 183 850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479 139 832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97 382 458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97 382 458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комплексов понтонных причалов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381 757 374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381 757 374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транспортного обслуживания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259 960 549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17.2.03.74270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259 960 549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259 960 549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автомобильным транспортом на территории Ярославской области за счет средств специального казначейского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17.3.03.97001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зарядной инфраструктуры для электротранспортных средств"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зарядной инфраструктуры для электромобилей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17.3.04.57660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17.3.R7.00000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2 984 083 612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(закупка электробусов и объектов зарядной инфраструктуры для них)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17.3.R7.54011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9 164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9 164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</w:t>
            </w:r>
            <w:r>
              <w:rPr>
                <w:color w:val="000000"/>
                <w:sz w:val="24"/>
                <w:szCs w:val="24"/>
              </w:rPr>
              <w:lastRenderedPageBreak/>
              <w:t>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17.3.R7.54012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2 306 216 940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2 306 216 940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17.3.R7.71960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1 434 641 772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"Стимулирование развития внешних социальных коммуникаций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9 600 000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 Международной выставке-форуме "Россия", в том числе обеспечение функционирования и продвижения экспозиции региона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18.1.02.72800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858 900 000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Информационное обеспечение мероприятий по повышению доступности и популяризации туризма для детей школьного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18.2.01.71180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18.2.01.75970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18.2.01.76280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туристической инфраструктуры и увеличение номерного фонда коллективных средств размещения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18.2.01.77040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ремонту зданий и сооружений в населенных пунктах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18.2.01.77480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18.3.J1.00000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465 131 772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создание инженерной и транспортной </w:t>
            </w:r>
            <w:r>
              <w:rPr>
                <w:color w:val="000000"/>
                <w:sz w:val="24"/>
                <w:szCs w:val="24"/>
              </w:rPr>
              <w:lastRenderedPageBreak/>
              <w:t>инфраструктуры в целях развития туристских кластеров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18.3.J1.53380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18.3.J1.55220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развитие туризма в Ярославской области (реализация туристического кода центра города)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18.3.J1.55581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118 318 646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118 318 646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273 641 841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241 801 392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186 035 687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186 035 687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6 808 859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6 308 859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 и военно-мемориальных объектов"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 и военно-мемориальных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"Обустройство и восстановление воинских захоронений"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6 803 699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21.3.01.R2990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6 803 699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6 803 699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21.3.E8.00000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241 488 666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1 311 000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22.1.01.74740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27 347 790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22 547 790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22 547 790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22.1.02.73790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144 362 718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22.2.01.74350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16 935 050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16 935 050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 развитию цифровых проектов в сфере общественных связей и коммуникаций Ярославской области "Открытый регион"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22.2.01.75170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120 662 065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120 662 065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9 770 156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22.3.01.73140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22.3.01.75780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на конкурсной основе субсидий социально ориентированным некоммерческим организациям на реализацию мероприятий по гармонизации межнациональных отношений в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22.3.01.R5180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6 001 918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6 001 918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58 297 002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55 511 502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55 511 502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22.3.02.74050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22.3.02.75790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1 364 367 864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992 490 880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1 626 581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1 626 581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699 368 295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699 368 295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48 000 091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48 000 091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повышения уровня качества образования "Школа 21. Ярославия"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130 936 973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130 936 973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работы Единого центра обработки вызовов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51 898 800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51 898 800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23.1.01.76320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23 256 000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23 256 000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5 242 200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5 242 200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286 509 465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133 143 395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133 143 395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развитию и модернизации системы обеспечения вызова экстренных оперативных служб </w:t>
            </w:r>
            <w:r>
              <w:rPr>
                <w:color w:val="000000"/>
                <w:sz w:val="24"/>
                <w:szCs w:val="24"/>
              </w:rPr>
              <w:lastRenderedPageBreak/>
              <w:t>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23.2.01.70160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65 506 070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65 506 070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23.2.01.71850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импортозамещению программного обеспечения автоматизированных рабочих мест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23.2.01.72310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25 680 000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25 680 000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внедрение информационной системы управления проектами государственного заказчика в сфере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23.2.01.72740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Цифровизация (автоматизация) системы контрольно-надзорной деятельности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информационной безопасности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23.2.01.76710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60 003 132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60 003 132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60 003 132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"Поддержка региональных проектов в сфере информационных технологий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23.3.02.00000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4 316 987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оказания региональных услуг в электронном виде посредством ведомственной информационной системы с применением цифровых регламентов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23.3.02.R0280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4 316 987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4 316 987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23.3.D6.00000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21 047 400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23.3.D6.70070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Цифровизация процессов предоставления государственных услуг и исполнения государственных функций государственными органами власти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23.3.D6.77180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17 247 400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17 247 400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17 861 879 321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439 256 959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439 178 459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345 301 209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93 477 250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закупок товаров, работ,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функций министерства дорожного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24.1.01.73820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10 359 191 637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24.2.01.71530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функционирования дорожной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24.2.01.71860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3 449 720 853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3 449 720 853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прочие компенсационные затраты на строительство, реконструкцию автомобильных дорог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387 183 000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4 667 000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382 516 000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техники, необходимой для осуществления дорожно-строительных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24.2.01.73330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84 894 000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84 894 000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80 702 000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71 102 000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104 913 988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104 913 988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грунтовых дорог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обслуживание автоматических пунктов весогабаритного контроля транспортных средств на автомобильных дорогах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24.2.01.74440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приведение в нормативное состояние территорий учреждений </w:t>
            </w:r>
            <w:r>
              <w:rPr>
                <w:color w:val="000000"/>
                <w:sz w:val="24"/>
                <w:szCs w:val="24"/>
              </w:rPr>
              <w:lastRenderedPageBreak/>
              <w:t>здравоохранения и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24.2.01.75080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24.2.01.75310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208 413 953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208 413 953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24.2.01.75620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2 287 069 843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2 287 069 843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территорий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24.2.01.76030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24.2.01.77350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5 223 994 607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24.3.R1.53940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806 232 800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806 232 800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24.3.R1.73930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2 366 636 433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2 227 454 619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139 181 814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24.3.R1.74040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2 051 125 374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2 051 125 374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1 839 436 118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24.3.R2.54180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52 683 959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52 683 959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24.3.R2.76790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1 786 752 159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1 786 752 159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958 473 792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550 430 244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85 371 436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85 371 436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1 797 261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1 797 261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13 738 492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13 738 492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увеличения производства картофеля и овощей </w:t>
            </w:r>
            <w:r>
              <w:rPr>
                <w:color w:val="000000"/>
                <w:sz w:val="24"/>
                <w:szCs w:val="24"/>
              </w:rPr>
              <w:lastRenderedPageBreak/>
              <w:t>(увеличение производства овощей открытого грунта)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25.1.01.R0143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5 185 206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5 185 206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(производство и реализация картофеля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470 685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470 685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(агротехнологические работы)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8 225 891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8 225 891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(производство и реализация овощей открытого грунта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628 494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628 494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6 355 480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6 355 480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100 152 192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100 152 192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(развитие семеноводства)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4 469 453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4 469 453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(компенсация части затрат по сельскохозяйственному страхованию)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2 323 973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2 323 973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(обеспечение прироста объема молока сырого, переработанного на пищевую продукцию)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12 574 521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12 574 521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молока)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292 334 384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292 334 384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(агротехнологические работы)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6 491 918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6 491 918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льноволокна)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10 154 658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10 154 658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90 173 399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48 181 120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48 181 120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186 934 348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25.2.01.71320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25.2.01.71810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50 724 348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50 724 348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129 555 071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сельского туризма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(гранты на развитие сельскохозяйственных потребительских кооперативов)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13 853 288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13 853 288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(гранты на развитие семейных ферм)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30 606 028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30 606 028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25.3.T2.00000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1 380 730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25.3.T2.52510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1 380 730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1 380 730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286 499 056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237 376 856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140 375 700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27 783 277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2 119 800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27 431 100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27 431 100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69 379 556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42 396 020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"Обеспечение сохранности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лесопожарной и лесохозяйственной техники и оборудования"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29.2.01.00000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29.2.01.70190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29.3.GА.00000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26 222 200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29.3.GА.54290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18 229 600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14 450 500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3 779 100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29.3.GА.54320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665 246 830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589 111 616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8 086 001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8 086 001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573 022 314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31 253 556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1 768 758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76 135 214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76 135 214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76 135 214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38 359 616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38 359 616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27 938 416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2 769 950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35.1.01.76070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7 414 621 312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143 837 152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36.1.01.75270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5 709 097 000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4 122 074 000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4 122 074 000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537 023 000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537 023 000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1 558 737 160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1 552 788 313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1 552 788 313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5 948 847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5 948 847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36.2.01.71500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36.2.01.76310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36.2.01.77100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67 780 018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958 391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о системе и мероприятиях системы бесплатной юридической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38.1.02.72610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66 481 627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HR-процессов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38.1.03.72260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"Местное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39.0.00.00000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374 500 000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39.1.02.75870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318 000 000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39.2.01.75350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169 633 257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126 395 002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112 065 729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112 065 729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"Совершенствование системы ветеринарной безопасности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28 658 704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28 658 704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28 658 704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комплекса приюта для животных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43.2.02.00000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14 579 551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обустройство комплекса приюта для животных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43.2.02.75990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14 579 551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14 579 551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234 885 000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предоставление грантов в форме субсидий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</w:t>
            </w:r>
          </w:p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П.А. Соловьева" на финансовое обеспечение создания инновационной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47.2.01.72860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"Лучшее изобретение, полезная модель, промышленный образец, рационализаторское предложение"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1 407 305 276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290 969 369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в части строительства социальных объектов за счет средств областного </w:t>
            </w:r>
            <w:r>
              <w:rPr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48.2.01.70110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172 959 369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172 959 369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1 116 335 907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233 625 716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44 146 000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189 479 716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527 972 184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527 972 184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11 875 001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11 875 001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павильона для организаций культурно-досугового типа)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4 739 793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4 739 793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1 987 998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1 987 998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7 015 209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7 015 209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4 504 063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4 504 063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4 428 126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4 428 126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81 041 146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81 041 146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210 815 373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210 815 373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сетей по подключению и установке канализационной насосной станции)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1 814 409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1 814 409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(возмещение затрат государственному предприятию Ярославской области "Северный водоканал" на капитальный ремонт водопроводных сетей в г.Мышкин)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48.3.01.R576Г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5 456 789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5 456 789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сетей по подключению и установке станции комплексной очистки воды)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48.3.01.R576Л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11 077 335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11 077 335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9 982 765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9 982 765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6 173 535 147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20 891 100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20 891 100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19 225 200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</w:t>
            </w:r>
            <w:r>
              <w:rPr>
                <w:color w:val="000000"/>
                <w:sz w:val="24"/>
                <w:szCs w:val="24"/>
              </w:rPr>
              <w:lastRenderedPageBreak/>
              <w:t>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50.0.00.56940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37 704 576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37 704 576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60 899 619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53 399 619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931 293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14 931 100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7 471 888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7 339 212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1 568 300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1 568 300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11 062 400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1 289 566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914 134 973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267 134 388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373 193 268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сотрудникам (работникам) отдельных территориальных органов федеральных органов исполнительной власти, пункта отбора на военную службу по контракту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50.0.00.80010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5 043 002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2 039 435 943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1 980 998 459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57 751 557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685 927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207 169 360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147 849 917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59 310 443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1 437 496 013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1 437 496 013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49 272 247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44 721 763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4 547 784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2 175 250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2 175 250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99 847 561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14 055 000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58 722 811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7 069 750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47 480 721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32 480 721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612852" w:rsidTr="00E15993">
        <w:trPr>
          <w:gridAfter w:val="1"/>
          <w:wAfter w:w="236" w:type="dxa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612852" w:rsidTr="00E15993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852" w:rsidRDefault="00612852" w:rsidP="006128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852" w:rsidRDefault="00612852" w:rsidP="006128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133 919 587 466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12852" w:rsidRDefault="00612852" w:rsidP="006128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6B5C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6E1039" w:rsidRDefault="006E1039"/>
    <w:sectPr w:rsidR="006E1039" w:rsidSect="00563204">
      <w:headerReference w:type="default" r:id="rId6"/>
      <w:footerReference w:type="default" r:id="rId7"/>
      <w:pgSz w:w="11905" w:h="16837" w:code="9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4E" w:rsidRDefault="00016D4E" w:rsidP="00016D4E">
      <w:r>
        <w:separator/>
      </w:r>
    </w:p>
  </w:endnote>
  <w:endnote w:type="continuationSeparator" w:id="0">
    <w:p w:rsidR="00016D4E" w:rsidRDefault="00016D4E" w:rsidP="0001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16D4E">
      <w:tc>
        <w:tcPr>
          <w:tcW w:w="10421" w:type="dxa"/>
        </w:tcPr>
        <w:p w:rsidR="00016D4E" w:rsidRDefault="0046743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16D4E" w:rsidRDefault="00016D4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4E" w:rsidRDefault="00016D4E" w:rsidP="00016D4E">
      <w:r>
        <w:separator/>
      </w:r>
    </w:p>
  </w:footnote>
  <w:footnote w:type="continuationSeparator" w:id="0">
    <w:p w:rsidR="00016D4E" w:rsidRDefault="00016D4E" w:rsidP="0001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16D4E">
      <w:tc>
        <w:tcPr>
          <w:tcW w:w="10421" w:type="dxa"/>
        </w:tcPr>
        <w:p w:rsidR="00016D4E" w:rsidRDefault="00016D4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6743C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612852">
            <w:rPr>
              <w:noProof/>
              <w:color w:val="000000"/>
              <w:sz w:val="28"/>
              <w:szCs w:val="28"/>
            </w:rPr>
            <w:t>47</w:t>
          </w:r>
          <w:r>
            <w:fldChar w:fldCharType="end"/>
          </w:r>
        </w:p>
        <w:p w:rsidR="00016D4E" w:rsidRDefault="00016D4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4E"/>
    <w:rsid w:val="00016D4E"/>
    <w:rsid w:val="0002292D"/>
    <w:rsid w:val="0046743C"/>
    <w:rsid w:val="00521244"/>
    <w:rsid w:val="005602CB"/>
    <w:rsid w:val="00563204"/>
    <w:rsid w:val="00612852"/>
    <w:rsid w:val="00670013"/>
    <w:rsid w:val="006B3136"/>
    <w:rsid w:val="006E1039"/>
    <w:rsid w:val="00711790"/>
    <w:rsid w:val="00742EA1"/>
    <w:rsid w:val="00E1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606D7-D11C-4F04-9DB5-65C4E858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1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97</Pages>
  <Words>26038</Words>
  <Characters>148422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Лапина Оксана Юрьевна</cp:lastModifiedBy>
  <cp:revision>12</cp:revision>
  <dcterms:created xsi:type="dcterms:W3CDTF">2024-02-08T08:46:00Z</dcterms:created>
  <dcterms:modified xsi:type="dcterms:W3CDTF">2024-02-08T13:31:00Z</dcterms:modified>
</cp:coreProperties>
</file>