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5B" w:rsidRPr="00E54B97" w:rsidRDefault="002F575B" w:rsidP="002F575B">
      <w:pPr>
        <w:ind w:firstLine="420"/>
        <w:jc w:val="right"/>
      </w:pPr>
      <w:bookmarkStart w:id="0" w:name="_GoBack"/>
      <w:bookmarkEnd w:id="0"/>
      <w:r w:rsidRPr="00E54B97">
        <w:rPr>
          <w:color w:val="000000"/>
          <w:sz w:val="28"/>
          <w:szCs w:val="28"/>
        </w:rPr>
        <w:t>Приложение</w:t>
      </w:r>
      <w:r w:rsidR="00F40B0A">
        <w:rPr>
          <w:color w:val="000000"/>
          <w:sz w:val="28"/>
          <w:szCs w:val="28"/>
        </w:rPr>
        <w:t xml:space="preserve"> 1</w:t>
      </w:r>
      <w:r w:rsidR="00E02AE9">
        <w:rPr>
          <w:color w:val="000000"/>
          <w:sz w:val="28"/>
          <w:szCs w:val="28"/>
        </w:rPr>
        <w:t>2</w:t>
      </w:r>
      <w:r w:rsidR="00FF6B6C">
        <w:rPr>
          <w:color w:val="000000"/>
          <w:sz w:val="28"/>
          <w:szCs w:val="28"/>
        </w:rPr>
        <w:t xml:space="preserve"> </w:t>
      </w:r>
    </w:p>
    <w:p w:rsidR="002F575B" w:rsidRPr="00E54B97" w:rsidRDefault="002F575B" w:rsidP="002F575B">
      <w:pPr>
        <w:ind w:firstLine="420"/>
        <w:jc w:val="right"/>
      </w:pPr>
      <w:r w:rsidRPr="00E54B97">
        <w:rPr>
          <w:color w:val="000000"/>
          <w:sz w:val="28"/>
          <w:szCs w:val="28"/>
        </w:rPr>
        <w:t>к Закону Ярославской области</w:t>
      </w:r>
    </w:p>
    <w:p w:rsidR="002F575B" w:rsidRDefault="002F575B" w:rsidP="002F575B">
      <w:pPr>
        <w:jc w:val="right"/>
        <w:rPr>
          <w:color w:val="000000"/>
          <w:sz w:val="28"/>
          <w:szCs w:val="28"/>
        </w:rPr>
      </w:pPr>
      <w:r w:rsidRPr="00E54B97">
        <w:rPr>
          <w:color w:val="000000"/>
          <w:sz w:val="28"/>
          <w:szCs w:val="28"/>
        </w:rPr>
        <w:t>от ________________№ _____</w:t>
      </w:r>
    </w:p>
    <w:p w:rsidR="002F575B" w:rsidRPr="002F575B" w:rsidRDefault="002F575B" w:rsidP="002F575B">
      <w:pPr>
        <w:jc w:val="right"/>
        <w:rPr>
          <w:color w:val="000000"/>
          <w:sz w:val="24"/>
          <w:szCs w:val="24"/>
        </w:rPr>
      </w:pPr>
    </w:p>
    <w:p w:rsidR="002F575B" w:rsidRPr="002F575B" w:rsidRDefault="002F575B" w:rsidP="002F575B">
      <w:pPr>
        <w:jc w:val="right"/>
        <w:rPr>
          <w:color w:val="000000"/>
          <w:sz w:val="24"/>
          <w:szCs w:val="24"/>
        </w:rPr>
      </w:pPr>
    </w:p>
    <w:p w:rsidR="002F575B" w:rsidRPr="002F575B" w:rsidRDefault="002F575B" w:rsidP="002F575B">
      <w:pPr>
        <w:jc w:val="right"/>
        <w:rPr>
          <w:color w:val="000000"/>
          <w:sz w:val="24"/>
          <w:szCs w:val="24"/>
        </w:rPr>
      </w:pPr>
    </w:p>
    <w:p w:rsidR="002F575B" w:rsidRDefault="002F575B" w:rsidP="003B54E4">
      <w:pPr>
        <w:jc w:val="center"/>
      </w:pPr>
      <w:bookmarkStart w:id="1" w:name="__bookmark_1"/>
      <w:bookmarkEnd w:id="1"/>
      <w:r>
        <w:rPr>
          <w:b/>
          <w:bCs/>
          <w:color w:val="000000"/>
          <w:sz w:val="28"/>
          <w:szCs w:val="28"/>
        </w:rPr>
        <w:t>Субвенции федеральному бюджету, бюджету Фонда пенсионного и</w:t>
      </w:r>
    </w:p>
    <w:p w:rsidR="002F575B" w:rsidRDefault="002F575B" w:rsidP="003B54E4">
      <w:pPr>
        <w:jc w:val="center"/>
      </w:pPr>
      <w:r>
        <w:rPr>
          <w:b/>
          <w:bCs/>
          <w:color w:val="000000"/>
          <w:sz w:val="28"/>
          <w:szCs w:val="28"/>
        </w:rPr>
        <w:t>социального страхования Российской Федерации и бюджетам муниципальных образований Ярославской области</w:t>
      </w:r>
    </w:p>
    <w:p w:rsidR="002F575B" w:rsidRDefault="002F575B" w:rsidP="003B54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плановый период 2024 и 2025 годов</w:t>
      </w:r>
    </w:p>
    <w:p w:rsidR="002F575B" w:rsidRDefault="002F575B" w:rsidP="002F575B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578" w:type="dxa"/>
        <w:tblLayout w:type="fixed"/>
        <w:tblLook w:val="01E0" w:firstRow="1" w:lastRow="1" w:firstColumn="1" w:lastColumn="1" w:noHBand="0" w:noVBand="0"/>
      </w:tblPr>
      <w:tblGrid>
        <w:gridCol w:w="5892"/>
        <w:gridCol w:w="1843"/>
        <w:gridCol w:w="1843"/>
      </w:tblGrid>
      <w:tr w:rsidR="005F3E1E" w:rsidRPr="005F3E1E" w:rsidTr="005F3E1E">
        <w:trPr>
          <w:tblHeader/>
        </w:trPr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8244F2" w:rsidRDefault="005F3E1E" w:rsidP="005F3E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44F2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8244F2" w:rsidRDefault="005F3E1E" w:rsidP="005F3E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44F2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5F3E1E" w:rsidRPr="008244F2" w:rsidRDefault="005F3E1E" w:rsidP="005F3E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44F2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8244F2" w:rsidRDefault="005F3E1E" w:rsidP="005F3E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44F2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5F3E1E" w:rsidRPr="008244F2" w:rsidRDefault="005F3E1E" w:rsidP="005F3E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44F2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4. 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119 019 650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119 019 650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35 643 380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35 643 380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27 455 916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27 455 916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27 285 388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27 285 388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28 634 966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28 634 966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8. Субвенция на организацию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16 969 019 805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16 969 019 805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8 019 413 729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8 019 413 729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2 008 225 378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2 008 225 378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711 463 602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711 463 602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449 194 183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449 194 183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865 112 925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865 112 925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596 756 418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596 756 418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723 207 282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723 207 282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lastRenderedPageBreak/>
              <w:t>Большесельский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144 866 472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144 866 472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204 417 613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204 417 613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100 542 085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100 542 085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432 768 985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432 768 985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389 692 737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389 692 737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133 103 170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133 103 170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135 799 296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135 799 296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207 523 236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207 523 236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279 720 815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279 720 815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139 818 245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139 818 245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148 408 682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148 408 682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1 226 262 993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1 226 262 993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52 721 959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52 721 959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22.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2 330 630 594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F3E1E">
              <w:rPr>
                <w:b/>
                <w:bCs/>
                <w:color w:val="000000"/>
                <w:sz w:val="24"/>
                <w:szCs w:val="24"/>
              </w:rPr>
              <w:t>2 330 630 594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558 367 347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558 367 347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lastRenderedPageBreak/>
              <w:t>городской округ г.Рыбинск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121 739 565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121 739 565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132 674 456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132 674 456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143 065 008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143 065 008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151 578 150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151 578 150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76 394 527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76 394 527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98 886 130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98 886 130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86 638 954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86 638 954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94 850 586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94 850 586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39 761 683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39 761 683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99 926 177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99 926 177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118 539 399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118 539 399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56 540 212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56 540 212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91 528 423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91 528 423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80 207 634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80 207 634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80 110 485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80 110 485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71 220 690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71 220 690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lastRenderedPageBreak/>
              <w:t>Пошехонский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104 424 042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104 424 042</w:t>
            </w:r>
          </w:p>
        </w:tc>
      </w:tr>
      <w:tr w:rsidR="005F3E1E" w:rsidRP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3E1E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F3E1E" w:rsidTr="005F3E1E"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3E1E" w:rsidRPr="005F3E1E" w:rsidRDefault="005F3E1E" w:rsidP="005F3E1E">
            <w:pPr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124 177 126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E1E" w:rsidRPr="005F3E1E" w:rsidRDefault="005F3E1E" w:rsidP="005F3E1E">
            <w:pPr>
              <w:jc w:val="right"/>
              <w:rPr>
                <w:color w:val="000000"/>
                <w:sz w:val="24"/>
                <w:szCs w:val="24"/>
              </w:rPr>
            </w:pPr>
            <w:r w:rsidRPr="005F3E1E">
              <w:rPr>
                <w:color w:val="000000"/>
                <w:sz w:val="24"/>
                <w:szCs w:val="24"/>
              </w:rPr>
              <w:t>124 177 126</w:t>
            </w:r>
          </w:p>
        </w:tc>
      </w:tr>
    </w:tbl>
    <w:p w:rsidR="00F84660" w:rsidRDefault="00F84660"/>
    <w:sectPr w:rsidR="00F84660" w:rsidSect="002F575B">
      <w:headerReference w:type="default" r:id="rId6"/>
      <w:footerReference w:type="default" r:id="rId7"/>
      <w:pgSz w:w="11905" w:h="16837"/>
      <w:pgMar w:top="1134" w:right="851" w:bottom="1134" w:left="1701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7B" w:rsidRDefault="004F607B" w:rsidP="004F607B">
      <w:r>
        <w:separator/>
      </w:r>
    </w:p>
  </w:endnote>
  <w:endnote w:type="continuationSeparator" w:id="0">
    <w:p w:rsidR="004F607B" w:rsidRDefault="004F607B" w:rsidP="004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F607B">
      <w:tc>
        <w:tcPr>
          <w:tcW w:w="10421" w:type="dxa"/>
        </w:tcPr>
        <w:p w:rsidR="004F607B" w:rsidRDefault="003C3DE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F607B" w:rsidRDefault="004F607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7B" w:rsidRDefault="004F607B" w:rsidP="004F607B">
      <w:r>
        <w:separator/>
      </w:r>
    </w:p>
  </w:footnote>
  <w:footnote w:type="continuationSeparator" w:id="0">
    <w:p w:rsidR="004F607B" w:rsidRDefault="004F607B" w:rsidP="004F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F607B">
      <w:tc>
        <w:tcPr>
          <w:tcW w:w="10421" w:type="dxa"/>
        </w:tcPr>
        <w:p w:rsidR="004F607B" w:rsidRDefault="004F607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3C3DED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76277B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4F607B" w:rsidRDefault="004F607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7B"/>
    <w:rsid w:val="00071B87"/>
    <w:rsid w:val="00243361"/>
    <w:rsid w:val="002F575B"/>
    <w:rsid w:val="0039179E"/>
    <w:rsid w:val="003B54E4"/>
    <w:rsid w:val="003C3DED"/>
    <w:rsid w:val="003F4584"/>
    <w:rsid w:val="004F607B"/>
    <w:rsid w:val="005F3E1E"/>
    <w:rsid w:val="006C3A81"/>
    <w:rsid w:val="0076277B"/>
    <w:rsid w:val="007F6195"/>
    <w:rsid w:val="008244F2"/>
    <w:rsid w:val="00DE11C8"/>
    <w:rsid w:val="00E02AE9"/>
    <w:rsid w:val="00E507F2"/>
    <w:rsid w:val="00F229D4"/>
    <w:rsid w:val="00F40B0A"/>
    <w:rsid w:val="00F84660"/>
    <w:rsid w:val="00FF5D1C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3160A-D9A0-4FAA-9272-03E2C14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F60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27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Леонова Анна Владимировна</cp:lastModifiedBy>
  <cp:revision>2</cp:revision>
  <cp:lastPrinted>2023-09-26T07:32:00Z</cp:lastPrinted>
  <dcterms:created xsi:type="dcterms:W3CDTF">2023-09-26T07:32:00Z</dcterms:created>
  <dcterms:modified xsi:type="dcterms:W3CDTF">2023-09-26T07:32:00Z</dcterms:modified>
</cp:coreProperties>
</file>