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B34772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B34772">
        <w:rPr>
          <w:bCs/>
          <w:szCs w:val="28"/>
        </w:rPr>
        <w:t>ПРОЕКТ</w:t>
      </w:r>
    </w:p>
    <w:p w:rsidR="00386FE0" w:rsidRPr="00B34772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:rsidR="00386FE0" w:rsidRPr="00B34772" w:rsidRDefault="00386FE0" w:rsidP="00386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4772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B34772" w:rsidRDefault="003C41F5" w:rsidP="00CE07C3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34772">
        <w:rPr>
          <w:rFonts w:ascii="Times New Roman" w:hAnsi="Times New Roman" w:cs="Times New Roman"/>
          <w:caps/>
          <w:sz w:val="28"/>
          <w:szCs w:val="28"/>
        </w:rPr>
        <w:t>«</w:t>
      </w:r>
      <w:r w:rsidR="00CE07C3" w:rsidRPr="00B34772">
        <w:rPr>
          <w:rFonts w:ascii="Times New Roman" w:hAnsi="Times New Roman" w:cs="Times New Roman"/>
          <w:caps/>
          <w:sz w:val="28"/>
          <w:szCs w:val="28"/>
        </w:rPr>
        <w:t>Развитие культуры в Ярославской области</w:t>
      </w:r>
      <w:r w:rsidRPr="00B34772">
        <w:rPr>
          <w:rFonts w:ascii="Times New Roman" w:hAnsi="Times New Roman" w:cs="Times New Roman"/>
          <w:caps/>
          <w:sz w:val="28"/>
          <w:szCs w:val="28"/>
        </w:rPr>
        <w:t>»</w:t>
      </w:r>
      <w:r w:rsidR="00386FE0" w:rsidRPr="00B34772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386FE0" w:rsidRPr="00B34772" w:rsidRDefault="00386FE0" w:rsidP="00CE07C3">
      <w:pPr>
        <w:pStyle w:val="ConsPlusNonforma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34772">
        <w:rPr>
          <w:rFonts w:ascii="Times New Roman" w:hAnsi="Times New Roman" w:cs="Times New Roman"/>
          <w:caps/>
          <w:sz w:val="28"/>
          <w:szCs w:val="28"/>
        </w:rPr>
        <w:t xml:space="preserve">на </w:t>
      </w:r>
      <w:r w:rsidR="00CE07C3" w:rsidRPr="00B34772">
        <w:rPr>
          <w:rFonts w:ascii="Times New Roman" w:hAnsi="Times New Roman" w:cs="Times New Roman"/>
          <w:caps/>
          <w:sz w:val="28"/>
          <w:szCs w:val="28"/>
        </w:rPr>
        <w:t xml:space="preserve">2021 – 2025 </w:t>
      </w:r>
      <w:r w:rsidRPr="00B34772">
        <w:rPr>
          <w:rFonts w:ascii="Times New Roman" w:hAnsi="Times New Roman" w:cs="Times New Roman"/>
          <w:caps/>
          <w:sz w:val="28"/>
          <w:szCs w:val="28"/>
        </w:rPr>
        <w:t>годы</w:t>
      </w:r>
    </w:p>
    <w:p w:rsidR="00386FE0" w:rsidRPr="00366626" w:rsidRDefault="00386FE0" w:rsidP="00386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FE0" w:rsidRDefault="00386FE0" w:rsidP="00711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CE07C3" w:rsidRPr="00366626" w:rsidRDefault="00CE07C3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387" w:type="dxa"/>
          </w:tcPr>
          <w:p w:rsidR="00CE07C3" w:rsidRPr="006918D7" w:rsidRDefault="00CE07C3" w:rsidP="00CE07C3">
            <w:pPr>
              <w:contextualSpacing/>
              <w:rPr>
                <w:rFonts w:eastAsia="Calibri"/>
              </w:rPr>
            </w:pPr>
            <w:r w:rsidRPr="006918D7">
              <w:rPr>
                <w:rFonts w:eastAsia="Calibri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386FE0" w:rsidRPr="00366626" w:rsidRDefault="00CE07C3" w:rsidP="00CE07C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eastAsia="Calibri" w:hAnsi="Times New Roman" w:cs="Times New Roman"/>
                <w:sz w:val="28"/>
              </w:rPr>
              <w:t>телефон +7 (4852) 30-52-29</w:t>
            </w:r>
            <w:bookmarkStart w:id="0" w:name="_GoBack"/>
            <w:bookmarkEnd w:id="0"/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</w:tcPr>
          <w:p w:rsidR="00386FE0" w:rsidRPr="00366626" w:rsidRDefault="00CE07C3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eastAsia="Calibri" w:hAnsi="Times New Roman" w:cs="Times New Roman"/>
                <w:sz w:val="28"/>
              </w:rPr>
              <w:t>заместитель Председателя Правительства области Авдеев М.А.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716745" w:rsidRDefault="00716745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r w:rsidR="00CE07C3" w:rsidRPr="006918D7">
              <w:rPr>
                <w:rFonts w:ascii="Times New Roman" w:eastAsia="Calibri" w:hAnsi="Times New Roman" w:cs="Times New Roman"/>
                <w:sz w:val="28"/>
              </w:rPr>
              <w:t>департамент культуры Ярославской области,</w:t>
            </w:r>
            <w:r w:rsidR="00CE07C3" w:rsidRPr="006918D7">
              <w:rPr>
                <w:rFonts w:ascii="Times New Roman" w:hAnsi="Times New Roman" w:cs="Times New Roman"/>
                <w:sz w:val="28"/>
                <w:lang w:eastAsia="ar-SA"/>
              </w:rPr>
              <w:t xml:space="preserve"> </w:t>
            </w:r>
          </w:p>
          <w:p w:rsidR="00386FE0" w:rsidRPr="00366626" w:rsidRDefault="00716745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lang w:eastAsia="ar-SA"/>
              </w:rPr>
              <w:t xml:space="preserve">- </w:t>
            </w:r>
            <w:r w:rsidR="00CE07C3" w:rsidRPr="006918D7">
              <w:rPr>
                <w:rFonts w:ascii="Times New Roman" w:hAnsi="Times New Roman" w:cs="Times New Roman"/>
                <w:sz w:val="28"/>
                <w:lang w:eastAsia="ar-SA"/>
              </w:rPr>
              <w:t>департамент охраны объектов культурного наследия Ярославской области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CE07C3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eastAsia="Calibri" w:hAnsi="Times New Roman" w:cs="Times New Roman"/>
                <w:sz w:val="28"/>
              </w:rPr>
              <w:t>2021 – 2025 годы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CE07C3" w:rsidP="00CE07C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eastAsia="Calibri" w:hAnsi="Times New Roman" w:cs="Times New Roman"/>
                <w:sz w:val="28"/>
              </w:rPr>
              <w:t>реализация стратегической роли культуры как духовно-нравственного основания для формирования гармонично развитой личности и укрепления единства российского общества</w:t>
            </w:r>
          </w:p>
        </w:tc>
      </w:tr>
      <w:tr w:rsidR="00386FE0" w:rsidRPr="00366626" w:rsidTr="00757D69">
        <w:tc>
          <w:tcPr>
            <w:tcW w:w="3969" w:type="dxa"/>
          </w:tcPr>
          <w:p w:rsidR="00272C7D" w:rsidRPr="00842B2D" w:rsidRDefault="00386FE0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CE07C3" w:rsidRPr="006918D7" w:rsidRDefault="00CE07C3" w:rsidP="00CE07C3">
            <w:pPr>
              <w:contextualSpacing/>
              <w:rPr>
                <w:szCs w:val="28"/>
              </w:rPr>
            </w:pPr>
            <w:r w:rsidRPr="006918D7">
              <w:rPr>
                <w:szCs w:val="28"/>
              </w:rPr>
              <w:t>- ведомственная целевая программа департамента культуры Ярославской области</w:t>
            </w:r>
            <w:r>
              <w:rPr>
                <w:szCs w:val="28"/>
              </w:rPr>
              <w:t>;</w:t>
            </w:r>
          </w:p>
          <w:p w:rsidR="00CE07C3" w:rsidRPr="006918D7" w:rsidRDefault="00CE07C3" w:rsidP="00CE07C3">
            <w:pPr>
              <w:contextualSpacing/>
              <w:rPr>
                <w:rFonts w:eastAsia="Calibri"/>
                <w:szCs w:val="28"/>
              </w:rPr>
            </w:pPr>
            <w:r w:rsidRPr="006918D7">
              <w:rPr>
                <w:szCs w:val="28"/>
              </w:rPr>
              <w:t>- ведомственная целевая программа департамента охраны объектов культурного наследия Ярославской области;</w:t>
            </w:r>
          </w:p>
          <w:p w:rsidR="00386FE0" w:rsidRPr="00842B2D" w:rsidRDefault="00CE07C3" w:rsidP="0071674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«Развитие культуры и искусства в Ярославской области»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:rsidR="00272C7D" w:rsidRPr="00366626" w:rsidRDefault="00272C7D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E07C3" w:rsidRPr="00CE07C3" w:rsidRDefault="00CE07C3" w:rsidP="00CE07C3">
            <w:pPr>
              <w:widowControl w:val="0"/>
              <w:spacing w:line="233" w:lineRule="auto"/>
              <w:rPr>
                <w:szCs w:val="28"/>
              </w:rPr>
            </w:pPr>
            <w:r w:rsidRPr="00CE07C3">
              <w:rPr>
                <w:spacing w:val="-4"/>
                <w:szCs w:val="28"/>
              </w:rPr>
              <w:t xml:space="preserve">всего по Государственной программе – </w:t>
            </w:r>
          </w:p>
          <w:p w:rsidR="00CE07C3" w:rsidRPr="00CE07C3" w:rsidRDefault="00AE5272" w:rsidP="00CE07C3">
            <w:pPr>
              <w:widowControl w:val="0"/>
              <w:spacing w:line="235" w:lineRule="auto"/>
              <w:rPr>
                <w:szCs w:val="28"/>
              </w:rPr>
            </w:pPr>
            <w:r>
              <w:rPr>
                <w:szCs w:val="28"/>
              </w:rPr>
              <w:t>11 224,13</w:t>
            </w:r>
            <w:r w:rsidR="00CE07C3" w:rsidRPr="00CE07C3">
              <w:rPr>
                <w:szCs w:val="28"/>
              </w:rPr>
              <w:t xml:space="preserve"> млн. руб., из них: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- федеральные средства: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139,76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489,35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2023 год – </w:t>
            </w:r>
            <w:r w:rsidR="00195402">
              <w:rPr>
                <w:szCs w:val="28"/>
              </w:rPr>
              <w:t>82,28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2024 год – </w:t>
            </w:r>
            <w:r w:rsidR="00195402">
              <w:rPr>
                <w:szCs w:val="28"/>
              </w:rPr>
              <w:t>53,43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2025 год – </w:t>
            </w:r>
            <w:r w:rsidR="007D7CD2">
              <w:rPr>
                <w:szCs w:val="28"/>
              </w:rPr>
              <w:t>26,69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- областные средства: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lastRenderedPageBreak/>
              <w:t>2021 год – 1 964,27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2 239,40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2023 год – </w:t>
            </w:r>
            <w:r w:rsidR="003C41F5">
              <w:rPr>
                <w:szCs w:val="28"/>
              </w:rPr>
              <w:t>2</w:t>
            </w:r>
            <w:r w:rsidR="00195402">
              <w:rPr>
                <w:szCs w:val="28"/>
              </w:rPr>
              <w:t> 105,09</w:t>
            </w:r>
            <w:r w:rsidR="003C41F5">
              <w:rPr>
                <w:szCs w:val="28"/>
              </w:rPr>
              <w:t xml:space="preserve"> </w:t>
            </w:r>
            <w:r w:rsidRPr="00CE07C3">
              <w:rPr>
                <w:szCs w:val="28"/>
              </w:rPr>
              <w:t>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2024 год – 2</w:t>
            </w:r>
            <w:r w:rsidR="003C41F5">
              <w:rPr>
                <w:szCs w:val="28"/>
              </w:rPr>
              <w:t> </w:t>
            </w:r>
            <w:r w:rsidR="00195402">
              <w:rPr>
                <w:szCs w:val="28"/>
              </w:rPr>
              <w:t>043,84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2025 год – </w:t>
            </w:r>
            <w:r w:rsidR="00195402">
              <w:rPr>
                <w:szCs w:val="28"/>
              </w:rPr>
              <w:t>1 955,46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- местные бюджеты: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21,25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33,21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2023 год – </w:t>
            </w:r>
            <w:r w:rsidR="003C41F5">
              <w:rPr>
                <w:szCs w:val="28"/>
              </w:rPr>
              <w:t>36,83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2024 год – </w:t>
            </w:r>
            <w:r w:rsidR="003C41F5">
              <w:rPr>
                <w:szCs w:val="28"/>
              </w:rPr>
              <w:t>31,83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- иные источники: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0,52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0,30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2023 год – 0,31 млн. руб.;</w:t>
            </w:r>
          </w:p>
          <w:p w:rsidR="00386FE0" w:rsidRPr="00FE094C" w:rsidRDefault="00CE07C3" w:rsidP="00CE07C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7C3">
              <w:rPr>
                <w:rFonts w:ascii="Times New Roman" w:hAnsi="Times New Roman" w:cs="Times New Roman"/>
                <w:sz w:val="28"/>
                <w:szCs w:val="28"/>
              </w:rPr>
              <w:t>2024 год – 0,31 млн. руб.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FCE" w:rsidRDefault="00CE07C3" w:rsidP="00CE07C3">
            <w:pPr>
              <w:spacing w:line="235" w:lineRule="auto"/>
              <w:rPr>
                <w:spacing w:val="-4"/>
                <w:szCs w:val="28"/>
              </w:rPr>
            </w:pPr>
            <w:r w:rsidRPr="006918D7">
              <w:rPr>
                <w:spacing w:val="-4"/>
                <w:szCs w:val="28"/>
              </w:rPr>
              <w:t>- </w:t>
            </w:r>
            <w:r w:rsidRPr="00CE07C3">
              <w:rPr>
                <w:spacing w:val="-4"/>
                <w:szCs w:val="28"/>
              </w:rPr>
              <w:t xml:space="preserve">ведомственная целевая программа </w:t>
            </w:r>
            <w:r w:rsidRPr="00CE07C3">
              <w:rPr>
                <w:spacing w:val="-4"/>
                <w:szCs w:val="28"/>
              </w:rPr>
              <w:br/>
              <w:t xml:space="preserve">департамента культуры Ярославской области: </w:t>
            </w:r>
          </w:p>
          <w:p w:rsidR="00CE07C3" w:rsidRPr="00CE07C3" w:rsidRDefault="00CE07C3" w:rsidP="00CE07C3">
            <w:pPr>
              <w:spacing w:line="235" w:lineRule="auto"/>
              <w:rPr>
                <w:spacing w:val="-4"/>
                <w:szCs w:val="28"/>
              </w:rPr>
            </w:pPr>
            <w:r w:rsidRPr="00CE07C3">
              <w:rPr>
                <w:spacing w:val="-4"/>
                <w:szCs w:val="28"/>
              </w:rPr>
              <w:t xml:space="preserve">всего – </w:t>
            </w:r>
            <w:r w:rsidR="0042107A">
              <w:rPr>
                <w:spacing w:val="-4"/>
                <w:szCs w:val="28"/>
              </w:rPr>
              <w:t>10 </w:t>
            </w:r>
            <w:r w:rsidR="00C72ACA">
              <w:rPr>
                <w:spacing w:val="-4"/>
                <w:szCs w:val="28"/>
              </w:rPr>
              <w:t>083,80</w:t>
            </w:r>
            <w:r w:rsidRPr="00CE07C3">
              <w:rPr>
                <w:spacing w:val="-4"/>
                <w:szCs w:val="28"/>
              </w:rPr>
              <w:t xml:space="preserve"> млн. руб., из них: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1 946,82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2 158,11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2023 год – 2</w:t>
            </w:r>
            <w:r w:rsidR="00C72ACA">
              <w:rPr>
                <w:szCs w:val="28"/>
              </w:rPr>
              <w:t> 038,96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2024 год – </w:t>
            </w:r>
            <w:r w:rsidR="00C72ACA">
              <w:rPr>
                <w:szCs w:val="28"/>
              </w:rPr>
              <w:t>1 970,63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2025 год – </w:t>
            </w:r>
            <w:r w:rsidR="00C72ACA">
              <w:rPr>
                <w:szCs w:val="28"/>
              </w:rPr>
              <w:t>1 969,28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- ведомственная целевая программа </w:t>
            </w:r>
            <w:r w:rsidRPr="00CE07C3">
              <w:rPr>
                <w:szCs w:val="28"/>
              </w:rPr>
              <w:br/>
              <w:t>департамента охраны объектов культурного наследия Ярославской области: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всего – </w:t>
            </w:r>
            <w:r w:rsidR="00C83B19">
              <w:rPr>
                <w:szCs w:val="28"/>
              </w:rPr>
              <w:t>47,33</w:t>
            </w:r>
            <w:r w:rsidRPr="00CE07C3">
              <w:rPr>
                <w:szCs w:val="28"/>
              </w:rPr>
              <w:t xml:space="preserve"> млн. руб., из них: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3,18 млн. руб.;</w:t>
            </w:r>
          </w:p>
          <w:p w:rsidR="00CE07C3" w:rsidRPr="00CE07C3" w:rsidRDefault="00CE07C3" w:rsidP="00CE07C3">
            <w:pPr>
              <w:widowControl w:val="0"/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2022 год – 4,79 млн. руб.;</w:t>
            </w:r>
          </w:p>
          <w:p w:rsidR="00CE07C3" w:rsidRPr="00CE07C3" w:rsidRDefault="00CE07C3" w:rsidP="00CE07C3">
            <w:pPr>
              <w:snapToGrid w:val="0"/>
              <w:contextualSpacing/>
              <w:rPr>
                <w:szCs w:val="28"/>
              </w:rPr>
            </w:pPr>
            <w:r w:rsidRPr="00CE07C3">
              <w:rPr>
                <w:szCs w:val="28"/>
              </w:rPr>
              <w:t xml:space="preserve">2023 год – </w:t>
            </w:r>
            <w:r w:rsidR="00C83B19">
              <w:rPr>
                <w:szCs w:val="28"/>
              </w:rPr>
              <w:t>13,62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napToGrid w:val="0"/>
              <w:contextualSpacing/>
              <w:rPr>
                <w:rFonts w:eastAsia="Calibri"/>
                <w:spacing w:val="2"/>
                <w:szCs w:val="28"/>
              </w:rPr>
            </w:pPr>
            <w:r w:rsidRPr="00CE07C3">
              <w:rPr>
                <w:rFonts w:eastAsia="Calibri"/>
                <w:spacing w:val="2"/>
                <w:szCs w:val="28"/>
              </w:rPr>
              <w:t xml:space="preserve">2024 год – </w:t>
            </w:r>
            <w:r w:rsidR="00C83B19">
              <w:rPr>
                <w:rFonts w:eastAsia="Calibri"/>
                <w:spacing w:val="2"/>
                <w:szCs w:val="28"/>
              </w:rPr>
              <w:t>12,87</w:t>
            </w:r>
            <w:r w:rsidRPr="00CE07C3">
              <w:rPr>
                <w:rFonts w:eastAsia="Calibri"/>
                <w:spacing w:val="2"/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rFonts w:eastAsia="Calibri"/>
                <w:spacing w:val="2"/>
                <w:szCs w:val="28"/>
              </w:rPr>
            </w:pPr>
            <w:r w:rsidRPr="00CE07C3">
              <w:rPr>
                <w:rFonts w:eastAsia="Calibri"/>
                <w:spacing w:val="2"/>
                <w:szCs w:val="28"/>
              </w:rPr>
              <w:t xml:space="preserve">2025 год – </w:t>
            </w:r>
            <w:r w:rsidR="00C83B19">
              <w:rPr>
                <w:rFonts w:eastAsia="Calibri"/>
                <w:spacing w:val="2"/>
                <w:szCs w:val="28"/>
              </w:rPr>
              <w:t>12,87</w:t>
            </w:r>
            <w:r w:rsidRPr="00CE07C3">
              <w:rPr>
                <w:rFonts w:eastAsia="Calibri"/>
                <w:spacing w:val="2"/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- региональная целевая программа «Развитие культуры и искусства в Ярославской области»: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всего – </w:t>
            </w:r>
            <w:r w:rsidR="004A25E1">
              <w:rPr>
                <w:szCs w:val="28"/>
              </w:rPr>
              <w:t>1 093,</w:t>
            </w:r>
            <w:r w:rsidR="00D601A7">
              <w:rPr>
                <w:szCs w:val="28"/>
              </w:rPr>
              <w:t>00</w:t>
            </w:r>
            <w:r w:rsidRPr="00CE07C3">
              <w:rPr>
                <w:szCs w:val="28"/>
              </w:rPr>
              <w:t xml:space="preserve"> млн. руб., из них: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>2021 год – 175,81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2022 год – </w:t>
            </w:r>
            <w:r w:rsidR="004A25E1">
              <w:rPr>
                <w:szCs w:val="28"/>
              </w:rPr>
              <w:t>5</w:t>
            </w:r>
            <w:r w:rsidR="00D601A7">
              <w:rPr>
                <w:szCs w:val="28"/>
              </w:rPr>
              <w:t>99,35</w:t>
            </w:r>
            <w:r w:rsidRPr="00CE07C3">
              <w:rPr>
                <w:szCs w:val="28"/>
              </w:rPr>
              <w:t xml:space="preserve"> млн. руб.;</w:t>
            </w:r>
          </w:p>
          <w:p w:rsidR="00CE07C3" w:rsidRPr="00CE07C3" w:rsidRDefault="00CE07C3" w:rsidP="00CE07C3">
            <w:pPr>
              <w:spacing w:line="235" w:lineRule="auto"/>
              <w:rPr>
                <w:szCs w:val="28"/>
              </w:rPr>
            </w:pPr>
            <w:r w:rsidRPr="00CE07C3">
              <w:rPr>
                <w:szCs w:val="28"/>
              </w:rPr>
              <w:t xml:space="preserve">2023 год – </w:t>
            </w:r>
            <w:r w:rsidR="004A25E1">
              <w:rPr>
                <w:szCs w:val="28"/>
              </w:rPr>
              <w:t>1</w:t>
            </w:r>
            <w:r w:rsidR="00D601A7">
              <w:rPr>
                <w:szCs w:val="28"/>
              </w:rPr>
              <w:t>71,93</w:t>
            </w:r>
            <w:r w:rsidRPr="00CE07C3">
              <w:rPr>
                <w:szCs w:val="28"/>
              </w:rPr>
              <w:t xml:space="preserve"> млн. руб.;</w:t>
            </w:r>
          </w:p>
          <w:p w:rsidR="00A45F1E" w:rsidRPr="00FE094C" w:rsidRDefault="00CE07C3" w:rsidP="004A25E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7C3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A25E1">
              <w:rPr>
                <w:rFonts w:ascii="Times New Roman" w:hAnsi="Times New Roman" w:cs="Times New Roman"/>
                <w:sz w:val="28"/>
                <w:szCs w:val="28"/>
              </w:rPr>
              <w:t>145,91</w:t>
            </w:r>
            <w:r w:rsidRPr="00CE07C3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CE07C3" w:rsidRPr="006918D7" w:rsidRDefault="00CE07C3" w:rsidP="00CE07C3">
            <w:pPr>
              <w:rPr>
                <w:rFonts w:eastAsia="Calibri"/>
              </w:rPr>
            </w:pPr>
            <w:r w:rsidRPr="006918D7">
              <w:rPr>
                <w:rFonts w:eastAsia="Calibri"/>
              </w:rPr>
              <w:t>- рост числа посещений культурных мероприятий с 15,3 млн. в 2019 году до 25,1 млн. в 2025 году;</w:t>
            </w:r>
          </w:p>
          <w:p w:rsidR="00CE07C3" w:rsidRPr="006918D7" w:rsidRDefault="00CE07C3" w:rsidP="00CE07C3">
            <w:pPr>
              <w:rPr>
                <w:rFonts w:eastAsia="Calibri"/>
              </w:rPr>
            </w:pPr>
            <w:r w:rsidRPr="006918D7">
              <w:rPr>
                <w:rFonts w:eastAsia="Calibri"/>
              </w:rPr>
              <w:lastRenderedPageBreak/>
              <w:t>- созданы у</w:t>
            </w:r>
            <w:r w:rsidRPr="006918D7">
              <w:rPr>
                <w:rFonts w:cs="Calibri"/>
              </w:rPr>
              <w:t>словия для воспитания гармонично развитой и социально ответственной личности (и</w:t>
            </w:r>
            <w:r w:rsidRPr="006918D7">
              <w:rPr>
                <w:rFonts w:eastAsia="Calibri"/>
              </w:rPr>
              <w:t xml:space="preserve">ндекс </w:t>
            </w:r>
            <w:r w:rsidRPr="006918D7">
              <w:rPr>
                <w:rFonts w:cs="Calibri"/>
              </w:rPr>
              <w:t>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к 2025 году составит 110 процентов);</w:t>
            </w:r>
          </w:p>
          <w:p w:rsidR="00CE07C3" w:rsidRPr="006918D7" w:rsidRDefault="00CE07C3" w:rsidP="00CE07C3">
            <w:pPr>
              <w:rPr>
                <w:rFonts w:cs="Calibri"/>
              </w:rPr>
            </w:pPr>
            <w:r w:rsidRPr="006918D7">
              <w:rPr>
                <w:rFonts w:eastAsia="Calibri"/>
              </w:rPr>
              <w:t>- </w:t>
            </w:r>
            <w:r w:rsidRPr="006918D7">
              <w:rPr>
                <w:rFonts w:cs="Calibri"/>
              </w:rPr>
              <w:t>снижение доли аварийных и требующих капитального ремонта зданий учреждений культуры в общем количестве зданий учреждений культуры до 10 процентов к 2025 году;</w:t>
            </w:r>
          </w:p>
          <w:p w:rsidR="00955CAA" w:rsidRPr="00366626" w:rsidRDefault="00CE07C3" w:rsidP="00CE07C3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18D7">
              <w:rPr>
                <w:rFonts w:ascii="Times New Roman" w:eastAsia="Calibri" w:hAnsi="Times New Roman" w:cs="Times New Roman"/>
                <w:sz w:val="28"/>
              </w:rPr>
              <w:t>- </w:t>
            </w:r>
            <w:r w:rsidRPr="006918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доли объектов </w:t>
            </w:r>
            <w:r w:rsidRPr="006918D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культурного наследия, находящихся в удовлетворительном состоянии, в общем количестве объектов культурного наследия федерального, регионального и местного (муниципального) значения до 37,5 процента к 2025 году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387" w:type="dxa"/>
          </w:tcPr>
          <w:p w:rsidR="00955CAA" w:rsidRPr="005D0FCE" w:rsidRDefault="00711AD6" w:rsidP="00757D69">
            <w:pPr>
              <w:pStyle w:val="ConsPlusNormal"/>
              <w:spacing w:line="235" w:lineRule="auto"/>
              <w:rPr>
                <w:rFonts w:ascii="Times New Roman" w:eastAsia="Calibri" w:hAnsi="Times New Roman" w:cs="Times New Roman"/>
                <w:sz w:val="28"/>
              </w:rPr>
            </w:pPr>
            <w:hyperlink r:id="rId12" w:history="1">
              <w:r w:rsidR="00CE07C3" w:rsidRPr="005D0FCE">
                <w:rPr>
                  <w:rStyle w:val="a4"/>
                  <w:rFonts w:ascii="Times New Roman" w:eastAsia="Calibri" w:hAnsi="Times New Roman" w:cs="Times New Roman"/>
                  <w:color w:val="auto"/>
                  <w:spacing w:val="2"/>
                  <w:sz w:val="28"/>
                  <w:u w:val="none"/>
                </w:rPr>
                <w:t>http://www.yarregion.ru/depts/dcul/tmpPages/</w:t>
              </w:r>
              <w:r w:rsidR="00CE07C3" w:rsidRPr="005D0FCE">
                <w:rPr>
                  <w:rStyle w:val="a4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programs.aspx</w:t>
              </w:r>
            </w:hyperlink>
          </w:p>
          <w:p w:rsidR="00CE07C3" w:rsidRPr="005D0FCE" w:rsidRDefault="00CE07C3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6FE0" w:rsidRDefault="00386FE0" w:rsidP="00CE07C3">
      <w:pPr>
        <w:jc w:val="both"/>
        <w:rPr>
          <w:sz w:val="24"/>
          <w:szCs w:val="24"/>
        </w:rPr>
      </w:pPr>
    </w:p>
    <w:sectPr w:rsidR="00386FE0" w:rsidSect="002E0A4E">
      <w:headerReference w:type="even" r:id="rId13"/>
      <w:headerReference w:type="default" r:id="rId14"/>
      <w:headerReference w:type="first" r:id="rId15"/>
      <w:pgSz w:w="11907" w:h="16840" w:code="9"/>
      <w:pgMar w:top="1134" w:right="624" w:bottom="1134" w:left="1985" w:header="45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84" w:rsidRDefault="008C4B84">
      <w:r>
        <w:separator/>
      </w:r>
    </w:p>
  </w:endnote>
  <w:endnote w:type="continuationSeparator" w:id="0">
    <w:p w:rsidR="008C4B84" w:rsidRDefault="008C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84" w:rsidRDefault="008C4B84">
      <w:r>
        <w:separator/>
      </w:r>
    </w:p>
  </w:footnote>
  <w:footnote w:type="continuationSeparator" w:id="0">
    <w:p w:rsidR="008C4B84" w:rsidRDefault="008C4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E0A4E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2E0A4E">
      <w:rPr>
        <w:rStyle w:val="a6"/>
        <w:szCs w:val="28"/>
      </w:rPr>
      <w:fldChar w:fldCharType="begin"/>
    </w:r>
    <w:r w:rsidR="00D7160D" w:rsidRPr="002E0A4E">
      <w:rPr>
        <w:rStyle w:val="a6"/>
        <w:szCs w:val="28"/>
      </w:rPr>
      <w:instrText xml:space="preserve">PAGE  </w:instrText>
    </w:r>
    <w:r w:rsidRPr="002E0A4E">
      <w:rPr>
        <w:rStyle w:val="a6"/>
        <w:szCs w:val="28"/>
      </w:rPr>
      <w:fldChar w:fldCharType="separate"/>
    </w:r>
    <w:r w:rsidR="00711AD6">
      <w:rPr>
        <w:rStyle w:val="a6"/>
        <w:noProof/>
        <w:szCs w:val="28"/>
      </w:rPr>
      <w:t>2</w:t>
    </w:r>
    <w:r w:rsidRPr="002E0A4E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F79"/>
    <w:rsid w:val="00015D31"/>
    <w:rsid w:val="00020697"/>
    <w:rsid w:val="000304E8"/>
    <w:rsid w:val="00033AF8"/>
    <w:rsid w:val="0005079F"/>
    <w:rsid w:val="00051078"/>
    <w:rsid w:val="00057B1B"/>
    <w:rsid w:val="000663B2"/>
    <w:rsid w:val="00095DA7"/>
    <w:rsid w:val="000C2043"/>
    <w:rsid w:val="000C4C30"/>
    <w:rsid w:val="000C6733"/>
    <w:rsid w:val="000D449C"/>
    <w:rsid w:val="000E3D8C"/>
    <w:rsid w:val="00102136"/>
    <w:rsid w:val="00107190"/>
    <w:rsid w:val="001412D6"/>
    <w:rsid w:val="00143CA1"/>
    <w:rsid w:val="00143E74"/>
    <w:rsid w:val="001566F4"/>
    <w:rsid w:val="00166D24"/>
    <w:rsid w:val="00175F02"/>
    <w:rsid w:val="00180475"/>
    <w:rsid w:val="001827CE"/>
    <w:rsid w:val="00195402"/>
    <w:rsid w:val="001A7473"/>
    <w:rsid w:val="001B0076"/>
    <w:rsid w:val="001C29FF"/>
    <w:rsid w:val="001D7C14"/>
    <w:rsid w:val="001E0E71"/>
    <w:rsid w:val="001F14D1"/>
    <w:rsid w:val="001F1F55"/>
    <w:rsid w:val="00210AE7"/>
    <w:rsid w:val="002121DE"/>
    <w:rsid w:val="00215E15"/>
    <w:rsid w:val="0022272F"/>
    <w:rsid w:val="002321FE"/>
    <w:rsid w:val="002326E3"/>
    <w:rsid w:val="00247871"/>
    <w:rsid w:val="00247B75"/>
    <w:rsid w:val="00263C6B"/>
    <w:rsid w:val="00267EF0"/>
    <w:rsid w:val="00272C7D"/>
    <w:rsid w:val="00282F59"/>
    <w:rsid w:val="0028500D"/>
    <w:rsid w:val="0029507F"/>
    <w:rsid w:val="002D2588"/>
    <w:rsid w:val="002E0A4E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A4845"/>
    <w:rsid w:val="003B6922"/>
    <w:rsid w:val="003C41F5"/>
    <w:rsid w:val="003C447A"/>
    <w:rsid w:val="003D1EBB"/>
    <w:rsid w:val="003D3CF4"/>
    <w:rsid w:val="003E34C5"/>
    <w:rsid w:val="003F158E"/>
    <w:rsid w:val="00413EAE"/>
    <w:rsid w:val="0042107A"/>
    <w:rsid w:val="00426310"/>
    <w:rsid w:val="00440606"/>
    <w:rsid w:val="0045667C"/>
    <w:rsid w:val="00456E9A"/>
    <w:rsid w:val="00484214"/>
    <w:rsid w:val="004849D2"/>
    <w:rsid w:val="004A0D47"/>
    <w:rsid w:val="004A25E1"/>
    <w:rsid w:val="004B513D"/>
    <w:rsid w:val="004F0BA6"/>
    <w:rsid w:val="00510B1B"/>
    <w:rsid w:val="005153A9"/>
    <w:rsid w:val="00516303"/>
    <w:rsid w:val="00517029"/>
    <w:rsid w:val="00523688"/>
    <w:rsid w:val="0053678A"/>
    <w:rsid w:val="005448B5"/>
    <w:rsid w:val="005507A1"/>
    <w:rsid w:val="0056426B"/>
    <w:rsid w:val="00565617"/>
    <w:rsid w:val="005674E6"/>
    <w:rsid w:val="0058529C"/>
    <w:rsid w:val="005936EB"/>
    <w:rsid w:val="005A376F"/>
    <w:rsid w:val="005B4EE1"/>
    <w:rsid w:val="005C3BA8"/>
    <w:rsid w:val="005C4D12"/>
    <w:rsid w:val="005D0FCE"/>
    <w:rsid w:val="005D1AA0"/>
    <w:rsid w:val="005D3E47"/>
    <w:rsid w:val="005E2EEE"/>
    <w:rsid w:val="005E719A"/>
    <w:rsid w:val="005F7339"/>
    <w:rsid w:val="0061137B"/>
    <w:rsid w:val="00616E1B"/>
    <w:rsid w:val="006342D8"/>
    <w:rsid w:val="00643CED"/>
    <w:rsid w:val="00687CD9"/>
    <w:rsid w:val="0069121B"/>
    <w:rsid w:val="0069635A"/>
    <w:rsid w:val="006A0365"/>
    <w:rsid w:val="006B5781"/>
    <w:rsid w:val="006C07C3"/>
    <w:rsid w:val="006C3294"/>
    <w:rsid w:val="006D49C8"/>
    <w:rsid w:val="006E2583"/>
    <w:rsid w:val="00711AD6"/>
    <w:rsid w:val="00716745"/>
    <w:rsid w:val="00761EB2"/>
    <w:rsid w:val="00772602"/>
    <w:rsid w:val="00791794"/>
    <w:rsid w:val="00792FF2"/>
    <w:rsid w:val="007A6943"/>
    <w:rsid w:val="007A6E55"/>
    <w:rsid w:val="007B3F54"/>
    <w:rsid w:val="007D39B3"/>
    <w:rsid w:val="007D5053"/>
    <w:rsid w:val="007D7CD2"/>
    <w:rsid w:val="007E79D0"/>
    <w:rsid w:val="007F5A97"/>
    <w:rsid w:val="008225B3"/>
    <w:rsid w:val="00824D97"/>
    <w:rsid w:val="008330AF"/>
    <w:rsid w:val="00842B2D"/>
    <w:rsid w:val="0084460D"/>
    <w:rsid w:val="0084708D"/>
    <w:rsid w:val="00856DC1"/>
    <w:rsid w:val="00865E19"/>
    <w:rsid w:val="008823A1"/>
    <w:rsid w:val="0089152B"/>
    <w:rsid w:val="0089224F"/>
    <w:rsid w:val="008A5169"/>
    <w:rsid w:val="008A573F"/>
    <w:rsid w:val="008B33E7"/>
    <w:rsid w:val="008B50A1"/>
    <w:rsid w:val="008C11DB"/>
    <w:rsid w:val="008C212A"/>
    <w:rsid w:val="008C460D"/>
    <w:rsid w:val="008C4B84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55CAA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B10EB"/>
    <w:rsid w:val="009F58AF"/>
    <w:rsid w:val="00A02A1D"/>
    <w:rsid w:val="00A2387A"/>
    <w:rsid w:val="00A3171A"/>
    <w:rsid w:val="00A32EDE"/>
    <w:rsid w:val="00A33B5F"/>
    <w:rsid w:val="00A4489A"/>
    <w:rsid w:val="00A45F1E"/>
    <w:rsid w:val="00A55D70"/>
    <w:rsid w:val="00A7501C"/>
    <w:rsid w:val="00A820B0"/>
    <w:rsid w:val="00A8581C"/>
    <w:rsid w:val="00A912B6"/>
    <w:rsid w:val="00A92E6B"/>
    <w:rsid w:val="00AA04EA"/>
    <w:rsid w:val="00AA41A4"/>
    <w:rsid w:val="00AA6761"/>
    <w:rsid w:val="00AB05CF"/>
    <w:rsid w:val="00AB1B6C"/>
    <w:rsid w:val="00AB3C32"/>
    <w:rsid w:val="00AC3A45"/>
    <w:rsid w:val="00AC7169"/>
    <w:rsid w:val="00AD42F9"/>
    <w:rsid w:val="00AD734F"/>
    <w:rsid w:val="00AE5272"/>
    <w:rsid w:val="00AF025D"/>
    <w:rsid w:val="00AF7478"/>
    <w:rsid w:val="00B01D6F"/>
    <w:rsid w:val="00B179A6"/>
    <w:rsid w:val="00B268B9"/>
    <w:rsid w:val="00B3306B"/>
    <w:rsid w:val="00B34772"/>
    <w:rsid w:val="00B3710A"/>
    <w:rsid w:val="00B402CE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FBF"/>
    <w:rsid w:val="00C619EB"/>
    <w:rsid w:val="00C63526"/>
    <w:rsid w:val="00C72ACA"/>
    <w:rsid w:val="00C774CA"/>
    <w:rsid w:val="00C83B19"/>
    <w:rsid w:val="00C86DD0"/>
    <w:rsid w:val="00CA2B1F"/>
    <w:rsid w:val="00CB4605"/>
    <w:rsid w:val="00CD430D"/>
    <w:rsid w:val="00CE07C3"/>
    <w:rsid w:val="00CE1CDA"/>
    <w:rsid w:val="00CF26C4"/>
    <w:rsid w:val="00CF659C"/>
    <w:rsid w:val="00CF7925"/>
    <w:rsid w:val="00D00240"/>
    <w:rsid w:val="00D21EA1"/>
    <w:rsid w:val="00D259A6"/>
    <w:rsid w:val="00D42F9E"/>
    <w:rsid w:val="00D601A7"/>
    <w:rsid w:val="00D608E1"/>
    <w:rsid w:val="00D7160D"/>
    <w:rsid w:val="00D77F96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93A"/>
    <w:rsid w:val="00E55F5E"/>
    <w:rsid w:val="00E67B15"/>
    <w:rsid w:val="00E9164F"/>
    <w:rsid w:val="00E92F86"/>
    <w:rsid w:val="00EA11FE"/>
    <w:rsid w:val="00EA27FF"/>
    <w:rsid w:val="00EB0237"/>
    <w:rsid w:val="00EB3469"/>
    <w:rsid w:val="00EB5250"/>
    <w:rsid w:val="00ED7F0D"/>
    <w:rsid w:val="00EF6631"/>
    <w:rsid w:val="00F07C92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955CAA"/>
    <w:rPr>
      <w:rFonts w:ascii="Times New Roman" w:hAnsi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955CAA"/>
    <w:rPr>
      <w:rFonts w:ascii="Times New Roman" w:hAnsi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arregion.ru/depts/dcul/tmpPages/progra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E39FC-DC1B-4362-870A-299C6A4F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587</Words>
  <Characters>3351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Овсянникова Евгения Владимировна</cp:lastModifiedBy>
  <cp:revision>2</cp:revision>
  <cp:lastPrinted>2022-10-31T12:19:00Z</cp:lastPrinted>
  <dcterms:created xsi:type="dcterms:W3CDTF">2022-10-31T12:19:00Z</dcterms:created>
  <dcterms:modified xsi:type="dcterms:W3CDTF">2022-10-31T12:19:00Z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