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33F" w:rsidRPr="0087233F" w:rsidRDefault="0087233F" w:rsidP="008723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7233F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87233F" w:rsidRPr="0087233F" w:rsidRDefault="0087233F" w:rsidP="008723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7233F">
        <w:rPr>
          <w:rFonts w:ascii="Times New Roman" w:hAnsi="Times New Roman" w:cs="Times New Roman"/>
          <w:b w:val="0"/>
          <w:sz w:val="28"/>
          <w:szCs w:val="28"/>
        </w:rPr>
        <w:t xml:space="preserve">"РАЗВИТИЕ СИСТЕМЫ ГОСУДАРСТВЕННОГО УПРАВЛЕНИЯ </w:t>
      </w:r>
      <w:r w:rsidR="00451DAD">
        <w:rPr>
          <w:rFonts w:ascii="Times New Roman" w:hAnsi="Times New Roman" w:cs="Times New Roman"/>
          <w:b w:val="0"/>
          <w:sz w:val="28"/>
          <w:szCs w:val="28"/>
        </w:rPr>
        <w:br/>
      </w:r>
      <w:r w:rsidRPr="0087233F">
        <w:rPr>
          <w:rFonts w:ascii="Times New Roman" w:hAnsi="Times New Roman" w:cs="Times New Roman"/>
          <w:b w:val="0"/>
          <w:sz w:val="28"/>
          <w:szCs w:val="28"/>
        </w:rPr>
        <w:t>НА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7233F">
        <w:rPr>
          <w:rFonts w:ascii="Times New Roman" w:hAnsi="Times New Roman" w:cs="Times New Roman"/>
          <w:b w:val="0"/>
          <w:sz w:val="28"/>
          <w:szCs w:val="28"/>
        </w:rPr>
        <w:t>ЯРОСЛАВСКОЙ ОБЛАСТИ" НА 2021 - 2025 ГОДЫ</w:t>
      </w:r>
    </w:p>
    <w:p w:rsidR="0087233F" w:rsidRPr="0087233F" w:rsidRDefault="0087233F" w:rsidP="0087233F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87233F" w:rsidRPr="0087233F" w:rsidRDefault="0087233F" w:rsidP="0087233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7233F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87233F" w:rsidRPr="0087233F" w:rsidRDefault="0087233F" w:rsidP="008723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7036"/>
      </w:tblGrid>
      <w:tr w:rsidR="0087233F" w:rsidRPr="0087233F" w:rsidTr="00DB3EF6">
        <w:tc>
          <w:tcPr>
            <w:tcW w:w="2665" w:type="dxa"/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7036" w:type="dxa"/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управление государственной службы и кадровой политики Правительства области, начальник управления государственной службы и кадровой политики Правительства области Балакирева Наталья Георгиевна, тел. (4852) 78-60-17</w:t>
            </w:r>
          </w:p>
        </w:tc>
      </w:tr>
      <w:tr w:rsidR="0087233F" w:rsidRPr="0087233F" w:rsidTr="00DB3EF6">
        <w:tblPrEx>
          <w:tblBorders>
            <w:insideH w:val="nil"/>
          </w:tblBorders>
        </w:tblPrEx>
        <w:tc>
          <w:tcPr>
            <w:tcW w:w="2665" w:type="dxa"/>
            <w:tcBorders>
              <w:bottom w:val="nil"/>
            </w:tcBorders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7036" w:type="dxa"/>
            <w:tcBorders>
              <w:bottom w:val="nil"/>
            </w:tcBorders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proofErr w:type="spellStart"/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Даргель</w:t>
            </w:r>
            <w:proofErr w:type="spellEnd"/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 Вера Викторовна, тел. (4852) 78-60-23</w:t>
            </w:r>
          </w:p>
        </w:tc>
      </w:tr>
      <w:tr w:rsidR="0087233F" w:rsidRPr="0087233F" w:rsidTr="00DB3EF6">
        <w:tc>
          <w:tcPr>
            <w:tcW w:w="2665" w:type="dxa"/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7036" w:type="dxa"/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- управление государственной службы и кадровой политики Правительства области;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- управление по противодействию коррупции Правительства области;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- правовое управление Правительства области</w:t>
            </w:r>
          </w:p>
        </w:tc>
      </w:tr>
      <w:tr w:rsidR="0087233F" w:rsidRPr="0087233F" w:rsidTr="00DB3EF6">
        <w:tc>
          <w:tcPr>
            <w:tcW w:w="2665" w:type="dxa"/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7036" w:type="dxa"/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87233F" w:rsidRPr="0087233F" w:rsidTr="00DB3EF6">
        <w:tc>
          <w:tcPr>
            <w:tcW w:w="2665" w:type="dxa"/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7036" w:type="dxa"/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повысить уровень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87233F" w:rsidRPr="0087233F" w:rsidTr="00DB3EF6">
        <w:tc>
          <w:tcPr>
            <w:tcW w:w="2665" w:type="dxa"/>
            <w:tcBorders>
              <w:bottom w:val="single" w:sz="4" w:space="0" w:color="auto"/>
            </w:tcBorders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7036" w:type="dxa"/>
            <w:tcBorders>
              <w:bottom w:val="single" w:sz="4" w:space="0" w:color="auto"/>
            </w:tcBorders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500">
              <w:r w:rsidRPr="0087233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государственной гражданской и муниципальной службы в Ярославской области";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232">
              <w:r w:rsidRPr="0087233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 "Противодействие коррупции в Ярославской области";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922">
              <w:r w:rsidRPr="0087233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 "Организация оказания бесплатной юридической помощи"</w:t>
            </w:r>
          </w:p>
        </w:tc>
      </w:tr>
      <w:tr w:rsidR="0087233F" w:rsidRPr="0087233F" w:rsidTr="00DB3EF6">
        <w:tblPrEx>
          <w:tblBorders>
            <w:insideH w:val="nil"/>
          </w:tblBorders>
        </w:tblPrEx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7036" w:type="dxa"/>
            <w:tcBorders>
              <w:top w:val="single" w:sz="4" w:space="0" w:color="auto"/>
              <w:bottom w:val="single" w:sz="4" w:space="0" w:color="auto"/>
            </w:tcBorders>
          </w:tcPr>
          <w:p w:rsid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- 40,82 млн. руб., 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из них областные средства: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2021 год - 3,59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2022 год - 26,88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2023 год - 2,66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2024 год - 2,65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2025 год - 5,04 млн. руб.</w:t>
            </w:r>
          </w:p>
        </w:tc>
      </w:tr>
      <w:tr w:rsidR="0087233F" w:rsidRPr="0087233F" w:rsidTr="00DB3EF6">
        <w:tblPrEx>
          <w:tblBorders>
            <w:insideH w:val="nil"/>
          </w:tblBorders>
        </w:tblPrEx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финансирования </w:t>
            </w:r>
            <w:r w:rsidRPr="00872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 Государственной программы по годам реализации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hyperlink w:anchor="P500">
              <w:r w:rsidRPr="0087233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государственной гражданской и муниципальной службы в Ярославской области":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- 36,91 млн. руб., из них: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2021 год - 2,64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2022 год - 25,72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2023 год - 2,66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2024 год - 2,65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2025 год - 3,24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232">
              <w:r w:rsidRPr="0087233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 "Противодействие коррупции в Ярославской области":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всего - 1,48 млн. руб., из них: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2021 год - 0,29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2022 год - 0,38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2023 год - 0,00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2024 год - 0,00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2025 год - 0,81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922">
              <w:r w:rsidRPr="0087233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7233F">
              <w:rPr>
                <w:rFonts w:ascii="Times New Roman" w:hAnsi="Times New Roman" w:cs="Times New Roman"/>
                <w:sz w:val="28"/>
                <w:szCs w:val="28"/>
              </w:rPr>
              <w:t xml:space="preserve"> "Организация оказания бесплатной юридической помощи":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всего - 2,44 млн. руб., из них: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2021 год - 0,66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2022 год - 0,78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2023 год - 0,00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2024 год - 0,00 млн. руб.;</w:t>
            </w:r>
          </w:p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2025 год - 1,00 млн. руб.</w:t>
            </w:r>
          </w:p>
        </w:tc>
      </w:tr>
      <w:tr w:rsidR="0087233F" w:rsidRPr="0087233F" w:rsidTr="00DB3EF6">
        <w:tc>
          <w:tcPr>
            <w:tcW w:w="2665" w:type="dxa"/>
            <w:tcBorders>
              <w:top w:val="single" w:sz="4" w:space="0" w:color="auto"/>
            </w:tcBorders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7036" w:type="dxa"/>
            <w:tcBorders>
              <w:top w:val="single" w:sz="4" w:space="0" w:color="auto"/>
            </w:tcBorders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населения Ярославской области качеством взаимодействия с органами исполнительной власти Ярославской области увеличен на 1,5 процента - с 40 до 41,5 процента</w:t>
            </w:r>
          </w:p>
        </w:tc>
      </w:tr>
      <w:tr w:rsidR="0087233F" w:rsidRPr="0087233F" w:rsidTr="00DB3EF6">
        <w:tc>
          <w:tcPr>
            <w:tcW w:w="2665" w:type="dxa"/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</w:t>
            </w:r>
            <w:proofErr w:type="spellStart"/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телекоммуникацион</w:t>
            </w:r>
            <w:proofErr w:type="spellEnd"/>
            <w:r w:rsidR="00451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ной сети "Интернет"</w:t>
            </w:r>
          </w:p>
        </w:tc>
        <w:tc>
          <w:tcPr>
            <w:tcW w:w="7036" w:type="dxa"/>
          </w:tcPr>
          <w:p w:rsidR="0087233F" w:rsidRPr="0087233F" w:rsidRDefault="0087233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http://www.yarreg</w:t>
            </w:r>
            <w:bookmarkStart w:id="0" w:name="_GoBack"/>
            <w:bookmarkEnd w:id="0"/>
            <w:r w:rsidRPr="0087233F">
              <w:rPr>
                <w:rFonts w:ascii="Times New Roman" w:hAnsi="Times New Roman" w:cs="Times New Roman"/>
                <w:sz w:val="28"/>
                <w:szCs w:val="28"/>
              </w:rPr>
              <w:t>ion.ru/depts/upgs/tmpPages/programs.aspx</w:t>
            </w:r>
          </w:p>
        </w:tc>
      </w:tr>
    </w:tbl>
    <w:p w:rsidR="005D0A2B" w:rsidRDefault="005D0A2B"/>
    <w:sectPr w:rsidR="005D0A2B" w:rsidSect="00DB3EF6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FC9" w:rsidRDefault="00F40FC9" w:rsidP="0087233F">
      <w:pPr>
        <w:spacing w:after="0" w:line="240" w:lineRule="auto"/>
      </w:pPr>
      <w:r>
        <w:separator/>
      </w:r>
    </w:p>
  </w:endnote>
  <w:endnote w:type="continuationSeparator" w:id="0">
    <w:p w:rsidR="00F40FC9" w:rsidRDefault="00F40FC9" w:rsidP="00872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FC9" w:rsidRDefault="00F40FC9" w:rsidP="0087233F">
      <w:pPr>
        <w:spacing w:after="0" w:line="240" w:lineRule="auto"/>
      </w:pPr>
      <w:r>
        <w:separator/>
      </w:r>
    </w:p>
  </w:footnote>
  <w:footnote w:type="continuationSeparator" w:id="0">
    <w:p w:rsidR="00F40FC9" w:rsidRDefault="00F40FC9" w:rsidP="00872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867942351"/>
      <w:docPartObj>
        <w:docPartGallery w:val="Page Numbers (Top of Page)"/>
        <w:docPartUnique/>
      </w:docPartObj>
    </w:sdtPr>
    <w:sdtEndPr/>
    <w:sdtContent>
      <w:p w:rsidR="0087233F" w:rsidRPr="0087233F" w:rsidRDefault="0087233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23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23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23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1DA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23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7233F" w:rsidRDefault="008723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3F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1DAD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233F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6AA6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9F7918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EF6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0FC9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33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7233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233F"/>
  </w:style>
  <w:style w:type="paragraph" w:styleId="a5">
    <w:name w:val="footer"/>
    <w:basedOn w:val="a"/>
    <w:link w:val="a6"/>
    <w:uiPriority w:val="99"/>
    <w:unhideWhenUsed/>
    <w:rsid w:val="0087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23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33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7233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233F"/>
  </w:style>
  <w:style w:type="paragraph" w:styleId="a5">
    <w:name w:val="footer"/>
    <w:basedOn w:val="a"/>
    <w:link w:val="a6"/>
    <w:uiPriority w:val="99"/>
    <w:unhideWhenUsed/>
    <w:rsid w:val="00872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2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2022-10-24T11:16:00Z</dcterms:created>
  <dcterms:modified xsi:type="dcterms:W3CDTF">2022-10-24T11:18:00Z</dcterms:modified>
</cp:coreProperties>
</file>