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1D" w:rsidRPr="003D1A1D" w:rsidRDefault="005D019E" w:rsidP="005D019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1A1D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3D1A1D" w:rsidRPr="003D1A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D1A1D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</w:p>
    <w:p w:rsidR="005D019E" w:rsidRPr="003D1A1D" w:rsidRDefault="005D019E" w:rsidP="005D019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1A1D">
        <w:rPr>
          <w:rFonts w:ascii="Times New Roman" w:hAnsi="Times New Roman" w:cs="Times New Roman"/>
          <w:b w:val="0"/>
          <w:sz w:val="28"/>
          <w:szCs w:val="28"/>
        </w:rPr>
        <w:t>"РАЗВИТИЕ ДОРОЖНОГО</w:t>
      </w:r>
      <w:r w:rsidR="003D1A1D" w:rsidRPr="003D1A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D1A1D">
        <w:rPr>
          <w:rFonts w:ascii="Times New Roman" w:hAnsi="Times New Roman" w:cs="Times New Roman"/>
          <w:b w:val="0"/>
          <w:sz w:val="28"/>
          <w:szCs w:val="28"/>
        </w:rPr>
        <w:t>ХОЗЯЙСТВА В ЯРОСЛАВСКОЙ ОБЛАСТИ"</w:t>
      </w:r>
    </w:p>
    <w:p w:rsidR="005D019E" w:rsidRPr="003D1A1D" w:rsidRDefault="005D019E" w:rsidP="005D019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1A1D">
        <w:rPr>
          <w:rFonts w:ascii="Times New Roman" w:hAnsi="Times New Roman" w:cs="Times New Roman"/>
          <w:b w:val="0"/>
          <w:sz w:val="28"/>
          <w:szCs w:val="28"/>
        </w:rPr>
        <w:t>НА 2021 - 2024 ГОДЫ</w:t>
      </w:r>
    </w:p>
    <w:p w:rsidR="005D019E" w:rsidRDefault="005D019E" w:rsidP="005D019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D663FE" w:rsidRPr="003D1A1D" w:rsidRDefault="00D663FE" w:rsidP="005D019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5D019E" w:rsidRDefault="005D019E" w:rsidP="003D1A1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D1A1D">
        <w:rPr>
          <w:rFonts w:ascii="Times New Roman" w:hAnsi="Times New Roman" w:cs="Times New Roman"/>
          <w:b w:val="0"/>
          <w:sz w:val="28"/>
          <w:szCs w:val="28"/>
        </w:rPr>
        <w:t>Паспорт</w:t>
      </w:r>
      <w:r w:rsidR="003D1A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D1A1D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</w:t>
      </w:r>
    </w:p>
    <w:p w:rsidR="00D663FE" w:rsidRPr="003D1A1D" w:rsidRDefault="00D663FE" w:rsidP="003D1A1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804"/>
      </w:tblGrid>
      <w:tr w:rsidR="003D1A1D" w:rsidRPr="003D1A1D" w:rsidTr="002715CD">
        <w:tc>
          <w:tcPr>
            <w:tcW w:w="3039" w:type="dxa"/>
            <w:tcBorders>
              <w:bottom w:val="nil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04" w:type="dxa"/>
            <w:tcBorders>
              <w:bottom w:val="nil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 (далее - ДДХ ЯО),</w:t>
            </w:r>
          </w:p>
          <w:p w:rsid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ДДХ ЯО Душко Роман Владимирович, 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телефон (4852) 78-63-84,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консультант комитета сопровождения и исполнения государственных программ и управления автомобильными дорогами ДДХ ЯО Долгова Марина Валентиновна, телефон (4852) 78-63-07</w:t>
            </w:r>
          </w:p>
        </w:tc>
      </w:tr>
      <w:tr w:rsidR="003D1A1D" w:rsidRPr="003D1A1D" w:rsidTr="002715CD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04" w:type="dxa"/>
          </w:tcPr>
          <w:p w:rsidR="002715C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Неженец Виктор Станиславович, 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телефон (4852) 40-04-37</w:t>
            </w:r>
          </w:p>
        </w:tc>
      </w:tr>
      <w:tr w:rsidR="003D1A1D" w:rsidRPr="003D1A1D" w:rsidTr="002715CD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804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ДДХ ЯО</w:t>
            </w:r>
          </w:p>
        </w:tc>
      </w:tr>
      <w:tr w:rsidR="003D1A1D" w:rsidRPr="003D1A1D" w:rsidTr="002715CD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04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2021 - 2024 годы</w:t>
            </w:r>
          </w:p>
        </w:tc>
      </w:tr>
      <w:tr w:rsidR="003D1A1D" w:rsidRPr="003D1A1D" w:rsidTr="002715CD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804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функционирования и развития дорожной сети Ярославской области</w:t>
            </w:r>
          </w:p>
        </w:tc>
      </w:tr>
      <w:tr w:rsidR="003D1A1D" w:rsidRPr="003D1A1D" w:rsidTr="002715CD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04" w:type="dxa"/>
          </w:tcPr>
          <w:p w:rsidR="005D019E" w:rsidRPr="003D1A1D" w:rsidRDefault="000542C3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753">
              <w:r w:rsidR="005D019E" w:rsidRPr="003D1A1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5D019E"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сети автомобильных дорог Ярославской области" на 2021 - 2024 годы;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1874">
              <w:r w:rsidRPr="003D1A1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 "Сохранность региональных автомобильных дорог Ярославской области" на 2021 - 2024 годы;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7">
              <w:r w:rsidRPr="003D1A1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транспортной инфраструктуры объединенной дорожной сети Ярославской области и городской агломерации "Ярославская" на 2020 - 2024 годы</w:t>
            </w:r>
          </w:p>
        </w:tc>
      </w:tr>
      <w:tr w:rsidR="003D1A1D" w:rsidRPr="003D1A1D" w:rsidTr="002715CD">
        <w:tc>
          <w:tcPr>
            <w:tcW w:w="3039" w:type="dxa"/>
            <w:tcBorders>
              <w:bottom w:val="single" w:sz="4" w:space="0" w:color="auto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Государственной </w:t>
            </w:r>
            <w:r w:rsidRPr="003D1A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- 51137,6 млн. руб., из них: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- 2134,2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2022 год - 4562,1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2023 год - 3741,9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2024 год - 3672,9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2021 год - 9187,5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2022 год - 9831,2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2023 год - 8444,6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2024 год - 8752,4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2021 год - 196,8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2022 год - 212,7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2023 год - 203,2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2024 год - 198,1 млн. руб.</w:t>
            </w:r>
          </w:p>
        </w:tc>
      </w:tr>
      <w:tr w:rsidR="003D1A1D" w:rsidRPr="003D1A1D" w:rsidTr="002715CD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753">
              <w:r w:rsidRPr="003D1A1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сети автомобильных дорог Ярославской области" на 2021 - 2024 годы: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всего - 3093,2 млн. руб., из них: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2021 год - 594,3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2022 год - 373,9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2023 год - 600,0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2024 год - 1525,0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874">
              <w:r w:rsidRPr="003D1A1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 "Сохранность региональных автомобильных дорог Ярославской области" на 2021 - 2024 годы: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всего - 18413,1 млн. руб., из них: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2021 год - 4228,7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2022 год - 6021,3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2023 год - 4233,6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2024 год - 3929,5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3D1A1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транспортной инфраструктуры объединенной дорожной сети Ярославской области и городской агломерации "Ярославская" на 2020 - 2024 годы: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всего - 29631,3 млн. руб., из них: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2021 год - 6695,5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2022 год - 8210,8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2023 год - 7556,1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2024 год - 7168,9 млн. руб.</w:t>
            </w:r>
          </w:p>
        </w:tc>
      </w:tr>
      <w:tr w:rsidR="003D1A1D" w:rsidRPr="003D1A1D" w:rsidTr="002715CD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Справочно: объем налоговых расходов Ярославской области в рамках реализации </w:t>
            </w:r>
            <w:r w:rsidRPr="003D1A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- 366,4 млн. руб., из них: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2022 год - 125,8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2023 год - 120,3 млн. руб.;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- 120,3 млн. руб.</w:t>
            </w:r>
          </w:p>
        </w:tc>
      </w:tr>
      <w:tr w:rsidR="003D1A1D" w:rsidRPr="003D1A1D" w:rsidTr="003D1A1D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 концу 2024 года протяженности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показателям, </w:t>
            </w:r>
            <w:r w:rsidR="00515E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на 1259,2 километра по сравнению с 2020 годом;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- проведение к концу 2024 года капитального ремонта и ремонта на 1234,339 километра действующей сети автомобильных дорог регионального (межмуниципального) и местного значения;</w:t>
            </w:r>
          </w:p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- приведение к концу 2024 года в нормативное состояние 2575 погонных метров искусственных сооружений на автомобильных дорогах регионального (межмуниципального) и местного значения</w:t>
            </w:r>
          </w:p>
        </w:tc>
      </w:tr>
      <w:tr w:rsidR="003D1A1D" w:rsidRPr="003D1A1D" w:rsidTr="003D1A1D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804" w:type="dxa"/>
          </w:tcPr>
          <w:p w:rsidR="005D019E" w:rsidRPr="003D1A1D" w:rsidRDefault="005D019E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http://www.yarregion.ru/depts/ddh/tmpPages/programs.</w:t>
            </w:r>
            <w:r w:rsidR="00D663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D1A1D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3D1A1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C3" w:rsidRDefault="000542C3" w:rsidP="003D1A1D">
      <w:pPr>
        <w:spacing w:after="0" w:line="240" w:lineRule="auto"/>
      </w:pPr>
      <w:r>
        <w:separator/>
      </w:r>
    </w:p>
  </w:endnote>
  <w:endnote w:type="continuationSeparator" w:id="0">
    <w:p w:rsidR="000542C3" w:rsidRDefault="000542C3" w:rsidP="003D1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C3" w:rsidRDefault="000542C3" w:rsidP="003D1A1D">
      <w:pPr>
        <w:spacing w:after="0" w:line="240" w:lineRule="auto"/>
      </w:pPr>
      <w:r>
        <w:separator/>
      </w:r>
    </w:p>
  </w:footnote>
  <w:footnote w:type="continuationSeparator" w:id="0">
    <w:p w:rsidR="000542C3" w:rsidRDefault="000542C3" w:rsidP="003D1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14153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1A1D" w:rsidRPr="003D1A1D" w:rsidRDefault="003D1A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D1A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D1A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D1A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5E9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D1A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1A1D" w:rsidRDefault="003D1A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9E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42C3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CD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1A1D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5E97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19E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D7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3D6C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D565D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3F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19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D019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D1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1A1D"/>
  </w:style>
  <w:style w:type="paragraph" w:styleId="a5">
    <w:name w:val="footer"/>
    <w:basedOn w:val="a"/>
    <w:link w:val="a6"/>
    <w:uiPriority w:val="99"/>
    <w:unhideWhenUsed/>
    <w:rsid w:val="003D1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1A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19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D019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D1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1A1D"/>
  </w:style>
  <w:style w:type="paragraph" w:styleId="a5">
    <w:name w:val="footer"/>
    <w:basedOn w:val="a"/>
    <w:link w:val="a6"/>
    <w:uiPriority w:val="99"/>
    <w:unhideWhenUsed/>
    <w:rsid w:val="003D1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1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D1A35DE01F6FA3C104DE0F28143FFB3B7F43C0EF048219EFB48556AC658871CF14C50C230AE44EC139345678E453E0D5767BB7624EF056CFE8C81CeC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D1A35DE01F6FA3C104DE0F28143FFB3B7F43C0EF048219EFB48556AC658871CF14C50C230AE44EC139345678E453E0D5767BB7624EF056CFE8C81CeCC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dcterms:created xsi:type="dcterms:W3CDTF">2022-10-25T10:54:00Z</dcterms:created>
  <dcterms:modified xsi:type="dcterms:W3CDTF">2022-10-25T10:58:00Z</dcterms:modified>
</cp:coreProperties>
</file>