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FD" w:rsidRPr="00A92BFD" w:rsidRDefault="00F12B68" w:rsidP="00BA1D46">
      <w:pPr>
        <w:tabs>
          <w:tab w:val="left" w:pos="6946"/>
        </w:tabs>
        <w:autoSpaceDE w:val="0"/>
        <w:autoSpaceDN w:val="0"/>
        <w:adjustRightInd w:val="0"/>
        <w:spacing w:line="240" w:lineRule="auto"/>
        <w:ind w:left="7371"/>
        <w:contextualSpacing/>
        <w:rPr>
          <w:rFonts w:ascii="Times New Roman" w:hAnsi="Times New Roman" w:cs="Times New Roman"/>
          <w:sz w:val="28"/>
          <w:szCs w:val="28"/>
        </w:rPr>
      </w:pPr>
      <w:r>
        <w:rPr>
          <w:rFonts w:ascii="Times New Roman" w:hAnsi="Times New Roman" w:cs="Times New Roman"/>
          <w:sz w:val="28"/>
          <w:szCs w:val="28"/>
        </w:rPr>
        <w:t>ПРОЕКТ</w:t>
      </w:r>
    </w:p>
    <w:p w:rsidR="00A92BFD" w:rsidRDefault="00A92BFD" w:rsidP="00F12B68">
      <w:pPr>
        <w:autoSpaceDE w:val="0"/>
        <w:autoSpaceDN w:val="0"/>
        <w:adjustRightInd w:val="0"/>
        <w:spacing w:line="240" w:lineRule="auto"/>
        <w:ind w:firstLine="709"/>
        <w:contextualSpacing/>
        <w:jc w:val="center"/>
        <w:rPr>
          <w:rFonts w:ascii="Times New Roman" w:hAnsi="Times New Roman" w:cs="Times New Roman"/>
          <w:sz w:val="28"/>
          <w:szCs w:val="28"/>
        </w:rPr>
      </w:pPr>
    </w:p>
    <w:p w:rsidR="00A92BFD" w:rsidRPr="00F12B68" w:rsidRDefault="00F12B68" w:rsidP="00F12B68">
      <w:pPr>
        <w:autoSpaceDE w:val="0"/>
        <w:autoSpaceDN w:val="0"/>
        <w:adjustRightInd w:val="0"/>
        <w:spacing w:line="240" w:lineRule="auto"/>
        <w:contextualSpacing/>
        <w:jc w:val="center"/>
        <w:rPr>
          <w:rFonts w:ascii="Times New Roman" w:hAnsi="Times New Roman" w:cs="Times New Roman"/>
          <w:b/>
          <w:sz w:val="28"/>
          <w:szCs w:val="28"/>
        </w:rPr>
      </w:pPr>
      <w:r w:rsidRPr="00F12B68">
        <w:rPr>
          <w:rFonts w:ascii="Times New Roman" w:hAnsi="Times New Roman" w:cs="Times New Roman"/>
          <w:b/>
          <w:sz w:val="28"/>
          <w:szCs w:val="28"/>
        </w:rPr>
        <w:t>ПОРЯДОК</w:t>
      </w:r>
    </w:p>
    <w:p w:rsidR="00A92BFD" w:rsidRPr="00F12B68" w:rsidRDefault="00F12B68" w:rsidP="00F12B68">
      <w:pPr>
        <w:autoSpaceDE w:val="0"/>
        <w:autoSpaceDN w:val="0"/>
        <w:adjustRightInd w:val="0"/>
        <w:spacing w:line="240" w:lineRule="auto"/>
        <w:contextualSpacing/>
        <w:jc w:val="center"/>
        <w:rPr>
          <w:rFonts w:ascii="Times New Roman" w:hAnsi="Times New Roman" w:cs="Times New Roman"/>
          <w:b/>
          <w:sz w:val="28"/>
          <w:szCs w:val="28"/>
        </w:rPr>
      </w:pPr>
      <w:r w:rsidRPr="00F12B68">
        <w:rPr>
          <w:rFonts w:ascii="Times New Roman" w:hAnsi="Times New Roman" w:cs="Times New Roman"/>
          <w:b/>
          <w:sz w:val="28"/>
          <w:szCs w:val="28"/>
        </w:rPr>
        <w:t>ПРЕДОСТАВЛЕНИЯ И РАСПРЕДЕЛЕНИЯ СУБСИДИИ НА РЕАЛИЗАЦИЮ МЕРОПРИЯТИЙ ПО МОДЕРНИЗАЦИИ ИНФРАСТРУКТУРЫ ОБЩЕГО ОБРАЗОВАНИЯ В ЯРОСЛАВСКОЙ ОБЛАСТИ ЗА СЧЕТ СРЕДСТВ ОБЛАСТНОГО БЮДЖЕТА</w:t>
      </w:r>
    </w:p>
    <w:p w:rsidR="00C632B3" w:rsidRDefault="00C632B3" w:rsidP="00F12B68">
      <w:pPr>
        <w:autoSpaceDE w:val="0"/>
        <w:autoSpaceDN w:val="0"/>
        <w:adjustRightInd w:val="0"/>
        <w:spacing w:line="240" w:lineRule="auto"/>
        <w:ind w:firstLine="709"/>
        <w:contextualSpacing/>
        <w:jc w:val="center"/>
        <w:rPr>
          <w:rFonts w:ascii="Times New Roman" w:hAnsi="Times New Roman" w:cs="Times New Roman"/>
          <w:sz w:val="28"/>
          <w:szCs w:val="28"/>
        </w:rPr>
      </w:pPr>
    </w:p>
    <w:p w:rsidR="00A92BFD" w:rsidRPr="00A92BFD" w:rsidRDefault="00A92BFD" w:rsidP="00F12B6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1. </w:t>
      </w:r>
      <w:proofErr w:type="gramStart"/>
      <w:r w:rsidRPr="00A92BFD">
        <w:rPr>
          <w:rFonts w:ascii="Times New Roman" w:hAnsi="Times New Roman" w:cs="Times New Roman"/>
          <w:sz w:val="28"/>
          <w:szCs w:val="28"/>
        </w:rPr>
        <w:t xml:space="preserve">Порядок предоставления и распределения </w:t>
      </w:r>
      <w:r w:rsidR="001B79D4">
        <w:rPr>
          <w:rFonts w:ascii="Times New Roman" w:hAnsi="Times New Roman" w:cs="Times New Roman"/>
          <w:sz w:val="28"/>
          <w:szCs w:val="28"/>
        </w:rPr>
        <w:t>с</w:t>
      </w:r>
      <w:r w:rsidR="001B79D4" w:rsidRPr="001B79D4">
        <w:rPr>
          <w:rFonts w:ascii="Times New Roman" w:hAnsi="Times New Roman" w:cs="Times New Roman"/>
          <w:sz w:val="28"/>
          <w:szCs w:val="28"/>
        </w:rPr>
        <w:t>убсиди</w:t>
      </w:r>
      <w:r w:rsidR="001B79D4">
        <w:rPr>
          <w:rFonts w:ascii="Times New Roman" w:hAnsi="Times New Roman" w:cs="Times New Roman"/>
          <w:sz w:val="28"/>
          <w:szCs w:val="28"/>
        </w:rPr>
        <w:t>и</w:t>
      </w:r>
      <w:r w:rsidR="00C632B3">
        <w:rPr>
          <w:rFonts w:ascii="Times New Roman" w:hAnsi="Times New Roman" w:cs="Times New Roman"/>
          <w:sz w:val="28"/>
          <w:szCs w:val="28"/>
        </w:rPr>
        <w:t xml:space="preserve"> </w:t>
      </w:r>
      <w:r w:rsidR="00C632B3" w:rsidRPr="00C632B3">
        <w:rPr>
          <w:rFonts w:ascii="Times New Roman" w:hAnsi="Times New Roman" w:cs="Times New Roman"/>
          <w:sz w:val="28"/>
          <w:szCs w:val="28"/>
        </w:rPr>
        <w:t>на реализацию мероприятий по модернизации инфраструктуры общего образования в Ярославской области</w:t>
      </w:r>
      <w:r w:rsidR="001B79D4">
        <w:rPr>
          <w:rFonts w:ascii="Times New Roman" w:hAnsi="Times New Roman" w:cs="Times New Roman"/>
          <w:sz w:val="28"/>
          <w:szCs w:val="28"/>
        </w:rPr>
        <w:t xml:space="preserve"> </w:t>
      </w:r>
      <w:r w:rsidRPr="00A92BFD">
        <w:rPr>
          <w:rFonts w:ascii="Times New Roman" w:hAnsi="Times New Roman" w:cs="Times New Roman"/>
          <w:sz w:val="28"/>
          <w:szCs w:val="28"/>
        </w:rPr>
        <w:t xml:space="preserve">за счет средств областного бюджета (далее - Порядок) разработан в соответствии с </w:t>
      </w:r>
      <w:hyperlink r:id="rId7" w:history="1">
        <w:r w:rsidRPr="00A92BFD">
          <w:rPr>
            <w:rFonts w:ascii="Times New Roman" w:hAnsi="Times New Roman" w:cs="Times New Roman"/>
            <w:sz w:val="28"/>
            <w:szCs w:val="28"/>
          </w:rPr>
          <w:t>пунктом 3 статьи 139</w:t>
        </w:r>
      </w:hyperlink>
      <w:r w:rsidRPr="00A92BFD">
        <w:rPr>
          <w:rFonts w:ascii="Times New Roman" w:hAnsi="Times New Roman" w:cs="Times New Roman"/>
          <w:sz w:val="28"/>
          <w:szCs w:val="28"/>
        </w:rPr>
        <w:t xml:space="preserve"> Бюджетного кодекса Российской Федерации, </w:t>
      </w:r>
      <w:hyperlink r:id="rId8" w:history="1">
        <w:r w:rsidRPr="00A92BFD">
          <w:rPr>
            <w:rFonts w:ascii="Times New Roman" w:hAnsi="Times New Roman" w:cs="Times New Roman"/>
            <w:sz w:val="28"/>
            <w:szCs w:val="28"/>
          </w:rPr>
          <w:t>постановлением</w:t>
        </w:r>
      </w:hyperlink>
      <w:r w:rsidRPr="00A92BFD">
        <w:rPr>
          <w:rFonts w:ascii="Times New Roman" w:hAnsi="Times New Roman" w:cs="Times New Roman"/>
          <w:sz w:val="28"/>
          <w:szCs w:val="28"/>
        </w:rPr>
        <w:t xml:space="preserve"> Правительства Российской Федерации от 30 сентября 2014 г. </w:t>
      </w:r>
      <w:r>
        <w:rPr>
          <w:rFonts w:ascii="Times New Roman" w:hAnsi="Times New Roman" w:cs="Times New Roman"/>
          <w:sz w:val="28"/>
          <w:szCs w:val="28"/>
        </w:rPr>
        <w:t>№</w:t>
      </w:r>
      <w:r w:rsidRPr="00A92BFD">
        <w:rPr>
          <w:rFonts w:ascii="Times New Roman" w:hAnsi="Times New Roman" w:cs="Times New Roman"/>
          <w:sz w:val="28"/>
          <w:szCs w:val="28"/>
        </w:rPr>
        <w:t xml:space="preserve"> 999 </w:t>
      </w:r>
      <w:r>
        <w:rPr>
          <w:rFonts w:ascii="Times New Roman" w:hAnsi="Times New Roman" w:cs="Times New Roman"/>
          <w:sz w:val="28"/>
          <w:szCs w:val="28"/>
        </w:rPr>
        <w:t>«</w:t>
      </w:r>
      <w:r w:rsidRPr="00A92BFD">
        <w:rPr>
          <w:rFonts w:ascii="Times New Roman" w:hAnsi="Times New Roman" w:cs="Times New Roman"/>
          <w:sz w:val="28"/>
          <w:szCs w:val="28"/>
        </w:rPr>
        <w:t>О формировании, предоставлении и распределении субсидий из федерального бюджета бюджетам субъектов Российской Федерации</w:t>
      </w:r>
      <w:r>
        <w:rPr>
          <w:rFonts w:ascii="Times New Roman" w:hAnsi="Times New Roman" w:cs="Times New Roman"/>
          <w:sz w:val="28"/>
          <w:szCs w:val="28"/>
        </w:rPr>
        <w:t>»</w:t>
      </w:r>
      <w:r w:rsidRPr="00A92BFD">
        <w:rPr>
          <w:rFonts w:ascii="Times New Roman" w:hAnsi="Times New Roman" w:cs="Times New Roman"/>
          <w:sz w:val="28"/>
          <w:szCs w:val="28"/>
        </w:rPr>
        <w:t xml:space="preserve">, </w:t>
      </w:r>
      <w:hyperlink r:id="rId9" w:history="1">
        <w:r w:rsidRPr="00A92BFD">
          <w:rPr>
            <w:rFonts w:ascii="Times New Roman" w:hAnsi="Times New Roman" w:cs="Times New Roman"/>
            <w:sz w:val="28"/>
            <w:szCs w:val="28"/>
          </w:rPr>
          <w:t>постановлением</w:t>
        </w:r>
      </w:hyperlink>
      <w:r w:rsidRPr="00A92BFD">
        <w:rPr>
          <w:rFonts w:ascii="Times New Roman" w:hAnsi="Times New Roman" w:cs="Times New Roman"/>
          <w:sz w:val="28"/>
          <w:szCs w:val="28"/>
        </w:rPr>
        <w:t xml:space="preserve"> Правительства</w:t>
      </w:r>
      <w:proofErr w:type="gramEnd"/>
      <w:r w:rsidRPr="00A92BFD">
        <w:rPr>
          <w:rFonts w:ascii="Times New Roman" w:hAnsi="Times New Roman" w:cs="Times New Roman"/>
          <w:sz w:val="28"/>
          <w:szCs w:val="28"/>
        </w:rPr>
        <w:t xml:space="preserve"> </w:t>
      </w:r>
      <w:proofErr w:type="gramStart"/>
      <w:r w:rsidRPr="00A92BFD">
        <w:rPr>
          <w:rFonts w:ascii="Times New Roman" w:hAnsi="Times New Roman" w:cs="Times New Roman"/>
          <w:sz w:val="28"/>
          <w:szCs w:val="28"/>
        </w:rPr>
        <w:t xml:space="preserve">Российской Федерации </w:t>
      </w:r>
      <w:r w:rsidR="00AD5929">
        <w:rPr>
          <w:rFonts w:ascii="Times New Roman" w:hAnsi="Times New Roman" w:cs="Times New Roman"/>
          <w:sz w:val="28"/>
          <w:szCs w:val="28"/>
        </w:rPr>
        <w:t>от 26 </w:t>
      </w:r>
      <w:r w:rsidRPr="00A92BFD">
        <w:rPr>
          <w:rFonts w:ascii="Times New Roman" w:hAnsi="Times New Roman" w:cs="Times New Roman"/>
          <w:sz w:val="28"/>
          <w:szCs w:val="28"/>
        </w:rPr>
        <w:t xml:space="preserve">декабря 2017 г. </w:t>
      </w:r>
      <w:r>
        <w:rPr>
          <w:rFonts w:ascii="Times New Roman" w:hAnsi="Times New Roman" w:cs="Times New Roman"/>
          <w:sz w:val="28"/>
          <w:szCs w:val="28"/>
        </w:rPr>
        <w:t>№</w:t>
      </w:r>
      <w:r w:rsidRPr="00A92BFD">
        <w:rPr>
          <w:rFonts w:ascii="Times New Roman" w:hAnsi="Times New Roman" w:cs="Times New Roman"/>
          <w:sz w:val="28"/>
          <w:szCs w:val="28"/>
        </w:rPr>
        <w:t xml:space="preserve"> 1642 </w:t>
      </w:r>
      <w:r>
        <w:rPr>
          <w:rFonts w:ascii="Times New Roman" w:hAnsi="Times New Roman" w:cs="Times New Roman"/>
          <w:sz w:val="28"/>
          <w:szCs w:val="28"/>
        </w:rPr>
        <w:t>«</w:t>
      </w:r>
      <w:r w:rsidRPr="00A92BFD">
        <w:rPr>
          <w:rFonts w:ascii="Times New Roman" w:hAnsi="Times New Roman" w:cs="Times New Roman"/>
          <w:sz w:val="28"/>
          <w:szCs w:val="28"/>
        </w:rPr>
        <w:t xml:space="preserve">Об утверждении государственной программы Российской Федерации </w:t>
      </w:r>
      <w:r>
        <w:rPr>
          <w:rFonts w:ascii="Times New Roman" w:hAnsi="Times New Roman" w:cs="Times New Roman"/>
          <w:sz w:val="28"/>
          <w:szCs w:val="28"/>
        </w:rPr>
        <w:t>«</w:t>
      </w:r>
      <w:r w:rsidRPr="00A92BFD">
        <w:rPr>
          <w:rFonts w:ascii="Times New Roman" w:hAnsi="Times New Roman" w:cs="Times New Roman"/>
          <w:sz w:val="28"/>
          <w:szCs w:val="28"/>
        </w:rPr>
        <w:t>Развитие образования</w:t>
      </w:r>
      <w:r>
        <w:rPr>
          <w:rFonts w:ascii="Times New Roman" w:hAnsi="Times New Roman" w:cs="Times New Roman"/>
          <w:sz w:val="28"/>
          <w:szCs w:val="28"/>
        </w:rPr>
        <w:t>»</w:t>
      </w:r>
      <w:r w:rsidRPr="00A92BFD">
        <w:rPr>
          <w:rFonts w:ascii="Times New Roman" w:hAnsi="Times New Roman" w:cs="Times New Roman"/>
          <w:sz w:val="28"/>
          <w:szCs w:val="28"/>
        </w:rPr>
        <w:t xml:space="preserve">, </w:t>
      </w:r>
      <w:hyperlink r:id="rId10" w:history="1">
        <w:r w:rsidRPr="00A92BFD">
          <w:rPr>
            <w:rFonts w:ascii="Times New Roman" w:hAnsi="Times New Roman" w:cs="Times New Roman"/>
            <w:sz w:val="28"/>
            <w:szCs w:val="28"/>
          </w:rPr>
          <w:t>постановлением</w:t>
        </w:r>
      </w:hyperlink>
      <w:r w:rsidRPr="00A92BFD">
        <w:rPr>
          <w:rFonts w:ascii="Times New Roman" w:hAnsi="Times New Roman" w:cs="Times New Roman"/>
          <w:sz w:val="28"/>
          <w:szCs w:val="28"/>
        </w:rPr>
        <w:t xml:space="preserve"> Правительства области от 17.07.2020 </w:t>
      </w:r>
      <w:r>
        <w:rPr>
          <w:rFonts w:ascii="Times New Roman" w:hAnsi="Times New Roman" w:cs="Times New Roman"/>
          <w:sz w:val="28"/>
          <w:szCs w:val="28"/>
        </w:rPr>
        <w:t>№</w:t>
      </w:r>
      <w:r w:rsidRPr="00A92BFD">
        <w:rPr>
          <w:rFonts w:ascii="Times New Roman" w:hAnsi="Times New Roman" w:cs="Times New Roman"/>
          <w:sz w:val="28"/>
          <w:szCs w:val="28"/>
        </w:rPr>
        <w:t xml:space="preserve"> 605-п </w:t>
      </w:r>
      <w:r>
        <w:rPr>
          <w:rFonts w:ascii="Times New Roman" w:hAnsi="Times New Roman" w:cs="Times New Roman"/>
          <w:sz w:val="28"/>
          <w:szCs w:val="28"/>
        </w:rPr>
        <w:t>«</w:t>
      </w:r>
      <w:r w:rsidRPr="00A92BFD">
        <w:rPr>
          <w:rFonts w:ascii="Times New Roman" w:hAnsi="Times New Roman" w:cs="Times New Roman"/>
          <w:sz w:val="28"/>
          <w:szCs w:val="28"/>
        </w:rPr>
        <w:t>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w:t>
      </w:r>
      <w:r w:rsidR="00AD5929">
        <w:rPr>
          <w:rFonts w:ascii="Times New Roman" w:hAnsi="Times New Roman" w:cs="Times New Roman"/>
          <w:sz w:val="28"/>
          <w:szCs w:val="28"/>
        </w:rPr>
        <w:t>вления Правительства области от </w:t>
      </w:r>
      <w:r w:rsidRPr="00A92BFD">
        <w:rPr>
          <w:rFonts w:ascii="Times New Roman" w:hAnsi="Times New Roman" w:cs="Times New Roman"/>
          <w:sz w:val="28"/>
          <w:szCs w:val="28"/>
        </w:rPr>
        <w:t xml:space="preserve">17.05.2016 </w:t>
      </w:r>
      <w:r>
        <w:rPr>
          <w:rFonts w:ascii="Times New Roman" w:hAnsi="Times New Roman" w:cs="Times New Roman"/>
          <w:sz w:val="28"/>
          <w:szCs w:val="28"/>
        </w:rPr>
        <w:t>№</w:t>
      </w:r>
      <w:r w:rsidRPr="00A92BFD">
        <w:rPr>
          <w:rFonts w:ascii="Times New Roman" w:hAnsi="Times New Roman" w:cs="Times New Roman"/>
          <w:sz w:val="28"/>
          <w:szCs w:val="28"/>
        </w:rPr>
        <w:t xml:space="preserve"> 573-п</w:t>
      </w:r>
      <w:r>
        <w:rPr>
          <w:rFonts w:ascii="Times New Roman" w:hAnsi="Times New Roman" w:cs="Times New Roman"/>
          <w:sz w:val="28"/>
          <w:szCs w:val="28"/>
        </w:rPr>
        <w:t>»</w:t>
      </w:r>
      <w:r w:rsidRPr="00A92BFD">
        <w:rPr>
          <w:rFonts w:ascii="Times New Roman" w:hAnsi="Times New Roman" w:cs="Times New Roman"/>
          <w:sz w:val="28"/>
          <w:szCs w:val="28"/>
        </w:rPr>
        <w:t xml:space="preserve"> и устанавливает условия предоставления и принципы распределения </w:t>
      </w:r>
      <w:r w:rsidR="00C632B3">
        <w:rPr>
          <w:rFonts w:ascii="Times New Roman" w:hAnsi="Times New Roman" w:cs="Times New Roman"/>
          <w:sz w:val="28"/>
          <w:szCs w:val="28"/>
        </w:rPr>
        <w:t>с</w:t>
      </w:r>
      <w:r w:rsidR="00C632B3" w:rsidRPr="00C632B3">
        <w:rPr>
          <w:rFonts w:ascii="Times New Roman" w:hAnsi="Times New Roman" w:cs="Times New Roman"/>
          <w:sz w:val="28"/>
          <w:szCs w:val="28"/>
        </w:rPr>
        <w:t>убсиди</w:t>
      </w:r>
      <w:r w:rsidR="00C632B3">
        <w:rPr>
          <w:rFonts w:ascii="Times New Roman" w:hAnsi="Times New Roman" w:cs="Times New Roman"/>
          <w:sz w:val="28"/>
          <w:szCs w:val="28"/>
        </w:rPr>
        <w:t>и</w:t>
      </w:r>
      <w:proofErr w:type="gramEnd"/>
      <w:r w:rsidR="00C632B3" w:rsidRPr="00C632B3">
        <w:rPr>
          <w:rFonts w:ascii="Times New Roman" w:hAnsi="Times New Roman" w:cs="Times New Roman"/>
          <w:sz w:val="28"/>
          <w:szCs w:val="28"/>
        </w:rPr>
        <w:t xml:space="preserve"> </w:t>
      </w:r>
      <w:proofErr w:type="gramStart"/>
      <w:r w:rsidR="00C632B3" w:rsidRPr="00C632B3">
        <w:rPr>
          <w:rFonts w:ascii="Times New Roman" w:hAnsi="Times New Roman" w:cs="Times New Roman"/>
          <w:sz w:val="28"/>
          <w:szCs w:val="28"/>
        </w:rPr>
        <w:t>на реализацию мероприятий по модернизации инфраструктуры общего образования в Ярославской области</w:t>
      </w:r>
      <w:r w:rsidR="001B79D4">
        <w:rPr>
          <w:rFonts w:ascii="Times New Roman" w:hAnsi="Times New Roman" w:cs="Times New Roman"/>
          <w:sz w:val="28"/>
          <w:szCs w:val="28"/>
        </w:rPr>
        <w:t xml:space="preserve"> </w:t>
      </w:r>
      <w:r w:rsidRPr="00A92BFD">
        <w:rPr>
          <w:rFonts w:ascii="Times New Roman" w:hAnsi="Times New Roman" w:cs="Times New Roman"/>
          <w:sz w:val="28"/>
          <w:szCs w:val="28"/>
        </w:rPr>
        <w:t xml:space="preserve">за счет средств областного бюджета (далее - субсидия) в рамках реализации региональной целевой </w:t>
      </w:r>
      <w:hyperlink r:id="rId11" w:history="1">
        <w:r w:rsidRPr="00A92BFD">
          <w:rPr>
            <w:rFonts w:ascii="Times New Roman" w:hAnsi="Times New Roman" w:cs="Times New Roman"/>
            <w:sz w:val="28"/>
            <w:szCs w:val="28"/>
          </w:rPr>
          <w:t>программы</w:t>
        </w:r>
      </w:hyperlink>
      <w:r w:rsidRPr="00A92BFD">
        <w:rPr>
          <w:rFonts w:ascii="Times New Roman" w:hAnsi="Times New Roman" w:cs="Times New Roman"/>
          <w:sz w:val="28"/>
          <w:szCs w:val="28"/>
        </w:rPr>
        <w:t xml:space="preserve"> Ярославской области </w:t>
      </w:r>
      <w:r>
        <w:rPr>
          <w:rFonts w:ascii="Times New Roman" w:hAnsi="Times New Roman" w:cs="Times New Roman"/>
          <w:sz w:val="28"/>
          <w:szCs w:val="28"/>
        </w:rPr>
        <w:t>«</w:t>
      </w:r>
      <w:r w:rsidRPr="00A92BFD">
        <w:rPr>
          <w:rFonts w:ascii="Times New Roman" w:hAnsi="Times New Roman" w:cs="Times New Roman"/>
          <w:sz w:val="28"/>
          <w:szCs w:val="28"/>
        </w:rPr>
        <w:t>Образование в Ярославской области</w:t>
      </w:r>
      <w:r>
        <w:rPr>
          <w:rFonts w:ascii="Times New Roman" w:hAnsi="Times New Roman" w:cs="Times New Roman"/>
          <w:sz w:val="28"/>
          <w:szCs w:val="28"/>
        </w:rPr>
        <w:t>»</w:t>
      </w:r>
      <w:r w:rsidRPr="00A92BFD">
        <w:rPr>
          <w:rFonts w:ascii="Times New Roman" w:hAnsi="Times New Roman" w:cs="Times New Roman"/>
          <w:sz w:val="28"/>
          <w:szCs w:val="28"/>
        </w:rPr>
        <w:t xml:space="preserve"> на 2020 - 2024 годы, утвержденной постанов</w:t>
      </w:r>
      <w:r w:rsidR="00AD5929">
        <w:rPr>
          <w:rFonts w:ascii="Times New Roman" w:hAnsi="Times New Roman" w:cs="Times New Roman"/>
          <w:sz w:val="28"/>
          <w:szCs w:val="28"/>
        </w:rPr>
        <w:t>лением Правительства области от </w:t>
      </w:r>
      <w:r w:rsidRPr="00A92BFD">
        <w:rPr>
          <w:rFonts w:ascii="Times New Roman" w:hAnsi="Times New Roman" w:cs="Times New Roman"/>
          <w:sz w:val="28"/>
          <w:szCs w:val="28"/>
        </w:rPr>
        <w:t xml:space="preserve">16.12.2019 </w:t>
      </w:r>
      <w:r>
        <w:rPr>
          <w:rFonts w:ascii="Times New Roman" w:hAnsi="Times New Roman" w:cs="Times New Roman"/>
          <w:sz w:val="28"/>
          <w:szCs w:val="28"/>
        </w:rPr>
        <w:t>№</w:t>
      </w:r>
      <w:r w:rsidRPr="00A92BFD">
        <w:rPr>
          <w:rFonts w:ascii="Times New Roman" w:hAnsi="Times New Roman" w:cs="Times New Roman"/>
          <w:sz w:val="28"/>
          <w:szCs w:val="28"/>
        </w:rPr>
        <w:t xml:space="preserve"> 873-п </w:t>
      </w:r>
      <w:r>
        <w:rPr>
          <w:rFonts w:ascii="Times New Roman" w:hAnsi="Times New Roman" w:cs="Times New Roman"/>
          <w:sz w:val="28"/>
          <w:szCs w:val="28"/>
        </w:rPr>
        <w:t>«</w:t>
      </w:r>
      <w:r w:rsidRPr="00A92BFD">
        <w:rPr>
          <w:rFonts w:ascii="Times New Roman" w:hAnsi="Times New Roman" w:cs="Times New Roman"/>
          <w:sz w:val="28"/>
          <w:szCs w:val="28"/>
        </w:rPr>
        <w:t xml:space="preserve">Об утверждении региональной целевой программы </w:t>
      </w:r>
      <w:r>
        <w:rPr>
          <w:rFonts w:ascii="Times New Roman" w:hAnsi="Times New Roman" w:cs="Times New Roman"/>
          <w:sz w:val="28"/>
          <w:szCs w:val="28"/>
        </w:rPr>
        <w:t>«</w:t>
      </w:r>
      <w:r w:rsidRPr="00A92BFD">
        <w:rPr>
          <w:rFonts w:ascii="Times New Roman" w:hAnsi="Times New Roman" w:cs="Times New Roman"/>
          <w:sz w:val="28"/>
          <w:szCs w:val="28"/>
        </w:rPr>
        <w:t>Образование в Ярославской области</w:t>
      </w:r>
      <w:r>
        <w:rPr>
          <w:rFonts w:ascii="Times New Roman" w:hAnsi="Times New Roman" w:cs="Times New Roman"/>
          <w:sz w:val="28"/>
          <w:szCs w:val="28"/>
        </w:rPr>
        <w:t>»</w:t>
      </w:r>
      <w:r w:rsidRPr="00A92BFD">
        <w:rPr>
          <w:rFonts w:ascii="Times New Roman" w:hAnsi="Times New Roman" w:cs="Times New Roman"/>
          <w:sz w:val="28"/>
          <w:szCs w:val="28"/>
        </w:rPr>
        <w:t xml:space="preserve"> на 2020 - 2024 годы</w:t>
      </w:r>
      <w:r>
        <w:rPr>
          <w:rFonts w:ascii="Times New Roman" w:hAnsi="Times New Roman" w:cs="Times New Roman"/>
          <w:sz w:val="28"/>
          <w:szCs w:val="28"/>
        </w:rPr>
        <w:t>»</w:t>
      </w:r>
      <w:r w:rsidRPr="00A92BFD">
        <w:rPr>
          <w:rFonts w:ascii="Times New Roman" w:hAnsi="Times New Roman" w:cs="Times New Roman"/>
          <w:sz w:val="28"/>
          <w:szCs w:val="28"/>
        </w:rPr>
        <w:t xml:space="preserve"> (далее - Программа).</w:t>
      </w:r>
      <w:proofErr w:type="gramEnd"/>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2. Субсидия предусмотрена на софинансирование расходных обязательств муниципальных образований области, возникающих при выполнении органом местного самоуправления муниципального района области (далее - ОМСУ) полномочий по вопросам организации предоставления общедоступного и бесплатного среднего общего образования по основным общеобразовательным </w:t>
      </w:r>
      <w:proofErr w:type="gramStart"/>
      <w:r w:rsidRPr="00A92BFD">
        <w:rPr>
          <w:rFonts w:ascii="Times New Roman" w:hAnsi="Times New Roman" w:cs="Times New Roman"/>
          <w:sz w:val="28"/>
          <w:szCs w:val="28"/>
        </w:rPr>
        <w:t>программам в муниципальных образовательных организациях, в части осуществления строительства зданий образовательных организаций муниципальной собственности, включенных в перечень строек и объектов, принятых к финансированию из областного бюджета в рамках адресной инвестиционной программы Ярославской области, согласованный с комиссией по отбору строек и объектов для финансирования за счет средств областного бюджета, предусмотренных на реализацию адресной инвестиционной программы Ярославской области.</w:t>
      </w:r>
      <w:proofErr w:type="gramEnd"/>
      <w:r w:rsidRPr="00A92BFD">
        <w:rPr>
          <w:rFonts w:ascii="Times New Roman" w:hAnsi="Times New Roman" w:cs="Times New Roman"/>
          <w:sz w:val="28"/>
          <w:szCs w:val="28"/>
        </w:rPr>
        <w:t xml:space="preserve"> Отбор строек и объектов осуществляется в соответствии с </w:t>
      </w:r>
      <w:hyperlink r:id="rId12" w:history="1">
        <w:r w:rsidRPr="00A92BFD">
          <w:rPr>
            <w:rFonts w:ascii="Times New Roman" w:hAnsi="Times New Roman" w:cs="Times New Roman"/>
            <w:sz w:val="28"/>
            <w:szCs w:val="28"/>
          </w:rPr>
          <w:t>Порядком</w:t>
        </w:r>
      </w:hyperlink>
      <w:r w:rsidRPr="00A92BFD">
        <w:rPr>
          <w:rFonts w:ascii="Times New Roman" w:hAnsi="Times New Roman" w:cs="Times New Roman"/>
          <w:sz w:val="28"/>
          <w:szCs w:val="28"/>
        </w:rPr>
        <w:t xml:space="preserve"> формирования и реализации адресной инвестиционной программы Ярославской области, утвержденным постановлением Правительства области </w:t>
      </w:r>
      <w:r w:rsidRPr="00A92BFD">
        <w:rPr>
          <w:rFonts w:ascii="Times New Roman" w:hAnsi="Times New Roman" w:cs="Times New Roman"/>
          <w:sz w:val="28"/>
          <w:szCs w:val="28"/>
        </w:rPr>
        <w:lastRenderedPageBreak/>
        <w:t>от</w:t>
      </w:r>
      <w:r w:rsidR="00AD5929">
        <w:rPr>
          <w:rFonts w:ascii="Times New Roman" w:hAnsi="Times New Roman" w:cs="Times New Roman"/>
          <w:sz w:val="28"/>
          <w:szCs w:val="28"/>
        </w:rPr>
        <w:t> </w:t>
      </w:r>
      <w:r w:rsidRPr="00A92BFD">
        <w:rPr>
          <w:rFonts w:ascii="Times New Roman" w:hAnsi="Times New Roman" w:cs="Times New Roman"/>
          <w:sz w:val="28"/>
          <w:szCs w:val="28"/>
        </w:rPr>
        <w:t xml:space="preserve">15.06.2010 </w:t>
      </w:r>
      <w:r>
        <w:rPr>
          <w:rFonts w:ascii="Times New Roman" w:hAnsi="Times New Roman" w:cs="Times New Roman"/>
          <w:sz w:val="28"/>
          <w:szCs w:val="28"/>
        </w:rPr>
        <w:t>№</w:t>
      </w:r>
      <w:r w:rsidRPr="00A92BFD">
        <w:rPr>
          <w:rFonts w:ascii="Times New Roman" w:hAnsi="Times New Roman" w:cs="Times New Roman"/>
          <w:sz w:val="28"/>
          <w:szCs w:val="28"/>
        </w:rPr>
        <w:t xml:space="preserve"> 416-п </w:t>
      </w:r>
      <w:r>
        <w:rPr>
          <w:rFonts w:ascii="Times New Roman" w:hAnsi="Times New Roman" w:cs="Times New Roman"/>
          <w:sz w:val="28"/>
          <w:szCs w:val="28"/>
        </w:rPr>
        <w:t>«</w:t>
      </w:r>
      <w:r w:rsidRPr="00A92BFD">
        <w:rPr>
          <w:rFonts w:ascii="Times New Roman" w:hAnsi="Times New Roman" w:cs="Times New Roman"/>
          <w:sz w:val="28"/>
          <w:szCs w:val="28"/>
        </w:rPr>
        <w:t xml:space="preserve">О формировании и реализации адресной инвестиционной программы Ярославской области, внесении изменений в отдельные постановления Правительства области и признании утратившим силу постановления Администрации области от 29.06.2006 </w:t>
      </w:r>
      <w:r>
        <w:rPr>
          <w:rFonts w:ascii="Times New Roman" w:hAnsi="Times New Roman" w:cs="Times New Roman"/>
          <w:sz w:val="28"/>
          <w:szCs w:val="28"/>
        </w:rPr>
        <w:t>№</w:t>
      </w:r>
      <w:r w:rsidRPr="00A92BFD">
        <w:rPr>
          <w:rFonts w:ascii="Times New Roman" w:hAnsi="Times New Roman" w:cs="Times New Roman"/>
          <w:sz w:val="28"/>
          <w:szCs w:val="28"/>
        </w:rPr>
        <w:t xml:space="preserve"> 171</w:t>
      </w:r>
      <w:r>
        <w:rPr>
          <w:rFonts w:ascii="Times New Roman" w:hAnsi="Times New Roman" w:cs="Times New Roman"/>
          <w:sz w:val="28"/>
          <w:szCs w:val="28"/>
        </w:rPr>
        <w:t>»</w:t>
      </w:r>
      <w:r w:rsidRPr="00A92BFD">
        <w:rPr>
          <w:rFonts w:ascii="Times New Roman" w:hAnsi="Times New Roman" w:cs="Times New Roman"/>
          <w:sz w:val="28"/>
          <w:szCs w:val="28"/>
        </w:rPr>
        <w:t>.</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3. Субсидия предоставляется в целях строительства зданий общеобразовательных организаций Ярославской области.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4. Критерии отбора муниципальных образований области: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завершение строительства объектов;</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gramStart"/>
      <w:r w:rsidRPr="00A92BFD">
        <w:rPr>
          <w:rFonts w:ascii="Times New Roman" w:hAnsi="Times New Roman" w:cs="Times New Roman"/>
          <w:sz w:val="28"/>
          <w:szCs w:val="28"/>
        </w:rPr>
        <w:t xml:space="preserve">- наличие потребности муниципального образования в обеспечении местами обучающихся в одну смену, динамики численности детей школьного возраста и сохранения существующего односменного режима обучения, подтвержденное данными, представленными по форме федерального государственного статистического наблюдения </w:t>
      </w:r>
      <w:hyperlink r:id="rId13" w:history="1">
        <w:r>
          <w:rPr>
            <w:rFonts w:ascii="Times New Roman" w:hAnsi="Times New Roman" w:cs="Times New Roman"/>
            <w:sz w:val="28"/>
            <w:szCs w:val="28"/>
          </w:rPr>
          <w:t>№</w:t>
        </w:r>
        <w:r w:rsidRPr="00A92BFD">
          <w:rPr>
            <w:rFonts w:ascii="Times New Roman" w:hAnsi="Times New Roman" w:cs="Times New Roman"/>
            <w:sz w:val="28"/>
            <w:szCs w:val="28"/>
          </w:rPr>
          <w:t xml:space="preserve"> ОО-1</w:t>
        </w:r>
      </w:hyperlink>
      <w:r w:rsidRPr="00A92BFD">
        <w:rPr>
          <w:rFonts w:ascii="Times New Roman" w:hAnsi="Times New Roman" w:cs="Times New Roman"/>
          <w:sz w:val="28"/>
          <w:szCs w:val="28"/>
        </w:rPr>
        <w:t xml:space="preserve"> </w:t>
      </w:r>
      <w:r>
        <w:rPr>
          <w:rFonts w:ascii="Times New Roman" w:hAnsi="Times New Roman" w:cs="Times New Roman"/>
          <w:sz w:val="28"/>
          <w:szCs w:val="28"/>
        </w:rPr>
        <w:t>«</w:t>
      </w:r>
      <w:r w:rsidRPr="00A92BFD">
        <w:rPr>
          <w:rFonts w:ascii="Times New Roman" w:hAnsi="Times New Roman" w:cs="Times New Roman"/>
          <w:sz w:val="28"/>
          <w:szCs w:val="28"/>
        </w:rPr>
        <w:t>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r>
        <w:rPr>
          <w:rFonts w:ascii="Times New Roman" w:hAnsi="Times New Roman" w:cs="Times New Roman"/>
          <w:sz w:val="28"/>
          <w:szCs w:val="28"/>
        </w:rPr>
        <w:t>»</w:t>
      </w:r>
      <w:r w:rsidRPr="00A92BFD">
        <w:rPr>
          <w:rFonts w:ascii="Times New Roman" w:hAnsi="Times New Roman" w:cs="Times New Roman"/>
          <w:sz w:val="28"/>
          <w:szCs w:val="28"/>
        </w:rPr>
        <w:t>, утвержденной приказом Федеральной служб</w:t>
      </w:r>
      <w:r w:rsidR="00AD5929">
        <w:rPr>
          <w:rFonts w:ascii="Times New Roman" w:hAnsi="Times New Roman" w:cs="Times New Roman"/>
          <w:sz w:val="28"/>
          <w:szCs w:val="28"/>
        </w:rPr>
        <w:t>ы государственной статистики от </w:t>
      </w:r>
      <w:r w:rsidRPr="00A92BFD">
        <w:rPr>
          <w:rFonts w:ascii="Times New Roman" w:hAnsi="Times New Roman" w:cs="Times New Roman"/>
          <w:sz w:val="28"/>
          <w:szCs w:val="28"/>
        </w:rPr>
        <w:t xml:space="preserve">05.08.2020 </w:t>
      </w:r>
      <w:r>
        <w:rPr>
          <w:rFonts w:ascii="Times New Roman" w:hAnsi="Times New Roman" w:cs="Times New Roman"/>
          <w:sz w:val="28"/>
          <w:szCs w:val="28"/>
        </w:rPr>
        <w:t>№</w:t>
      </w:r>
      <w:r w:rsidRPr="00A92BFD">
        <w:rPr>
          <w:rFonts w:ascii="Times New Roman" w:hAnsi="Times New Roman" w:cs="Times New Roman"/>
          <w:sz w:val="28"/>
          <w:szCs w:val="28"/>
        </w:rPr>
        <w:t xml:space="preserve"> 431 </w:t>
      </w:r>
      <w:r>
        <w:rPr>
          <w:rFonts w:ascii="Times New Roman" w:hAnsi="Times New Roman" w:cs="Times New Roman"/>
          <w:sz w:val="28"/>
          <w:szCs w:val="28"/>
        </w:rPr>
        <w:t>«</w:t>
      </w:r>
      <w:r w:rsidRPr="00A92BFD">
        <w:rPr>
          <w:rFonts w:ascii="Times New Roman" w:hAnsi="Times New Roman" w:cs="Times New Roman"/>
          <w:sz w:val="28"/>
          <w:szCs w:val="28"/>
        </w:rPr>
        <w:t>Об утверждении формы</w:t>
      </w:r>
      <w:proofErr w:type="gramEnd"/>
      <w:r w:rsidRPr="00A92BFD">
        <w:rPr>
          <w:rFonts w:ascii="Times New Roman" w:hAnsi="Times New Roman" w:cs="Times New Roman"/>
          <w:sz w:val="28"/>
          <w:szCs w:val="28"/>
        </w:rPr>
        <w:t xml:space="preserve">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w:t>
      </w:r>
      <w:r>
        <w:rPr>
          <w:rFonts w:ascii="Times New Roman" w:hAnsi="Times New Roman" w:cs="Times New Roman"/>
          <w:sz w:val="28"/>
          <w:szCs w:val="28"/>
        </w:rPr>
        <w:t>»</w:t>
      </w:r>
      <w:r w:rsidRPr="00A92BFD">
        <w:rPr>
          <w:rFonts w:ascii="Times New Roman" w:hAnsi="Times New Roman" w:cs="Times New Roman"/>
          <w:sz w:val="28"/>
          <w:szCs w:val="28"/>
        </w:rPr>
        <w:t>.</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5. Условия предоставления и расходования субсидии: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наличие в ОМСУ утвержденной соответствующей муниципальной программы, а также соответствие мероприятий муниципальных программ требованиям Программы;</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наличие в местных бюджетах ассигнований за счет средств местных бюджетов на исполнение соответствующего расходного обязательства в рамках мероприятий муниципальных программ. Размер уровня софинансирования расходного обязательства муниципального образования области устанавливается в соответствии с предельным уровнем софинансирования объема расходного обязательства муниципального образования области, утвержденным Правительством области на текущий год и плановый период;</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использование экономически эффективной проектной документации повторного использования, в случае отсутствия такой документации - типовой проектной документации для объектов общеобразовательных организаций из соответствующих реестров Министерства строительства и жилищно-коммунального хозяйства Российской Федерации;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 наличие </w:t>
      </w:r>
      <w:hyperlink r:id="rId14" w:history="1">
        <w:r w:rsidRPr="00A92BFD">
          <w:rPr>
            <w:rFonts w:ascii="Times New Roman" w:hAnsi="Times New Roman" w:cs="Times New Roman"/>
            <w:sz w:val="28"/>
            <w:szCs w:val="28"/>
          </w:rPr>
          <w:t>соглашения</w:t>
        </w:r>
      </w:hyperlink>
      <w:r w:rsidRPr="00A92BFD">
        <w:rPr>
          <w:rFonts w:ascii="Times New Roman" w:hAnsi="Times New Roman" w:cs="Times New Roman"/>
          <w:sz w:val="28"/>
          <w:szCs w:val="28"/>
        </w:rPr>
        <w:t xml:space="preserve"> о предоставлении субсидии (далее - соглашение) между департаментом строительства Ярославской области (далее - департамент строительства) и ОМСУ, заключенного по типовой форме, утвержденной приказом департамента финансов Ярославской области от 17.03.2020 </w:t>
      </w:r>
      <w:r>
        <w:rPr>
          <w:rFonts w:ascii="Times New Roman" w:hAnsi="Times New Roman" w:cs="Times New Roman"/>
          <w:sz w:val="28"/>
          <w:szCs w:val="28"/>
        </w:rPr>
        <w:t>№</w:t>
      </w:r>
      <w:r w:rsidRPr="00A92BFD">
        <w:rPr>
          <w:rFonts w:ascii="Times New Roman" w:hAnsi="Times New Roman" w:cs="Times New Roman"/>
          <w:sz w:val="28"/>
          <w:szCs w:val="28"/>
        </w:rPr>
        <w:t xml:space="preserve"> 15н </w:t>
      </w:r>
      <w:r>
        <w:rPr>
          <w:rFonts w:ascii="Times New Roman" w:hAnsi="Times New Roman" w:cs="Times New Roman"/>
          <w:sz w:val="28"/>
          <w:szCs w:val="28"/>
        </w:rPr>
        <w:t>«</w:t>
      </w:r>
      <w:r w:rsidR="00AD5929">
        <w:rPr>
          <w:rFonts w:ascii="Times New Roman" w:hAnsi="Times New Roman" w:cs="Times New Roman"/>
          <w:sz w:val="28"/>
          <w:szCs w:val="28"/>
        </w:rPr>
        <w:t>Об </w:t>
      </w:r>
      <w:r w:rsidRPr="00A92BFD">
        <w:rPr>
          <w:rFonts w:ascii="Times New Roman" w:hAnsi="Times New Roman" w:cs="Times New Roman"/>
          <w:sz w:val="28"/>
          <w:szCs w:val="28"/>
        </w:rPr>
        <w:t>утверждении типовой формы соглашения о предоставлении субсидии из областного бюджета бюджету муниципального образования области</w:t>
      </w:r>
      <w:r>
        <w:rPr>
          <w:rFonts w:ascii="Times New Roman" w:hAnsi="Times New Roman" w:cs="Times New Roman"/>
          <w:sz w:val="28"/>
          <w:szCs w:val="28"/>
        </w:rPr>
        <w:t>»</w:t>
      </w:r>
      <w:r w:rsidRPr="00A92BFD">
        <w:rPr>
          <w:rFonts w:ascii="Times New Roman" w:hAnsi="Times New Roman" w:cs="Times New Roman"/>
          <w:sz w:val="28"/>
          <w:szCs w:val="28"/>
        </w:rPr>
        <w:t>;</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соблюдение целевого направления расходования субсидии;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 выполнение требований к показателям результата использования субсидии, установленных </w:t>
      </w:r>
      <w:hyperlink w:anchor="Par58" w:history="1">
        <w:r w:rsidRPr="00A92BFD">
          <w:rPr>
            <w:rFonts w:ascii="Times New Roman" w:hAnsi="Times New Roman" w:cs="Times New Roman"/>
            <w:sz w:val="28"/>
            <w:szCs w:val="28"/>
          </w:rPr>
          <w:t>пунктом 10</w:t>
        </w:r>
      </w:hyperlink>
      <w:r w:rsidRPr="00A92BFD">
        <w:rPr>
          <w:rFonts w:ascii="Times New Roman" w:hAnsi="Times New Roman" w:cs="Times New Roman"/>
          <w:sz w:val="28"/>
          <w:szCs w:val="28"/>
        </w:rPr>
        <w:t xml:space="preserve"> Порядка, выполнение требований к оценке </w:t>
      </w:r>
      <w:r w:rsidRPr="00A92BFD">
        <w:rPr>
          <w:rFonts w:ascii="Times New Roman" w:hAnsi="Times New Roman" w:cs="Times New Roman"/>
          <w:sz w:val="28"/>
          <w:szCs w:val="28"/>
        </w:rPr>
        <w:lastRenderedPageBreak/>
        <w:t xml:space="preserve">эффективности использования субсидии, установленных </w:t>
      </w:r>
      <w:hyperlink w:anchor="Par75" w:history="1">
        <w:r w:rsidRPr="00A92BFD">
          <w:rPr>
            <w:rFonts w:ascii="Times New Roman" w:hAnsi="Times New Roman" w:cs="Times New Roman"/>
            <w:sz w:val="28"/>
            <w:szCs w:val="28"/>
          </w:rPr>
          <w:t>пунктом 15</w:t>
        </w:r>
      </w:hyperlink>
      <w:r w:rsidRPr="00A92BFD">
        <w:rPr>
          <w:rFonts w:ascii="Times New Roman" w:hAnsi="Times New Roman" w:cs="Times New Roman"/>
          <w:sz w:val="28"/>
          <w:szCs w:val="28"/>
        </w:rPr>
        <w:t xml:space="preserve"> Порядка, и требований соблюдения графика выполнения работ;</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 выполнение требований к срокам, порядку и формам представления отчетности об использовании субсидии, установленных </w:t>
      </w:r>
      <w:hyperlink w:anchor="Par67" w:history="1">
        <w:r w:rsidRPr="00A92BFD">
          <w:rPr>
            <w:rFonts w:ascii="Times New Roman" w:hAnsi="Times New Roman" w:cs="Times New Roman"/>
            <w:sz w:val="28"/>
            <w:szCs w:val="28"/>
          </w:rPr>
          <w:t>пунктом 13</w:t>
        </w:r>
      </w:hyperlink>
      <w:r w:rsidRPr="00A92BFD">
        <w:rPr>
          <w:rFonts w:ascii="Times New Roman" w:hAnsi="Times New Roman" w:cs="Times New Roman"/>
          <w:sz w:val="28"/>
          <w:szCs w:val="28"/>
        </w:rPr>
        <w:t xml:space="preserve"> Порядка;</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наличие правоустанавливающих документов на земельный участок;</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наличие утвержденной в установленном порядке и получившей положительное заключение государственной экспертизы проектной документации по стройкам и объектам, на софинансирование которых предоставляется субсидия;</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 осуществление закупок товаров, работ, услуг в соответствии с требованиями </w:t>
      </w:r>
      <w:hyperlink r:id="rId15" w:history="1">
        <w:r w:rsidRPr="00A92BFD">
          <w:rPr>
            <w:rFonts w:ascii="Times New Roman" w:hAnsi="Times New Roman" w:cs="Times New Roman"/>
            <w:sz w:val="28"/>
            <w:szCs w:val="28"/>
          </w:rPr>
          <w:t>постановления</w:t>
        </w:r>
      </w:hyperlink>
      <w:r w:rsidRPr="00A92BFD">
        <w:rPr>
          <w:rFonts w:ascii="Times New Roman" w:hAnsi="Times New Roman" w:cs="Times New Roman"/>
          <w:sz w:val="28"/>
          <w:szCs w:val="28"/>
        </w:rPr>
        <w:t xml:space="preserve"> Правительства области от 27.04.2016 </w:t>
      </w:r>
      <w:r w:rsidR="004A4F95">
        <w:rPr>
          <w:rFonts w:ascii="Times New Roman" w:hAnsi="Times New Roman" w:cs="Times New Roman"/>
          <w:sz w:val="28"/>
          <w:szCs w:val="28"/>
        </w:rPr>
        <w:t>№</w:t>
      </w:r>
      <w:r w:rsidRPr="00A92BFD">
        <w:rPr>
          <w:rFonts w:ascii="Times New Roman" w:hAnsi="Times New Roman" w:cs="Times New Roman"/>
          <w:sz w:val="28"/>
          <w:szCs w:val="28"/>
        </w:rPr>
        <w:t xml:space="preserve"> 501-п </w:t>
      </w:r>
      <w:r w:rsidR="004A4F95">
        <w:rPr>
          <w:rFonts w:ascii="Times New Roman" w:hAnsi="Times New Roman" w:cs="Times New Roman"/>
          <w:sz w:val="28"/>
          <w:szCs w:val="28"/>
        </w:rPr>
        <w:t>«</w:t>
      </w:r>
      <w:r w:rsidR="00AD5929">
        <w:rPr>
          <w:rFonts w:ascii="Times New Roman" w:hAnsi="Times New Roman" w:cs="Times New Roman"/>
          <w:sz w:val="28"/>
          <w:szCs w:val="28"/>
        </w:rPr>
        <w:t>Об </w:t>
      </w:r>
      <w:bookmarkStart w:id="0" w:name="_GoBack"/>
      <w:bookmarkEnd w:id="0"/>
      <w:r w:rsidRPr="00A92BFD">
        <w:rPr>
          <w:rFonts w:ascii="Times New Roman" w:hAnsi="Times New Roman" w:cs="Times New Roman"/>
          <w:sz w:val="28"/>
          <w:szCs w:val="28"/>
        </w:rPr>
        <w:t>особенностях осуществления закупок, финансируемых за счет бюджета Ярославской области</w:t>
      </w:r>
      <w:r w:rsidR="004A4F95">
        <w:rPr>
          <w:rFonts w:ascii="Times New Roman" w:hAnsi="Times New Roman" w:cs="Times New Roman"/>
          <w:sz w:val="28"/>
          <w:szCs w:val="28"/>
        </w:rPr>
        <w:t>»</w:t>
      </w:r>
      <w:r w:rsidRPr="00A92BFD">
        <w:rPr>
          <w:rFonts w:ascii="Times New Roman" w:hAnsi="Times New Roman" w:cs="Times New Roman"/>
          <w:sz w:val="28"/>
          <w:szCs w:val="28"/>
        </w:rPr>
        <w:t>;</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возврат муниципальным образованием области в доход областного бюджета средств, источником финансового обеспечения которых являются субсидии из областного бюджета, при невыполнении обязательств по достижению показателей результата предоставления субсидии, по соблюдению графика выполнения работ, по соблюдению уровня софинансирования расходных обязательств из местного бюджета;</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 обеспечение 24-часового онлайн-видеонаблюдения (с трансляцией в информационно-телекоммуникационной сети </w:t>
      </w:r>
      <w:r>
        <w:rPr>
          <w:rFonts w:ascii="Times New Roman" w:hAnsi="Times New Roman" w:cs="Times New Roman"/>
          <w:sz w:val="28"/>
          <w:szCs w:val="28"/>
        </w:rPr>
        <w:t>«</w:t>
      </w:r>
      <w:r w:rsidRPr="00A92BFD">
        <w:rPr>
          <w:rFonts w:ascii="Times New Roman" w:hAnsi="Times New Roman" w:cs="Times New Roman"/>
          <w:sz w:val="28"/>
          <w:szCs w:val="28"/>
        </w:rPr>
        <w:t>Интернет</w:t>
      </w:r>
      <w:r>
        <w:rPr>
          <w:rFonts w:ascii="Times New Roman" w:hAnsi="Times New Roman" w:cs="Times New Roman"/>
          <w:sz w:val="28"/>
          <w:szCs w:val="28"/>
        </w:rPr>
        <w:t>»</w:t>
      </w:r>
      <w:r w:rsidRPr="00A92BFD">
        <w:rPr>
          <w:rFonts w:ascii="Times New Roman" w:hAnsi="Times New Roman" w:cs="Times New Roman"/>
          <w:sz w:val="28"/>
          <w:szCs w:val="28"/>
        </w:rPr>
        <w:t>) за объектами, на строительство которых направляется субсидия.</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6. Размер субсидии, предоставляемой бюджету муниципального образования области (</w:t>
      </w:r>
      <w:proofErr w:type="spellStart"/>
      <w:r w:rsidRPr="00A92BFD">
        <w:rPr>
          <w:rFonts w:ascii="Times New Roman" w:hAnsi="Times New Roman" w:cs="Times New Roman"/>
          <w:sz w:val="28"/>
          <w:szCs w:val="28"/>
        </w:rPr>
        <w:t>S</w:t>
      </w:r>
      <w:r w:rsidRPr="00A92BFD">
        <w:rPr>
          <w:rFonts w:ascii="Times New Roman" w:hAnsi="Times New Roman" w:cs="Times New Roman"/>
          <w:sz w:val="28"/>
          <w:szCs w:val="28"/>
          <w:vertAlign w:val="subscript"/>
        </w:rPr>
        <w:t>n</w:t>
      </w:r>
      <w:proofErr w:type="spellEnd"/>
      <w:r w:rsidRPr="00A92BFD">
        <w:rPr>
          <w:rFonts w:ascii="Times New Roman" w:hAnsi="Times New Roman" w:cs="Times New Roman"/>
          <w:sz w:val="28"/>
          <w:szCs w:val="28"/>
        </w:rPr>
        <w:t>), рассчитывается по формуле:</w:t>
      </w:r>
    </w:p>
    <w:p w:rsidR="00A92BFD" w:rsidRPr="00A92BFD" w:rsidRDefault="00A92BFD" w:rsidP="00F12B68">
      <w:pPr>
        <w:autoSpaceDE w:val="0"/>
        <w:autoSpaceDN w:val="0"/>
        <w:adjustRightInd w:val="0"/>
        <w:spacing w:after="0" w:line="240" w:lineRule="auto"/>
        <w:ind w:firstLine="709"/>
        <w:contextualSpacing/>
        <w:jc w:val="center"/>
        <w:rPr>
          <w:rFonts w:ascii="Times New Roman" w:hAnsi="Times New Roman" w:cs="Times New Roman"/>
          <w:sz w:val="28"/>
          <w:szCs w:val="28"/>
        </w:rPr>
      </w:pPr>
      <w:r w:rsidRPr="00A92BFD">
        <w:rPr>
          <w:rFonts w:ascii="Times New Roman" w:hAnsi="Times New Roman" w:cs="Times New Roman"/>
          <w:noProof/>
          <w:position w:val="-10"/>
          <w:sz w:val="28"/>
          <w:szCs w:val="28"/>
          <w:lang w:eastAsia="ru-RU"/>
        </w:rPr>
        <w:drawing>
          <wp:inline distT="0" distB="0" distL="0" distR="0" wp14:anchorId="4459828D" wp14:editId="38F23A9B">
            <wp:extent cx="1555750" cy="260985"/>
            <wp:effectExtent l="0" t="0" r="635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5750" cy="260985"/>
                    </a:xfrm>
                    <a:prstGeom prst="rect">
                      <a:avLst/>
                    </a:prstGeom>
                    <a:noFill/>
                    <a:ln>
                      <a:noFill/>
                    </a:ln>
                  </pic:spPr>
                </pic:pic>
              </a:graphicData>
            </a:graphic>
          </wp:inline>
        </w:drawing>
      </w:r>
    </w:p>
    <w:p w:rsidR="00A92BFD" w:rsidRPr="00A92BFD" w:rsidRDefault="00A92BFD" w:rsidP="00F12B68">
      <w:pPr>
        <w:autoSpaceDE w:val="0"/>
        <w:autoSpaceDN w:val="0"/>
        <w:adjustRightInd w:val="0"/>
        <w:spacing w:after="0" w:line="240" w:lineRule="auto"/>
        <w:ind w:firstLine="709"/>
        <w:contextualSpacing/>
        <w:rPr>
          <w:rFonts w:ascii="Times New Roman" w:hAnsi="Times New Roman" w:cs="Times New Roman"/>
          <w:sz w:val="28"/>
          <w:szCs w:val="28"/>
        </w:rPr>
      </w:pPr>
      <w:r w:rsidRPr="00A92BFD">
        <w:rPr>
          <w:rFonts w:ascii="Times New Roman" w:hAnsi="Times New Roman" w:cs="Times New Roman"/>
          <w:sz w:val="28"/>
          <w:szCs w:val="28"/>
        </w:rPr>
        <w:t>где:</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spellStart"/>
      <w:r w:rsidRPr="00A92BFD">
        <w:rPr>
          <w:rFonts w:ascii="Times New Roman" w:hAnsi="Times New Roman" w:cs="Times New Roman"/>
          <w:sz w:val="28"/>
          <w:szCs w:val="28"/>
        </w:rPr>
        <w:t>C</w:t>
      </w:r>
      <w:r w:rsidRPr="00A92BFD">
        <w:rPr>
          <w:rFonts w:ascii="Times New Roman" w:hAnsi="Times New Roman" w:cs="Times New Roman"/>
          <w:sz w:val="28"/>
          <w:szCs w:val="28"/>
          <w:vertAlign w:val="subscript"/>
        </w:rPr>
        <w:t>i</w:t>
      </w:r>
      <w:proofErr w:type="spellEnd"/>
      <w:r w:rsidRPr="00A92BFD">
        <w:rPr>
          <w:rFonts w:ascii="Times New Roman" w:hAnsi="Times New Roman" w:cs="Times New Roman"/>
          <w:sz w:val="28"/>
          <w:szCs w:val="28"/>
        </w:rPr>
        <w:t xml:space="preserve"> - сметная стоимость строительства (остаток сметной стоимости) i-</w:t>
      </w:r>
      <w:proofErr w:type="spellStart"/>
      <w:r w:rsidRPr="00A92BFD">
        <w:rPr>
          <w:rFonts w:ascii="Times New Roman" w:hAnsi="Times New Roman" w:cs="Times New Roman"/>
          <w:sz w:val="28"/>
          <w:szCs w:val="28"/>
        </w:rPr>
        <w:t>го</w:t>
      </w:r>
      <w:proofErr w:type="spellEnd"/>
      <w:r w:rsidRPr="00A92BFD">
        <w:rPr>
          <w:rFonts w:ascii="Times New Roman" w:hAnsi="Times New Roman" w:cs="Times New Roman"/>
          <w:sz w:val="28"/>
          <w:szCs w:val="28"/>
        </w:rPr>
        <w:t xml:space="preserve"> объекта, на софинансирование которого предоставляется субсидия;</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spellStart"/>
      <w:proofErr w:type="gramStart"/>
      <w:r w:rsidRPr="00A92BFD">
        <w:rPr>
          <w:rFonts w:ascii="Times New Roman" w:hAnsi="Times New Roman" w:cs="Times New Roman"/>
          <w:sz w:val="28"/>
          <w:szCs w:val="28"/>
        </w:rPr>
        <w:t>K</w:t>
      </w:r>
      <w:proofErr w:type="gramEnd"/>
      <w:r w:rsidRPr="00A92BFD">
        <w:rPr>
          <w:rFonts w:ascii="Times New Roman" w:hAnsi="Times New Roman" w:cs="Times New Roman"/>
          <w:sz w:val="28"/>
          <w:szCs w:val="28"/>
          <w:vertAlign w:val="subscript"/>
        </w:rPr>
        <w:t>соф</w:t>
      </w:r>
      <w:proofErr w:type="spellEnd"/>
      <w:r w:rsidRPr="00A92BFD">
        <w:rPr>
          <w:rFonts w:ascii="Times New Roman" w:hAnsi="Times New Roman" w:cs="Times New Roman"/>
          <w:sz w:val="28"/>
          <w:szCs w:val="28"/>
          <w:vertAlign w:val="subscript"/>
        </w:rPr>
        <w:t>.</w:t>
      </w:r>
      <w:r w:rsidRPr="00A92BFD">
        <w:rPr>
          <w:rFonts w:ascii="Times New Roman" w:hAnsi="Times New Roman" w:cs="Times New Roman"/>
          <w:sz w:val="28"/>
          <w:szCs w:val="28"/>
        </w:rPr>
        <w:t xml:space="preserve"> - уровень софинансирования расходного обязательства за счет средств областного бюджета.</w:t>
      </w:r>
    </w:p>
    <w:p w:rsidR="00A92BFD" w:rsidRPr="001A6716" w:rsidRDefault="00A92BFD" w:rsidP="00F12B68">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Коэффициент софинансирования расходного обязательства за счет средств областного бюджета определяется в соответствии с предельным уровнем софинансирования объема расходного обязательства муниципального образования, утверждаемым постановлением Правительства области.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7. Предоставление субсидии осуществляется на основании соглашения.</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gramStart"/>
      <w:r w:rsidRPr="00A92BFD">
        <w:rPr>
          <w:rFonts w:ascii="Times New Roman" w:hAnsi="Times New Roman" w:cs="Times New Roman"/>
          <w:sz w:val="28"/>
          <w:szCs w:val="28"/>
        </w:rPr>
        <w:t xml:space="preserve">Соглашение должно содержать положения, предусмотренные </w:t>
      </w:r>
      <w:hyperlink r:id="rId17" w:history="1">
        <w:r w:rsidRPr="00A92BFD">
          <w:rPr>
            <w:rFonts w:ascii="Times New Roman" w:hAnsi="Times New Roman" w:cs="Times New Roman"/>
            <w:sz w:val="28"/>
            <w:szCs w:val="28"/>
          </w:rPr>
          <w:t>разделом 3</w:t>
        </w:r>
      </w:hyperlink>
      <w:r w:rsidRPr="00A92BFD">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w:t>
      </w:r>
      <w:r>
        <w:rPr>
          <w:rFonts w:ascii="Times New Roman" w:hAnsi="Times New Roman" w:cs="Times New Roman"/>
          <w:sz w:val="28"/>
          <w:szCs w:val="28"/>
        </w:rPr>
        <w:t>№</w:t>
      </w:r>
      <w:r w:rsidRPr="00A92BFD">
        <w:rPr>
          <w:rFonts w:ascii="Times New Roman" w:hAnsi="Times New Roman" w:cs="Times New Roman"/>
          <w:sz w:val="28"/>
          <w:szCs w:val="28"/>
        </w:rPr>
        <w:t xml:space="preserve"> 605-п </w:t>
      </w:r>
      <w:r>
        <w:rPr>
          <w:rFonts w:ascii="Times New Roman" w:hAnsi="Times New Roman" w:cs="Times New Roman"/>
          <w:sz w:val="28"/>
          <w:szCs w:val="28"/>
        </w:rPr>
        <w:t>«</w:t>
      </w:r>
      <w:r w:rsidRPr="00A92BFD">
        <w:rPr>
          <w:rFonts w:ascii="Times New Roman" w:hAnsi="Times New Roman" w:cs="Times New Roman"/>
          <w:sz w:val="28"/>
          <w:szCs w:val="28"/>
        </w:rPr>
        <w:t xml:space="preserve">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w:t>
      </w:r>
      <w:r>
        <w:rPr>
          <w:rFonts w:ascii="Times New Roman" w:hAnsi="Times New Roman" w:cs="Times New Roman"/>
          <w:sz w:val="28"/>
          <w:szCs w:val="28"/>
        </w:rPr>
        <w:t>№</w:t>
      </w:r>
      <w:r w:rsidRPr="00A92BFD">
        <w:rPr>
          <w:rFonts w:ascii="Times New Roman" w:hAnsi="Times New Roman" w:cs="Times New Roman"/>
          <w:sz w:val="28"/>
          <w:szCs w:val="28"/>
        </w:rPr>
        <w:t xml:space="preserve"> 573-п</w:t>
      </w:r>
      <w:r>
        <w:rPr>
          <w:rFonts w:ascii="Times New Roman" w:hAnsi="Times New Roman" w:cs="Times New Roman"/>
          <w:sz w:val="28"/>
          <w:szCs w:val="28"/>
        </w:rPr>
        <w:t>»</w:t>
      </w:r>
      <w:r w:rsidRPr="00A92BFD">
        <w:rPr>
          <w:rFonts w:ascii="Times New Roman" w:hAnsi="Times New Roman" w:cs="Times New Roman"/>
          <w:sz w:val="28"/>
          <w:szCs w:val="28"/>
        </w:rPr>
        <w:t>, а также сведения</w:t>
      </w:r>
      <w:proofErr w:type="gramEnd"/>
      <w:r w:rsidRPr="00A92BFD">
        <w:rPr>
          <w:rFonts w:ascii="Times New Roman" w:hAnsi="Times New Roman" w:cs="Times New Roman"/>
          <w:sz w:val="28"/>
          <w:szCs w:val="28"/>
        </w:rPr>
        <w:t xml:space="preserve"> об объемах и сроках финансирования. В соглашении может быть предусмотрено перечисление </w:t>
      </w:r>
      <w:r w:rsidRPr="00A92BFD">
        <w:rPr>
          <w:rFonts w:ascii="Times New Roman" w:hAnsi="Times New Roman" w:cs="Times New Roman"/>
          <w:sz w:val="28"/>
          <w:szCs w:val="28"/>
        </w:rPr>
        <w:lastRenderedPageBreak/>
        <w:t>субсидии авансовым платежом в соответствии с условиями заключенного муниципального контракта (договора) пропорционально установленной доле софинансирования за счет средств областного бюджета, но не более 30 процентов лимитов бюджетных обязательств, доведенных на соответствующий финансовый год по соответствующему коду бюджетной классификации Российской Федерации.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8. Для заключения соглашения ОМСУ представляют в департамент строительства следующие документы:</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копия утвержденной муниципальной программы, на софинансирование мероприятий которой предоставляется субсидия;</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выписка из решения о местном бюджете (сводной бюджетной росписи) соответствующего муниципального образования области, подтверждающая наличие ассигнований за счет местного бюджета на исполнение расходных обязательств ОМСУ, включающая расшифровку по перечню строек и объектов, принятых к финансированию из областного бюджета в рамках адресной инвестиционной программы Ярославской области;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заверенная копия и скан-копия разрешения на строительство;</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 заверенные копии и </w:t>
      </w:r>
      <w:proofErr w:type="gramStart"/>
      <w:r w:rsidRPr="00A92BFD">
        <w:rPr>
          <w:rFonts w:ascii="Times New Roman" w:hAnsi="Times New Roman" w:cs="Times New Roman"/>
          <w:sz w:val="28"/>
          <w:szCs w:val="28"/>
        </w:rPr>
        <w:t>скан-копии</w:t>
      </w:r>
      <w:proofErr w:type="gramEnd"/>
      <w:r w:rsidRPr="00A92BFD">
        <w:rPr>
          <w:rFonts w:ascii="Times New Roman" w:hAnsi="Times New Roman" w:cs="Times New Roman"/>
          <w:sz w:val="28"/>
          <w:szCs w:val="28"/>
        </w:rPr>
        <w:t xml:space="preserve"> положительного заключения государственной экспертизы проектной документации: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gramStart"/>
      <w:r w:rsidRPr="00A92BFD">
        <w:rPr>
          <w:rFonts w:ascii="Times New Roman" w:hAnsi="Times New Roman" w:cs="Times New Roman"/>
          <w:sz w:val="28"/>
          <w:szCs w:val="28"/>
        </w:rPr>
        <w:t>о соответствии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w:t>
      </w:r>
      <w:proofErr w:type="gramEnd"/>
      <w:r w:rsidRPr="00A92BFD">
        <w:rPr>
          <w:rFonts w:ascii="Times New Roman" w:hAnsi="Times New Roman" w:cs="Times New Roman"/>
          <w:sz w:val="28"/>
          <w:szCs w:val="28"/>
        </w:rPr>
        <w:t xml:space="preserve"> соответствия проектной документации;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о достоверности определения сметной стоимости;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 заверенная копия и скан-копия положительного заключения государственной экологической экспертизы проектной документации - в случаях, предусмотренных </w:t>
      </w:r>
      <w:hyperlink r:id="rId18" w:history="1">
        <w:r w:rsidRPr="00A92BFD">
          <w:rPr>
            <w:rFonts w:ascii="Times New Roman" w:hAnsi="Times New Roman" w:cs="Times New Roman"/>
            <w:sz w:val="28"/>
            <w:szCs w:val="28"/>
          </w:rPr>
          <w:t>частью 6 статьи 49</w:t>
        </w:r>
      </w:hyperlink>
      <w:r w:rsidRPr="00A92BFD">
        <w:rPr>
          <w:rFonts w:ascii="Times New Roman" w:hAnsi="Times New Roman" w:cs="Times New Roman"/>
          <w:sz w:val="28"/>
          <w:szCs w:val="28"/>
        </w:rPr>
        <w:t xml:space="preserve"> Градостроительного кодекса Российской Федерации;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информация о сметной стоимости (остатке сметной стоимости) объекта капитального строительства в ценах текущего года, указанная в заключени</w:t>
      </w:r>
      <w:proofErr w:type="gramStart"/>
      <w:r w:rsidRPr="00A92BFD">
        <w:rPr>
          <w:rFonts w:ascii="Times New Roman" w:hAnsi="Times New Roman" w:cs="Times New Roman"/>
          <w:sz w:val="28"/>
          <w:szCs w:val="28"/>
        </w:rPr>
        <w:t>и</w:t>
      </w:r>
      <w:proofErr w:type="gramEnd"/>
      <w:r w:rsidRPr="00A92BFD">
        <w:rPr>
          <w:rFonts w:ascii="Times New Roman" w:hAnsi="Times New Roman" w:cs="Times New Roman"/>
          <w:sz w:val="28"/>
          <w:szCs w:val="28"/>
        </w:rPr>
        <w:t xml:space="preserve"> государственной экспертизы проектной документации, и результаты инженерных изысканий с разбивкой по годам реализации данного проекта;</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 заверенные копии и </w:t>
      </w:r>
      <w:proofErr w:type="gramStart"/>
      <w:r w:rsidRPr="00A92BFD">
        <w:rPr>
          <w:rFonts w:ascii="Times New Roman" w:hAnsi="Times New Roman" w:cs="Times New Roman"/>
          <w:sz w:val="28"/>
          <w:szCs w:val="28"/>
        </w:rPr>
        <w:t>скан-копии</w:t>
      </w:r>
      <w:proofErr w:type="gramEnd"/>
      <w:r w:rsidRPr="00A92BFD">
        <w:rPr>
          <w:rFonts w:ascii="Times New Roman" w:hAnsi="Times New Roman" w:cs="Times New Roman"/>
          <w:sz w:val="28"/>
          <w:szCs w:val="28"/>
        </w:rPr>
        <w:t xml:space="preserve"> муниципальных контрактов (договоров) с исполнителями работ на весь период строительства (реконструкции), приобретения оборудования, иных договоров, неразрывно связанных с объектом, включающих график исполнения работ (услуг).</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В случае отсутствия на 01 октября текущего финансового года заключенного соглашения бюджетные ассигнования областного бюджета на предоставление субсидии данному муниципальному образованию области </w:t>
      </w:r>
      <w:r w:rsidRPr="00A92BFD">
        <w:rPr>
          <w:rFonts w:ascii="Times New Roman" w:hAnsi="Times New Roman" w:cs="Times New Roman"/>
          <w:sz w:val="28"/>
          <w:szCs w:val="28"/>
        </w:rPr>
        <w:lastRenderedPageBreak/>
        <w:t>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сводную бюджетную роспись областного бюджета.</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9. </w:t>
      </w:r>
      <w:proofErr w:type="gramStart"/>
      <w:r w:rsidRPr="00A92BFD">
        <w:rPr>
          <w:rFonts w:ascii="Times New Roman" w:hAnsi="Times New Roman" w:cs="Times New Roman"/>
          <w:sz w:val="28"/>
          <w:szCs w:val="28"/>
        </w:rPr>
        <w:t xml:space="preserve">В случае если по состоянию на 01 января года, следующего за годом предоставления субсидии, в рамках заключенного соглашения субсидия не перечислена муниципальному образованию области (частично или в полном объеме), при этом документы, в том числе подтверждающие софинансирование расходного обязательства за счет средств местного бюджета, главному распорядителю средств областного бюджета представлены в отчетном году, </w:t>
      </w:r>
      <w:proofErr w:type="spellStart"/>
      <w:r w:rsidRPr="00A92BFD">
        <w:rPr>
          <w:rFonts w:ascii="Times New Roman" w:hAnsi="Times New Roman" w:cs="Times New Roman"/>
          <w:sz w:val="28"/>
          <w:szCs w:val="28"/>
        </w:rPr>
        <w:t>неперечисленный</w:t>
      </w:r>
      <w:proofErr w:type="spellEnd"/>
      <w:r w:rsidRPr="00A92BFD">
        <w:rPr>
          <w:rFonts w:ascii="Times New Roman" w:hAnsi="Times New Roman" w:cs="Times New Roman"/>
          <w:sz w:val="28"/>
          <w:szCs w:val="28"/>
        </w:rPr>
        <w:t xml:space="preserve"> объем субсидии подлежит предоставлению в рамках</w:t>
      </w:r>
      <w:proofErr w:type="gramEnd"/>
      <w:r w:rsidRPr="00A92BFD">
        <w:rPr>
          <w:rFonts w:ascii="Times New Roman" w:hAnsi="Times New Roman" w:cs="Times New Roman"/>
          <w:sz w:val="28"/>
          <w:szCs w:val="28"/>
        </w:rPr>
        <w:t xml:space="preserve"> лимитов бюджетных обязательств текущего финансового года при включении данного мероприятия в Программу.</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При заключении соглашения в текущем году на указанные цели повторного представления документов, подтверждающих софинансирование расходного обязательства за счет средств местного бюджета, не требуется. Сумма средств, направляемых на погашение кредиторской задолженности, отражается в соглашении отдельной строкой без указания показателей результата использования субсидии.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bookmarkStart w:id="1" w:name="Par58"/>
      <w:bookmarkEnd w:id="1"/>
      <w:r w:rsidRPr="00A92BFD">
        <w:rPr>
          <w:rFonts w:ascii="Times New Roman" w:hAnsi="Times New Roman" w:cs="Times New Roman"/>
          <w:sz w:val="28"/>
          <w:szCs w:val="28"/>
        </w:rPr>
        <w:t>10. Показателем результата использования субсидии является степень выполнения работ по строительству объекта, плановое значение которого предусмотрено соглашением и соответствует результату выполнения мероприятия, указанного в Программе.</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В случае привлечения средств из федерального бюджета на реализацию мероприятий Программы в части строительства зданий образовательных организаций показатели результата использования средств устанавливаются соглашением о предоставлении средств из федерального бюджета бюджету Ярославской области, заключаемым между Министерством просвещения Российской Федерации и Правительством области.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11. Распределение субсидии между бюджетами муниципальных образований области утверждается законом Ярославской области об областном бюджете на очередной финансовый год и на плановый период.</w:t>
      </w:r>
    </w:p>
    <w:p w:rsidR="00A6472E" w:rsidRPr="00D508CC" w:rsidRDefault="00A92BFD" w:rsidP="00F12B68">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12. </w:t>
      </w:r>
      <w:bookmarkStart w:id="2" w:name="Par67"/>
      <w:bookmarkEnd w:id="2"/>
      <w:r w:rsidR="00A6472E" w:rsidRPr="00D508CC">
        <w:rPr>
          <w:rFonts w:ascii="Times New Roman" w:hAnsi="Times New Roman" w:cs="Times New Roman"/>
          <w:sz w:val="28"/>
          <w:szCs w:val="28"/>
        </w:rPr>
        <w:t>Предоставление субсидии осуществляется в следующем порядке:</w:t>
      </w:r>
    </w:p>
    <w:p w:rsidR="00A6472E" w:rsidRPr="00D508CC" w:rsidRDefault="00A6472E" w:rsidP="00F12B68">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D508CC">
        <w:rPr>
          <w:rFonts w:ascii="Times New Roman" w:hAnsi="Times New Roman" w:cs="Times New Roman"/>
          <w:sz w:val="28"/>
          <w:szCs w:val="28"/>
        </w:rPr>
        <w:t>- ОМСУ ежеквартально до 12 числа месяца, предшествующего очередному кварталу, представляют главному распорядителю средств заявку в кассовый план исполнения областного бюджета;</w:t>
      </w:r>
    </w:p>
    <w:p w:rsidR="00A6472E" w:rsidRPr="00D508CC" w:rsidRDefault="00A6472E" w:rsidP="00F12B68">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D508CC">
        <w:rPr>
          <w:rFonts w:ascii="Times New Roman" w:hAnsi="Times New Roman" w:cs="Times New Roman"/>
          <w:sz w:val="28"/>
          <w:szCs w:val="28"/>
        </w:rPr>
        <w:t>- перечисление субсидий местным бюджетам осуществляется в пределах кассового плана областного бюджета, утвержденного на соответствующий квартал;</w:t>
      </w:r>
    </w:p>
    <w:p w:rsidR="00A6472E" w:rsidRPr="00D508CC" w:rsidRDefault="00A6472E" w:rsidP="00F12B68">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D508CC">
        <w:rPr>
          <w:rFonts w:ascii="Times New Roman" w:hAnsi="Times New Roman" w:cs="Times New Roman"/>
          <w:sz w:val="28"/>
          <w:szCs w:val="28"/>
        </w:rPr>
        <w:t>- перечисление субсидий осуществляется в установленном порядке на счет Управления Федерального казначейства по Ярославской области, открытый для учета поступлений и их распределения между бюджетами бюджетной системы Российской Федерации, для последующего перечисления на счета местных бюджетов.</w:t>
      </w:r>
    </w:p>
    <w:p w:rsidR="00B8338F" w:rsidRPr="00D508CC"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13. </w:t>
      </w:r>
      <w:r w:rsidR="00B8338F" w:rsidRPr="00D508CC">
        <w:rPr>
          <w:rFonts w:ascii="Times New Roman" w:hAnsi="Times New Roman" w:cs="Times New Roman"/>
          <w:sz w:val="28"/>
          <w:szCs w:val="28"/>
        </w:rPr>
        <w:t>ОМСУ представляют в департамент строительства:</w:t>
      </w:r>
    </w:p>
    <w:p w:rsidR="00B8338F" w:rsidRPr="00D508CC" w:rsidRDefault="00B8338F" w:rsidP="00F12B68">
      <w:pPr>
        <w:autoSpaceDE w:val="0"/>
        <w:autoSpaceDN w:val="0"/>
        <w:adjustRightInd w:val="0"/>
        <w:spacing w:before="280" w:after="0" w:line="240" w:lineRule="auto"/>
        <w:ind w:firstLine="709"/>
        <w:contextualSpacing/>
        <w:jc w:val="both"/>
        <w:rPr>
          <w:rFonts w:ascii="Times New Roman" w:hAnsi="Times New Roman" w:cs="Times New Roman"/>
          <w:sz w:val="28"/>
          <w:szCs w:val="28"/>
        </w:rPr>
      </w:pPr>
      <w:proofErr w:type="gramStart"/>
      <w:r w:rsidRPr="00D508CC">
        <w:rPr>
          <w:rFonts w:ascii="Times New Roman" w:hAnsi="Times New Roman" w:cs="Times New Roman"/>
          <w:sz w:val="28"/>
          <w:szCs w:val="28"/>
        </w:rPr>
        <w:lastRenderedPageBreak/>
        <w:t>- ежемесячно в срок до 05 числа месяца, следующего за отчетным периодом, - оригиналы и скан-копии актов о приемке выполненных работ и справки о стоимости выполненных работ по объектам строительства, реконструкции и капитального ремонта по формам КС-2, КС-3, утвержденным Федеральной службой государственной статистики, а также оригиналы и скан-копии иных документов, подтверждающих выполнение работ по объектам строительства (реконструкции);</w:t>
      </w:r>
      <w:proofErr w:type="gramEnd"/>
    </w:p>
    <w:p w:rsidR="00B8338F" w:rsidRPr="00D508CC" w:rsidRDefault="00B8338F" w:rsidP="00F12B68">
      <w:pPr>
        <w:autoSpaceDE w:val="0"/>
        <w:autoSpaceDN w:val="0"/>
        <w:adjustRightInd w:val="0"/>
        <w:spacing w:before="280" w:after="0" w:line="240" w:lineRule="auto"/>
        <w:ind w:firstLine="709"/>
        <w:contextualSpacing/>
        <w:jc w:val="both"/>
        <w:rPr>
          <w:rFonts w:ascii="Times New Roman" w:hAnsi="Times New Roman" w:cs="Times New Roman"/>
          <w:sz w:val="28"/>
          <w:szCs w:val="28"/>
        </w:rPr>
      </w:pPr>
      <w:proofErr w:type="gramStart"/>
      <w:r w:rsidRPr="00D508CC">
        <w:rPr>
          <w:rFonts w:ascii="Times New Roman" w:hAnsi="Times New Roman" w:cs="Times New Roman"/>
          <w:sz w:val="28"/>
          <w:szCs w:val="28"/>
        </w:rPr>
        <w:t xml:space="preserve">- ежеквартально не позднее 05 числа месяца, следующего за отчетным кварталом, начиная с квартала, в котором получена субсидия, - </w:t>
      </w:r>
      <w:hyperlink r:id="rId19" w:history="1">
        <w:r w:rsidRPr="00D508CC">
          <w:rPr>
            <w:rFonts w:ascii="Times New Roman" w:hAnsi="Times New Roman" w:cs="Times New Roman"/>
            <w:sz w:val="28"/>
            <w:szCs w:val="28"/>
          </w:rPr>
          <w:t>отчет</w:t>
        </w:r>
      </w:hyperlink>
      <w:r w:rsidRPr="00D508CC">
        <w:rPr>
          <w:rFonts w:ascii="Times New Roman" w:hAnsi="Times New Roman" w:cs="Times New Roman"/>
          <w:sz w:val="28"/>
          <w:szCs w:val="28"/>
        </w:rPr>
        <w:t xml:space="preserve"> о расходах муниципального образования области, в целях софинансирования которых предоставляется субсидия, по форме согласно приложению 5 к типовой форме соглашения, утвержденной приказом департамента финансов Ярославской области от 17.03.2020 </w:t>
      </w:r>
      <w:r>
        <w:rPr>
          <w:rFonts w:ascii="Times New Roman" w:hAnsi="Times New Roman" w:cs="Times New Roman"/>
          <w:sz w:val="28"/>
          <w:szCs w:val="28"/>
        </w:rPr>
        <w:t>№</w:t>
      </w:r>
      <w:r w:rsidRPr="00D508CC">
        <w:rPr>
          <w:rFonts w:ascii="Times New Roman" w:hAnsi="Times New Roman" w:cs="Times New Roman"/>
          <w:sz w:val="28"/>
          <w:szCs w:val="28"/>
        </w:rPr>
        <w:t xml:space="preserve"> 15н </w:t>
      </w:r>
      <w:r>
        <w:rPr>
          <w:rFonts w:ascii="Times New Roman" w:hAnsi="Times New Roman" w:cs="Times New Roman"/>
          <w:sz w:val="28"/>
          <w:szCs w:val="28"/>
        </w:rPr>
        <w:t>«</w:t>
      </w:r>
      <w:r w:rsidRPr="00D508CC">
        <w:rPr>
          <w:rFonts w:ascii="Times New Roman" w:hAnsi="Times New Roman" w:cs="Times New Roman"/>
          <w:sz w:val="28"/>
          <w:szCs w:val="28"/>
        </w:rPr>
        <w:t>Об утверждении типовой формы соглашения о предоставлении субсидии из областного бюджета бюджету муниципального</w:t>
      </w:r>
      <w:proofErr w:type="gramEnd"/>
      <w:r w:rsidRPr="00D508CC">
        <w:rPr>
          <w:rFonts w:ascii="Times New Roman" w:hAnsi="Times New Roman" w:cs="Times New Roman"/>
          <w:sz w:val="28"/>
          <w:szCs w:val="28"/>
        </w:rPr>
        <w:t xml:space="preserve"> образования области</w:t>
      </w:r>
      <w:r>
        <w:rPr>
          <w:rFonts w:ascii="Times New Roman" w:hAnsi="Times New Roman" w:cs="Times New Roman"/>
          <w:sz w:val="28"/>
          <w:szCs w:val="28"/>
        </w:rPr>
        <w:t>»</w:t>
      </w:r>
      <w:r w:rsidRPr="00D508CC">
        <w:rPr>
          <w:rFonts w:ascii="Times New Roman" w:hAnsi="Times New Roman" w:cs="Times New Roman"/>
          <w:sz w:val="28"/>
          <w:szCs w:val="28"/>
        </w:rPr>
        <w:t>;</w:t>
      </w:r>
    </w:p>
    <w:p w:rsidR="00B8338F" w:rsidRPr="00D508CC" w:rsidRDefault="00B8338F" w:rsidP="00F12B68">
      <w:pPr>
        <w:autoSpaceDE w:val="0"/>
        <w:autoSpaceDN w:val="0"/>
        <w:adjustRightInd w:val="0"/>
        <w:spacing w:before="280" w:after="0" w:line="240" w:lineRule="auto"/>
        <w:ind w:firstLine="709"/>
        <w:contextualSpacing/>
        <w:jc w:val="both"/>
        <w:rPr>
          <w:rFonts w:ascii="Times New Roman" w:hAnsi="Times New Roman" w:cs="Times New Roman"/>
          <w:sz w:val="28"/>
          <w:szCs w:val="28"/>
        </w:rPr>
      </w:pPr>
      <w:proofErr w:type="gramStart"/>
      <w:r w:rsidRPr="00D508CC">
        <w:rPr>
          <w:rFonts w:ascii="Times New Roman" w:hAnsi="Times New Roman" w:cs="Times New Roman"/>
          <w:sz w:val="28"/>
          <w:szCs w:val="28"/>
        </w:rPr>
        <w:t xml:space="preserve">- не позднее 15 января года, следующего за годом, в котором получена субсидия, - </w:t>
      </w:r>
      <w:hyperlink r:id="rId20" w:history="1">
        <w:r w:rsidRPr="00D508CC">
          <w:rPr>
            <w:rFonts w:ascii="Times New Roman" w:hAnsi="Times New Roman" w:cs="Times New Roman"/>
            <w:sz w:val="28"/>
            <w:szCs w:val="28"/>
          </w:rPr>
          <w:t>отчет</w:t>
        </w:r>
      </w:hyperlink>
      <w:r w:rsidRPr="00D508CC">
        <w:rPr>
          <w:rFonts w:ascii="Times New Roman" w:hAnsi="Times New Roman" w:cs="Times New Roman"/>
          <w:sz w:val="28"/>
          <w:szCs w:val="28"/>
        </w:rPr>
        <w:t xml:space="preserve"> о достижении значений результатов использования субсидии по состоянию на 31 декабря отчетного финансового года по форме согласно приложению 6 к типовой форме соглашения, утвержденной приказом департамента финансов Ярославской области от 17.03.2020 </w:t>
      </w:r>
      <w:r>
        <w:rPr>
          <w:rFonts w:ascii="Times New Roman" w:hAnsi="Times New Roman" w:cs="Times New Roman"/>
          <w:sz w:val="28"/>
          <w:szCs w:val="28"/>
        </w:rPr>
        <w:t>№</w:t>
      </w:r>
      <w:r w:rsidRPr="00D508CC">
        <w:rPr>
          <w:rFonts w:ascii="Times New Roman" w:hAnsi="Times New Roman" w:cs="Times New Roman"/>
          <w:sz w:val="28"/>
          <w:szCs w:val="28"/>
        </w:rPr>
        <w:t xml:space="preserve"> 15н </w:t>
      </w:r>
      <w:r>
        <w:rPr>
          <w:rFonts w:ascii="Times New Roman" w:hAnsi="Times New Roman" w:cs="Times New Roman"/>
          <w:sz w:val="28"/>
          <w:szCs w:val="28"/>
        </w:rPr>
        <w:t>«</w:t>
      </w:r>
      <w:r w:rsidRPr="00D508CC">
        <w:rPr>
          <w:rFonts w:ascii="Times New Roman" w:hAnsi="Times New Roman" w:cs="Times New Roman"/>
          <w:sz w:val="28"/>
          <w:szCs w:val="28"/>
        </w:rPr>
        <w:t>Об утверждении типовой формы соглашения о предоставлении субсидии из областного бюджета бюджету муниципального образования области</w:t>
      </w:r>
      <w:r>
        <w:rPr>
          <w:rFonts w:ascii="Times New Roman" w:hAnsi="Times New Roman" w:cs="Times New Roman"/>
          <w:sz w:val="28"/>
          <w:szCs w:val="28"/>
        </w:rPr>
        <w:t>»</w:t>
      </w:r>
      <w:r w:rsidRPr="00D508CC">
        <w:rPr>
          <w:rFonts w:ascii="Times New Roman" w:hAnsi="Times New Roman" w:cs="Times New Roman"/>
          <w:sz w:val="28"/>
          <w:szCs w:val="28"/>
        </w:rPr>
        <w:t>.</w:t>
      </w:r>
      <w:proofErr w:type="gramEnd"/>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14. </w:t>
      </w:r>
      <w:proofErr w:type="gramStart"/>
      <w:r w:rsidRPr="00A92BFD">
        <w:rPr>
          <w:rFonts w:ascii="Times New Roman" w:hAnsi="Times New Roman" w:cs="Times New Roman"/>
          <w:sz w:val="28"/>
          <w:szCs w:val="28"/>
        </w:rPr>
        <w:t>В случае уменьшения в результате экономии по итогам проведения закупок товаров (работ, услуг) для муниципальных нужд сумм предоставляемой муниципальному образованию области субсидии бюджетные ассигнования областного бюджета на предоставление субсидии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в сводную бюджетную роспись областного бюджета.</w:t>
      </w:r>
      <w:proofErr w:type="gramEnd"/>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bookmarkStart w:id="3" w:name="Par75"/>
      <w:bookmarkEnd w:id="3"/>
      <w:r w:rsidRPr="00A92BFD">
        <w:rPr>
          <w:rFonts w:ascii="Times New Roman" w:hAnsi="Times New Roman" w:cs="Times New Roman"/>
          <w:sz w:val="28"/>
          <w:szCs w:val="28"/>
        </w:rPr>
        <w:t>15. Оценка эффективности использования субсидии муниципальным образованием области осуществляется ежегодно путем установления степени достижения плановых значений результатов.</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Эффективность использования субсидии (</w:t>
      </w:r>
      <w:proofErr w:type="spellStart"/>
      <w:r w:rsidRPr="00A92BFD">
        <w:rPr>
          <w:rFonts w:ascii="Times New Roman" w:hAnsi="Times New Roman" w:cs="Times New Roman"/>
          <w:sz w:val="28"/>
          <w:szCs w:val="28"/>
        </w:rPr>
        <w:t>Si</w:t>
      </w:r>
      <w:proofErr w:type="spellEnd"/>
      <w:r w:rsidRPr="00A92BFD">
        <w:rPr>
          <w:rFonts w:ascii="Times New Roman" w:hAnsi="Times New Roman" w:cs="Times New Roman"/>
          <w:sz w:val="28"/>
          <w:szCs w:val="28"/>
        </w:rPr>
        <w:t>) рассчитывается по формуле:</w:t>
      </w:r>
    </w:p>
    <w:p w:rsidR="00A92BFD" w:rsidRPr="00A92BFD" w:rsidRDefault="00A92BFD" w:rsidP="00F12B68">
      <w:pPr>
        <w:autoSpaceDE w:val="0"/>
        <w:autoSpaceDN w:val="0"/>
        <w:adjustRightInd w:val="0"/>
        <w:spacing w:after="0" w:line="240" w:lineRule="auto"/>
        <w:ind w:firstLine="709"/>
        <w:contextualSpacing/>
        <w:jc w:val="center"/>
        <w:rPr>
          <w:rFonts w:ascii="Times New Roman" w:hAnsi="Times New Roman" w:cs="Times New Roman"/>
          <w:sz w:val="28"/>
          <w:szCs w:val="28"/>
          <w:lang w:val="en-US"/>
        </w:rPr>
      </w:pPr>
      <w:r w:rsidRPr="00A92BFD">
        <w:rPr>
          <w:rFonts w:ascii="Times New Roman" w:hAnsi="Times New Roman" w:cs="Times New Roman"/>
          <w:sz w:val="28"/>
          <w:szCs w:val="28"/>
          <w:lang w:val="en-US"/>
        </w:rPr>
        <w:t>Si = (</w:t>
      </w:r>
      <w:proofErr w:type="spellStart"/>
      <w:proofErr w:type="gramStart"/>
      <w:r w:rsidRPr="00A92BFD">
        <w:rPr>
          <w:rFonts w:ascii="Times New Roman" w:hAnsi="Times New Roman" w:cs="Times New Roman"/>
          <w:sz w:val="28"/>
          <w:szCs w:val="28"/>
          <w:lang w:val="en-US"/>
        </w:rPr>
        <w:t>Ri</w:t>
      </w:r>
      <w:proofErr w:type="spellEnd"/>
      <w:proofErr w:type="gramEnd"/>
      <w:r w:rsidRPr="00A92BFD">
        <w:rPr>
          <w:rFonts w:ascii="Times New Roman" w:hAnsi="Times New Roman" w:cs="Times New Roman"/>
          <w:sz w:val="28"/>
          <w:szCs w:val="28"/>
          <w:lang w:val="en-US"/>
        </w:rPr>
        <w:t xml:space="preserve"> x Pi / Fi) x 100,</w:t>
      </w:r>
    </w:p>
    <w:p w:rsidR="00A92BFD" w:rsidRPr="00A92BFD" w:rsidRDefault="00A92BFD" w:rsidP="00F12B68">
      <w:pPr>
        <w:autoSpaceDE w:val="0"/>
        <w:autoSpaceDN w:val="0"/>
        <w:adjustRightInd w:val="0"/>
        <w:spacing w:after="0" w:line="240" w:lineRule="auto"/>
        <w:ind w:firstLine="709"/>
        <w:contextualSpacing/>
        <w:rPr>
          <w:rFonts w:ascii="Times New Roman" w:hAnsi="Times New Roman" w:cs="Times New Roman"/>
          <w:sz w:val="28"/>
          <w:szCs w:val="28"/>
        </w:rPr>
      </w:pPr>
      <w:r w:rsidRPr="00A92BFD">
        <w:rPr>
          <w:rFonts w:ascii="Times New Roman" w:hAnsi="Times New Roman" w:cs="Times New Roman"/>
          <w:sz w:val="28"/>
          <w:szCs w:val="28"/>
        </w:rPr>
        <w:t>где:</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spellStart"/>
      <w:r w:rsidRPr="00A92BFD">
        <w:rPr>
          <w:rFonts w:ascii="Times New Roman" w:hAnsi="Times New Roman" w:cs="Times New Roman"/>
          <w:sz w:val="28"/>
          <w:szCs w:val="28"/>
        </w:rPr>
        <w:t>Pi</w:t>
      </w:r>
      <w:proofErr w:type="spellEnd"/>
      <w:r w:rsidRPr="00A92BFD">
        <w:rPr>
          <w:rFonts w:ascii="Times New Roman" w:hAnsi="Times New Roman" w:cs="Times New Roman"/>
          <w:sz w:val="28"/>
          <w:szCs w:val="28"/>
        </w:rPr>
        <w:t xml:space="preserve"> - плановый объем бюджетных ассигнований, утвержденный в бюджете на финансирование мероприятия;</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spellStart"/>
      <w:r w:rsidRPr="00A92BFD">
        <w:rPr>
          <w:rFonts w:ascii="Times New Roman" w:hAnsi="Times New Roman" w:cs="Times New Roman"/>
          <w:sz w:val="28"/>
          <w:szCs w:val="28"/>
        </w:rPr>
        <w:t>Fi</w:t>
      </w:r>
      <w:proofErr w:type="spellEnd"/>
      <w:r w:rsidRPr="00A92BFD">
        <w:rPr>
          <w:rFonts w:ascii="Times New Roman" w:hAnsi="Times New Roman" w:cs="Times New Roman"/>
          <w:sz w:val="28"/>
          <w:szCs w:val="28"/>
        </w:rPr>
        <w:t xml:space="preserve"> - фактический объем финансирования расходов на реализацию мероприятия.</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Результат использования субсидии (</w:t>
      </w:r>
      <w:proofErr w:type="spellStart"/>
      <w:r w:rsidRPr="00A92BFD">
        <w:rPr>
          <w:rFonts w:ascii="Times New Roman" w:hAnsi="Times New Roman" w:cs="Times New Roman"/>
          <w:sz w:val="28"/>
          <w:szCs w:val="28"/>
        </w:rPr>
        <w:t>Ri</w:t>
      </w:r>
      <w:proofErr w:type="spellEnd"/>
      <w:r w:rsidRPr="00A92BFD">
        <w:rPr>
          <w:rFonts w:ascii="Times New Roman" w:hAnsi="Times New Roman" w:cs="Times New Roman"/>
          <w:sz w:val="28"/>
          <w:szCs w:val="28"/>
        </w:rPr>
        <w:t>) определяется по формуле:</w:t>
      </w:r>
    </w:p>
    <w:p w:rsidR="00A92BFD" w:rsidRPr="00A92BFD" w:rsidRDefault="00A92BFD" w:rsidP="00F12B68">
      <w:pPr>
        <w:autoSpaceDE w:val="0"/>
        <w:autoSpaceDN w:val="0"/>
        <w:adjustRightInd w:val="0"/>
        <w:spacing w:after="0" w:line="240" w:lineRule="auto"/>
        <w:ind w:firstLine="709"/>
        <w:contextualSpacing/>
        <w:jc w:val="center"/>
        <w:rPr>
          <w:rFonts w:ascii="Times New Roman" w:hAnsi="Times New Roman" w:cs="Times New Roman"/>
          <w:sz w:val="28"/>
          <w:szCs w:val="28"/>
        </w:rPr>
      </w:pPr>
      <w:proofErr w:type="spellStart"/>
      <w:r w:rsidRPr="00A92BFD">
        <w:rPr>
          <w:rFonts w:ascii="Times New Roman" w:hAnsi="Times New Roman" w:cs="Times New Roman"/>
          <w:sz w:val="28"/>
          <w:szCs w:val="28"/>
        </w:rPr>
        <w:t>Ri</w:t>
      </w:r>
      <w:proofErr w:type="spellEnd"/>
      <w:r w:rsidRPr="00A92BFD">
        <w:rPr>
          <w:rFonts w:ascii="Times New Roman" w:hAnsi="Times New Roman" w:cs="Times New Roman"/>
          <w:sz w:val="28"/>
          <w:szCs w:val="28"/>
        </w:rPr>
        <w:t xml:space="preserve"> = </w:t>
      </w:r>
      <w:proofErr w:type="spellStart"/>
      <w:r w:rsidRPr="00A92BFD">
        <w:rPr>
          <w:rFonts w:ascii="Times New Roman" w:hAnsi="Times New Roman" w:cs="Times New Roman"/>
          <w:sz w:val="28"/>
          <w:szCs w:val="28"/>
        </w:rPr>
        <w:t>Rfi</w:t>
      </w:r>
      <w:proofErr w:type="spellEnd"/>
      <w:r w:rsidRPr="00A92BFD">
        <w:rPr>
          <w:rFonts w:ascii="Times New Roman" w:hAnsi="Times New Roman" w:cs="Times New Roman"/>
          <w:sz w:val="28"/>
          <w:szCs w:val="28"/>
        </w:rPr>
        <w:t xml:space="preserve"> / </w:t>
      </w:r>
      <w:proofErr w:type="spellStart"/>
      <w:r w:rsidRPr="00A92BFD">
        <w:rPr>
          <w:rFonts w:ascii="Times New Roman" w:hAnsi="Times New Roman" w:cs="Times New Roman"/>
          <w:sz w:val="28"/>
          <w:szCs w:val="28"/>
        </w:rPr>
        <w:t>Rpi</w:t>
      </w:r>
      <w:proofErr w:type="spellEnd"/>
      <w:r w:rsidRPr="00A92BFD">
        <w:rPr>
          <w:rFonts w:ascii="Times New Roman" w:hAnsi="Times New Roman" w:cs="Times New Roman"/>
          <w:sz w:val="28"/>
          <w:szCs w:val="28"/>
        </w:rPr>
        <w:t>,</w:t>
      </w:r>
    </w:p>
    <w:p w:rsidR="00A92BFD" w:rsidRPr="00A92BFD" w:rsidRDefault="00A92BFD" w:rsidP="00F12B68">
      <w:pPr>
        <w:autoSpaceDE w:val="0"/>
        <w:autoSpaceDN w:val="0"/>
        <w:adjustRightInd w:val="0"/>
        <w:spacing w:after="0" w:line="240" w:lineRule="auto"/>
        <w:ind w:firstLine="709"/>
        <w:contextualSpacing/>
        <w:rPr>
          <w:rFonts w:ascii="Times New Roman" w:hAnsi="Times New Roman" w:cs="Times New Roman"/>
          <w:sz w:val="28"/>
          <w:szCs w:val="28"/>
        </w:rPr>
      </w:pPr>
      <w:r w:rsidRPr="00A92BFD">
        <w:rPr>
          <w:rFonts w:ascii="Times New Roman" w:hAnsi="Times New Roman" w:cs="Times New Roman"/>
          <w:sz w:val="28"/>
          <w:szCs w:val="28"/>
        </w:rPr>
        <w:t>где:</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spellStart"/>
      <w:r w:rsidRPr="00A92BFD">
        <w:rPr>
          <w:rFonts w:ascii="Times New Roman" w:hAnsi="Times New Roman" w:cs="Times New Roman"/>
          <w:sz w:val="28"/>
          <w:szCs w:val="28"/>
        </w:rPr>
        <w:t>Rfi</w:t>
      </w:r>
      <w:proofErr w:type="spellEnd"/>
      <w:r w:rsidRPr="00A92BFD">
        <w:rPr>
          <w:rFonts w:ascii="Times New Roman" w:hAnsi="Times New Roman" w:cs="Times New Roman"/>
          <w:sz w:val="28"/>
          <w:szCs w:val="28"/>
        </w:rPr>
        <w:t xml:space="preserve"> - фактическое значение соответствующего результата;</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spellStart"/>
      <w:r w:rsidRPr="00A92BFD">
        <w:rPr>
          <w:rFonts w:ascii="Times New Roman" w:hAnsi="Times New Roman" w:cs="Times New Roman"/>
          <w:sz w:val="28"/>
          <w:szCs w:val="28"/>
        </w:rPr>
        <w:t>Rpi</w:t>
      </w:r>
      <w:proofErr w:type="spellEnd"/>
      <w:r w:rsidRPr="00A92BFD">
        <w:rPr>
          <w:rFonts w:ascii="Times New Roman" w:hAnsi="Times New Roman" w:cs="Times New Roman"/>
          <w:sz w:val="28"/>
          <w:szCs w:val="28"/>
        </w:rPr>
        <w:t xml:space="preserve"> - плановое значение соответствующего результата.</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lastRenderedPageBreak/>
        <w:t>При значении показателя равном или более 100 эффективность использования субсидии признается высокой.</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При значении показателя от 90 до 100 эффективность использования субсидии признается средней.</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При значении показателя менее 90 эффективность использования субсидии признается низкой.</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16. </w:t>
      </w:r>
      <w:proofErr w:type="gramStart"/>
      <w:r w:rsidRPr="00A92BFD">
        <w:rPr>
          <w:rFonts w:ascii="Times New Roman" w:hAnsi="Times New Roman" w:cs="Times New Roman"/>
          <w:sz w:val="28"/>
          <w:szCs w:val="28"/>
        </w:rPr>
        <w:t>В случае если муниципальным образованием области по состоянию на 31 декабря года предоставления субсидии не выполнены предусмотренные соглашением обязательства по достижению показателей результата использования субсидии, по соблюдению графика выполнения работ, по соблюдению софинансирования расходных обязательств из местного бюджета и в срок до 01 марта года, следующего за годом предоставления субсидии, указанные нарушения не устранены, объем средств, подлежащих возврату из местного</w:t>
      </w:r>
      <w:proofErr w:type="gramEnd"/>
      <w:r w:rsidRPr="00A92BFD">
        <w:rPr>
          <w:rFonts w:ascii="Times New Roman" w:hAnsi="Times New Roman" w:cs="Times New Roman"/>
          <w:sz w:val="28"/>
          <w:szCs w:val="28"/>
        </w:rPr>
        <w:t xml:space="preserve"> </w:t>
      </w:r>
      <w:proofErr w:type="gramStart"/>
      <w:r w:rsidRPr="00A92BFD">
        <w:rPr>
          <w:rFonts w:ascii="Times New Roman" w:hAnsi="Times New Roman" w:cs="Times New Roman"/>
          <w:sz w:val="28"/>
          <w:szCs w:val="28"/>
        </w:rPr>
        <w:t xml:space="preserve">бюджета в доход областного бюджета в срок до 01 апреля года, следующего за годом предоставления субсидии, рассчитывается в соответствии с </w:t>
      </w:r>
      <w:hyperlink r:id="rId21" w:history="1">
        <w:r w:rsidRPr="00A92BFD">
          <w:rPr>
            <w:rFonts w:ascii="Times New Roman" w:hAnsi="Times New Roman" w:cs="Times New Roman"/>
            <w:sz w:val="28"/>
            <w:szCs w:val="28"/>
          </w:rPr>
          <w:t>разделом 5</w:t>
        </w:r>
      </w:hyperlink>
      <w:r w:rsidRPr="00A92BFD">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w:t>
      </w:r>
      <w:r>
        <w:rPr>
          <w:rFonts w:ascii="Times New Roman" w:hAnsi="Times New Roman" w:cs="Times New Roman"/>
          <w:sz w:val="28"/>
          <w:szCs w:val="28"/>
        </w:rPr>
        <w:t>№</w:t>
      </w:r>
      <w:r w:rsidRPr="00A92BFD">
        <w:rPr>
          <w:rFonts w:ascii="Times New Roman" w:hAnsi="Times New Roman" w:cs="Times New Roman"/>
          <w:sz w:val="28"/>
          <w:szCs w:val="28"/>
        </w:rPr>
        <w:t xml:space="preserve"> 605-п </w:t>
      </w:r>
      <w:r>
        <w:rPr>
          <w:rFonts w:ascii="Times New Roman" w:hAnsi="Times New Roman" w:cs="Times New Roman"/>
          <w:sz w:val="28"/>
          <w:szCs w:val="28"/>
        </w:rPr>
        <w:t>«</w:t>
      </w:r>
      <w:r w:rsidRPr="00A92BFD">
        <w:rPr>
          <w:rFonts w:ascii="Times New Roman" w:hAnsi="Times New Roman" w:cs="Times New Roman"/>
          <w:sz w:val="28"/>
          <w:szCs w:val="28"/>
        </w:rPr>
        <w:t>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w:t>
      </w:r>
      <w:proofErr w:type="gramEnd"/>
      <w:r w:rsidRPr="00A92BFD">
        <w:rPr>
          <w:rFonts w:ascii="Times New Roman" w:hAnsi="Times New Roman" w:cs="Times New Roman"/>
          <w:sz w:val="28"/>
          <w:szCs w:val="28"/>
        </w:rPr>
        <w:t xml:space="preserve"> постановлений Правительства области, частично </w:t>
      </w:r>
      <w:proofErr w:type="gramStart"/>
      <w:r w:rsidRPr="00A92BFD">
        <w:rPr>
          <w:rFonts w:ascii="Times New Roman" w:hAnsi="Times New Roman" w:cs="Times New Roman"/>
          <w:sz w:val="28"/>
          <w:szCs w:val="28"/>
        </w:rPr>
        <w:t>утратившим</w:t>
      </w:r>
      <w:proofErr w:type="gramEnd"/>
      <w:r w:rsidRPr="00A92BFD">
        <w:rPr>
          <w:rFonts w:ascii="Times New Roman" w:hAnsi="Times New Roman" w:cs="Times New Roman"/>
          <w:sz w:val="28"/>
          <w:szCs w:val="28"/>
        </w:rPr>
        <w:t xml:space="preserve"> силу постановления Правительства области от 17.05.2016 </w:t>
      </w:r>
      <w:r>
        <w:rPr>
          <w:rFonts w:ascii="Times New Roman" w:hAnsi="Times New Roman" w:cs="Times New Roman"/>
          <w:sz w:val="28"/>
          <w:szCs w:val="28"/>
        </w:rPr>
        <w:t>№</w:t>
      </w:r>
      <w:r w:rsidRPr="00A92BFD">
        <w:rPr>
          <w:rFonts w:ascii="Times New Roman" w:hAnsi="Times New Roman" w:cs="Times New Roman"/>
          <w:sz w:val="28"/>
          <w:szCs w:val="28"/>
        </w:rPr>
        <w:t xml:space="preserve"> 573-п</w:t>
      </w:r>
      <w:r>
        <w:rPr>
          <w:rFonts w:ascii="Times New Roman" w:hAnsi="Times New Roman" w:cs="Times New Roman"/>
          <w:sz w:val="28"/>
          <w:szCs w:val="28"/>
        </w:rPr>
        <w:t>»</w:t>
      </w:r>
      <w:r w:rsidRPr="00A92BFD">
        <w:rPr>
          <w:rFonts w:ascii="Times New Roman" w:hAnsi="Times New Roman" w:cs="Times New Roman"/>
          <w:sz w:val="28"/>
          <w:szCs w:val="28"/>
        </w:rPr>
        <w:t>.</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17. Остаток не использованной в текущем финансовом году субсидии, источником которой являются средства областного бюджета, потребность в котором сохраняется, при подтверждении потребности главным администратором доходов подлежит использованию в очередном финансовом году </w:t>
      </w:r>
      <w:proofErr w:type="gramStart"/>
      <w:r w:rsidRPr="00A92BFD">
        <w:rPr>
          <w:rFonts w:ascii="Times New Roman" w:hAnsi="Times New Roman" w:cs="Times New Roman"/>
          <w:sz w:val="28"/>
          <w:szCs w:val="28"/>
        </w:rPr>
        <w:t>на те</w:t>
      </w:r>
      <w:proofErr w:type="gramEnd"/>
      <w:r w:rsidRPr="00A92BFD">
        <w:rPr>
          <w:rFonts w:ascii="Times New Roman" w:hAnsi="Times New Roman" w:cs="Times New Roman"/>
          <w:sz w:val="28"/>
          <w:szCs w:val="28"/>
        </w:rPr>
        <w:t xml:space="preserve"> же цели в соответствии с </w:t>
      </w:r>
      <w:hyperlink r:id="rId22" w:history="1">
        <w:r w:rsidRPr="00A92BFD">
          <w:rPr>
            <w:rFonts w:ascii="Times New Roman" w:hAnsi="Times New Roman" w:cs="Times New Roman"/>
            <w:sz w:val="28"/>
            <w:szCs w:val="28"/>
          </w:rPr>
          <w:t>пунктом 5 статьи 242</w:t>
        </w:r>
      </w:hyperlink>
      <w:r w:rsidRPr="00A92BFD">
        <w:rPr>
          <w:rFonts w:ascii="Times New Roman" w:hAnsi="Times New Roman" w:cs="Times New Roman"/>
          <w:sz w:val="28"/>
          <w:szCs w:val="28"/>
        </w:rPr>
        <w:t xml:space="preserve"> Бюджетного кодекса Российской Федерации. При установлении отсутствия у муниципального образования области потребности в субсидии остаток неиспользованных средств подлежит возврату в доход областного бюджета.</w:t>
      </w:r>
    </w:p>
    <w:p w:rsidR="00A92BFD" w:rsidRPr="00A92BFD" w:rsidRDefault="00A92BFD" w:rsidP="00F12B68">
      <w:pPr>
        <w:autoSpaceDE w:val="0"/>
        <w:autoSpaceDN w:val="0"/>
        <w:adjustRightInd w:val="0"/>
        <w:spacing w:before="26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18. Порядок возврата субсидии при </w:t>
      </w:r>
      <w:proofErr w:type="spellStart"/>
      <w:r w:rsidRPr="00A92BFD">
        <w:rPr>
          <w:rFonts w:ascii="Times New Roman" w:hAnsi="Times New Roman" w:cs="Times New Roman"/>
          <w:sz w:val="28"/>
          <w:szCs w:val="28"/>
        </w:rPr>
        <w:t>недостижении</w:t>
      </w:r>
      <w:proofErr w:type="spellEnd"/>
      <w:r w:rsidRPr="00A92BFD">
        <w:rPr>
          <w:rFonts w:ascii="Times New Roman" w:hAnsi="Times New Roman" w:cs="Times New Roman"/>
          <w:sz w:val="28"/>
          <w:szCs w:val="28"/>
        </w:rPr>
        <w:t xml:space="preserve"> результата ее использования.</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gramStart"/>
      <w:r w:rsidRPr="00A92BFD">
        <w:rPr>
          <w:rFonts w:ascii="Times New Roman" w:hAnsi="Times New Roman" w:cs="Times New Roman"/>
          <w:sz w:val="28"/>
          <w:szCs w:val="28"/>
        </w:rPr>
        <w:t>В случае если муниципальным образованием области по состоянию на 31 декабря года предоставления субсидии не достигнуты значения показателей результата, предусмотренные соглашением, и в срок до первой даты представления отчетности о достижении значений показателей результата в году, следующем за годом предоставления субсидии, указанные нарушения не устранены, объем средств, подлежащих возврату из местного бюджета в областной бюджет в срок до 01 апреля</w:t>
      </w:r>
      <w:proofErr w:type="gramEnd"/>
      <w:r w:rsidRPr="00A92BFD">
        <w:rPr>
          <w:rFonts w:ascii="Times New Roman" w:hAnsi="Times New Roman" w:cs="Times New Roman"/>
          <w:sz w:val="28"/>
          <w:szCs w:val="28"/>
        </w:rPr>
        <w:t xml:space="preserve"> года, следующего за годом предоставления субсидии (</w:t>
      </w:r>
      <w:proofErr w:type="spellStart"/>
      <w:proofErr w:type="gramStart"/>
      <w:r w:rsidRPr="00A92BFD">
        <w:rPr>
          <w:rFonts w:ascii="Times New Roman" w:hAnsi="Times New Roman" w:cs="Times New Roman"/>
          <w:sz w:val="28"/>
          <w:szCs w:val="28"/>
        </w:rPr>
        <w:t>V</w:t>
      </w:r>
      <w:proofErr w:type="gramEnd"/>
      <w:r w:rsidRPr="00A92BFD">
        <w:rPr>
          <w:rFonts w:ascii="Times New Roman" w:hAnsi="Times New Roman" w:cs="Times New Roman"/>
          <w:sz w:val="28"/>
          <w:szCs w:val="28"/>
        </w:rPr>
        <w:t>возврата</w:t>
      </w:r>
      <w:proofErr w:type="spellEnd"/>
      <w:r w:rsidRPr="00A92BFD">
        <w:rPr>
          <w:rFonts w:ascii="Times New Roman" w:hAnsi="Times New Roman" w:cs="Times New Roman"/>
          <w:sz w:val="28"/>
          <w:szCs w:val="28"/>
        </w:rPr>
        <w:t>), рассчитывается по формуле:</w:t>
      </w:r>
    </w:p>
    <w:p w:rsidR="00A92BFD" w:rsidRPr="00A92BFD" w:rsidRDefault="00A92BFD" w:rsidP="00F12B68">
      <w:pPr>
        <w:autoSpaceDE w:val="0"/>
        <w:autoSpaceDN w:val="0"/>
        <w:adjustRightInd w:val="0"/>
        <w:spacing w:after="0" w:line="240" w:lineRule="auto"/>
        <w:ind w:firstLine="709"/>
        <w:contextualSpacing/>
        <w:jc w:val="center"/>
        <w:rPr>
          <w:rFonts w:ascii="Times New Roman" w:hAnsi="Times New Roman" w:cs="Times New Roman"/>
          <w:sz w:val="28"/>
          <w:szCs w:val="28"/>
        </w:rPr>
      </w:pPr>
      <w:proofErr w:type="spellStart"/>
      <w:proofErr w:type="gramStart"/>
      <w:r w:rsidRPr="00A92BFD">
        <w:rPr>
          <w:rFonts w:ascii="Times New Roman" w:hAnsi="Times New Roman" w:cs="Times New Roman"/>
          <w:sz w:val="28"/>
          <w:szCs w:val="28"/>
        </w:rPr>
        <w:t>V</w:t>
      </w:r>
      <w:proofErr w:type="gramEnd"/>
      <w:r w:rsidRPr="00A92BFD">
        <w:rPr>
          <w:rFonts w:ascii="Times New Roman" w:hAnsi="Times New Roman" w:cs="Times New Roman"/>
          <w:sz w:val="28"/>
          <w:szCs w:val="28"/>
        </w:rPr>
        <w:t>возврата</w:t>
      </w:r>
      <w:proofErr w:type="spellEnd"/>
      <w:r w:rsidRPr="00A92BFD">
        <w:rPr>
          <w:rFonts w:ascii="Times New Roman" w:hAnsi="Times New Roman" w:cs="Times New Roman"/>
          <w:sz w:val="28"/>
          <w:szCs w:val="28"/>
        </w:rPr>
        <w:t xml:space="preserve"> = </w:t>
      </w:r>
      <w:proofErr w:type="spellStart"/>
      <w:r w:rsidRPr="00A92BFD">
        <w:rPr>
          <w:rFonts w:ascii="Times New Roman" w:hAnsi="Times New Roman" w:cs="Times New Roman"/>
          <w:sz w:val="28"/>
          <w:szCs w:val="28"/>
        </w:rPr>
        <w:t>Vсубсидии</w:t>
      </w:r>
      <w:proofErr w:type="spellEnd"/>
      <w:r w:rsidRPr="00A92BFD">
        <w:rPr>
          <w:rFonts w:ascii="Times New Roman" w:hAnsi="Times New Roman" w:cs="Times New Roman"/>
          <w:sz w:val="28"/>
          <w:szCs w:val="28"/>
        </w:rPr>
        <w:t xml:space="preserve"> x k x m / n x 0,1,</w:t>
      </w:r>
    </w:p>
    <w:p w:rsidR="00A92BFD" w:rsidRPr="00A92BFD" w:rsidRDefault="00A92BFD" w:rsidP="00F12B68">
      <w:pPr>
        <w:autoSpaceDE w:val="0"/>
        <w:autoSpaceDN w:val="0"/>
        <w:adjustRightInd w:val="0"/>
        <w:spacing w:after="0" w:line="240" w:lineRule="auto"/>
        <w:ind w:firstLine="709"/>
        <w:contextualSpacing/>
        <w:rPr>
          <w:rFonts w:ascii="Times New Roman" w:hAnsi="Times New Roman" w:cs="Times New Roman"/>
          <w:sz w:val="28"/>
          <w:szCs w:val="28"/>
        </w:rPr>
      </w:pPr>
      <w:r w:rsidRPr="00A92BFD">
        <w:rPr>
          <w:rFonts w:ascii="Times New Roman" w:hAnsi="Times New Roman" w:cs="Times New Roman"/>
          <w:sz w:val="28"/>
          <w:szCs w:val="28"/>
        </w:rPr>
        <w:t>где:</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spellStart"/>
      <w:proofErr w:type="gramStart"/>
      <w:r w:rsidRPr="00A92BFD">
        <w:rPr>
          <w:rFonts w:ascii="Times New Roman" w:hAnsi="Times New Roman" w:cs="Times New Roman"/>
          <w:sz w:val="28"/>
          <w:szCs w:val="28"/>
        </w:rPr>
        <w:t>V</w:t>
      </w:r>
      <w:proofErr w:type="gramEnd"/>
      <w:r w:rsidRPr="00A92BFD">
        <w:rPr>
          <w:rFonts w:ascii="Times New Roman" w:hAnsi="Times New Roman" w:cs="Times New Roman"/>
          <w:sz w:val="28"/>
          <w:szCs w:val="28"/>
        </w:rPr>
        <w:t>субсидии</w:t>
      </w:r>
      <w:proofErr w:type="spellEnd"/>
      <w:r w:rsidRPr="00A92BFD">
        <w:rPr>
          <w:rFonts w:ascii="Times New Roman" w:hAnsi="Times New Roman" w:cs="Times New Roman"/>
          <w:sz w:val="28"/>
          <w:szCs w:val="28"/>
        </w:rPr>
        <w:t xml:space="preserve"> - размер субсидии, предоставленной местному бюджету;</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k - коэффициент возврата субсидии;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lastRenderedPageBreak/>
        <w:t>m - количество показателей результата использования субсидии, по которым индекс, отражающий уровень недостижения i-</w:t>
      </w:r>
      <w:proofErr w:type="spellStart"/>
      <w:r w:rsidRPr="00A92BFD">
        <w:rPr>
          <w:rFonts w:ascii="Times New Roman" w:hAnsi="Times New Roman" w:cs="Times New Roman"/>
          <w:sz w:val="28"/>
          <w:szCs w:val="28"/>
        </w:rPr>
        <w:t>го</w:t>
      </w:r>
      <w:proofErr w:type="spellEnd"/>
      <w:r w:rsidRPr="00A92BFD">
        <w:rPr>
          <w:rFonts w:ascii="Times New Roman" w:hAnsi="Times New Roman" w:cs="Times New Roman"/>
          <w:sz w:val="28"/>
          <w:szCs w:val="28"/>
        </w:rPr>
        <w:t xml:space="preserve"> показателя результата использования субсидии, имеет положительное значение (больше нуля);</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n - общее количество показателей результата использования субсидии;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0,1 - понижающий коэффициент суммы возврата субсидии.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Коэффициент возврата субсидии (k) рассчитывается по формуле:</w:t>
      </w:r>
    </w:p>
    <w:p w:rsidR="00A92BFD" w:rsidRPr="00A92BFD" w:rsidRDefault="00A92BFD" w:rsidP="00F12B68">
      <w:pPr>
        <w:autoSpaceDE w:val="0"/>
        <w:autoSpaceDN w:val="0"/>
        <w:adjustRightInd w:val="0"/>
        <w:spacing w:after="0" w:line="240" w:lineRule="auto"/>
        <w:ind w:firstLine="709"/>
        <w:contextualSpacing/>
        <w:jc w:val="center"/>
        <w:rPr>
          <w:rFonts w:ascii="Times New Roman" w:hAnsi="Times New Roman" w:cs="Times New Roman"/>
          <w:sz w:val="28"/>
          <w:szCs w:val="28"/>
        </w:rPr>
      </w:pPr>
      <w:r w:rsidRPr="00A92BFD">
        <w:rPr>
          <w:rFonts w:ascii="Times New Roman" w:hAnsi="Times New Roman" w:cs="Times New Roman"/>
          <w:noProof/>
          <w:position w:val="-10"/>
          <w:sz w:val="28"/>
          <w:szCs w:val="28"/>
          <w:lang w:eastAsia="ru-RU"/>
        </w:rPr>
        <w:drawing>
          <wp:inline distT="0" distB="0" distL="0" distR="0" wp14:anchorId="3FBF2EEA" wp14:editId="2477A259">
            <wp:extent cx="878840" cy="2609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8840" cy="260985"/>
                    </a:xfrm>
                    <a:prstGeom prst="rect">
                      <a:avLst/>
                    </a:prstGeom>
                    <a:noFill/>
                    <a:ln>
                      <a:noFill/>
                    </a:ln>
                  </pic:spPr>
                </pic:pic>
              </a:graphicData>
            </a:graphic>
          </wp:inline>
        </w:drawing>
      </w:r>
    </w:p>
    <w:p w:rsidR="00A92BFD" w:rsidRPr="00A92BFD" w:rsidRDefault="00A92BFD" w:rsidP="00F12B6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где </w:t>
      </w:r>
      <w:proofErr w:type="spellStart"/>
      <w:r w:rsidRPr="00A92BFD">
        <w:rPr>
          <w:rFonts w:ascii="Times New Roman" w:hAnsi="Times New Roman" w:cs="Times New Roman"/>
          <w:sz w:val="28"/>
          <w:szCs w:val="28"/>
        </w:rPr>
        <w:t>Di</w:t>
      </w:r>
      <w:proofErr w:type="spellEnd"/>
      <w:r w:rsidRPr="00A92BFD">
        <w:rPr>
          <w:rFonts w:ascii="Times New Roman" w:hAnsi="Times New Roman" w:cs="Times New Roman"/>
          <w:sz w:val="28"/>
          <w:szCs w:val="28"/>
        </w:rPr>
        <w:t xml:space="preserve"> - индекс, отражающий уровень недостижения i-</w:t>
      </w:r>
      <w:proofErr w:type="spellStart"/>
      <w:r w:rsidRPr="00A92BFD">
        <w:rPr>
          <w:rFonts w:ascii="Times New Roman" w:hAnsi="Times New Roman" w:cs="Times New Roman"/>
          <w:sz w:val="28"/>
          <w:szCs w:val="28"/>
        </w:rPr>
        <w:t>го</w:t>
      </w:r>
      <w:proofErr w:type="spellEnd"/>
      <w:r w:rsidRPr="00A92BFD">
        <w:rPr>
          <w:rFonts w:ascii="Times New Roman" w:hAnsi="Times New Roman" w:cs="Times New Roman"/>
          <w:sz w:val="28"/>
          <w:szCs w:val="28"/>
        </w:rPr>
        <w:t xml:space="preserve"> показателя результата использования субсидии.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A92BFD">
        <w:rPr>
          <w:rFonts w:ascii="Times New Roman" w:hAnsi="Times New Roman" w:cs="Times New Roman"/>
          <w:sz w:val="28"/>
          <w:szCs w:val="28"/>
        </w:rPr>
        <w:t>го</w:t>
      </w:r>
      <w:proofErr w:type="spellEnd"/>
      <w:r w:rsidRPr="00A92BFD">
        <w:rPr>
          <w:rFonts w:ascii="Times New Roman" w:hAnsi="Times New Roman" w:cs="Times New Roman"/>
          <w:sz w:val="28"/>
          <w:szCs w:val="28"/>
        </w:rPr>
        <w:t xml:space="preserve"> показателя результата использования субсидии.</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Индекс, отражающий уровень недостижения i-</w:t>
      </w:r>
      <w:proofErr w:type="spellStart"/>
      <w:r w:rsidRPr="00A92BFD">
        <w:rPr>
          <w:rFonts w:ascii="Times New Roman" w:hAnsi="Times New Roman" w:cs="Times New Roman"/>
          <w:sz w:val="28"/>
          <w:szCs w:val="28"/>
        </w:rPr>
        <w:t>го</w:t>
      </w:r>
      <w:proofErr w:type="spellEnd"/>
      <w:r w:rsidRPr="00A92BFD">
        <w:rPr>
          <w:rFonts w:ascii="Times New Roman" w:hAnsi="Times New Roman" w:cs="Times New Roman"/>
          <w:sz w:val="28"/>
          <w:szCs w:val="28"/>
        </w:rPr>
        <w:t xml:space="preserve"> показателя результата использования субсидии (</w:t>
      </w:r>
      <w:proofErr w:type="spellStart"/>
      <w:r w:rsidRPr="00A92BFD">
        <w:rPr>
          <w:rFonts w:ascii="Times New Roman" w:hAnsi="Times New Roman" w:cs="Times New Roman"/>
          <w:sz w:val="28"/>
          <w:szCs w:val="28"/>
        </w:rPr>
        <w:t>Di</w:t>
      </w:r>
      <w:proofErr w:type="spellEnd"/>
      <w:r w:rsidRPr="00A92BFD">
        <w:rPr>
          <w:rFonts w:ascii="Times New Roman" w:hAnsi="Times New Roman" w:cs="Times New Roman"/>
          <w:sz w:val="28"/>
          <w:szCs w:val="28"/>
        </w:rPr>
        <w:t>), определяется:</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для показателей результата использования субсидии, по которым большее значение фактически достигнутого значения отражает большую эффективность использования субсидии (</w:t>
      </w:r>
      <w:r>
        <w:rPr>
          <w:rFonts w:ascii="Times New Roman" w:hAnsi="Times New Roman" w:cs="Times New Roman"/>
          <w:sz w:val="28"/>
          <w:szCs w:val="28"/>
        </w:rPr>
        <w:t>«</w:t>
      </w:r>
      <w:r w:rsidRPr="00A92BFD">
        <w:rPr>
          <w:rFonts w:ascii="Times New Roman" w:hAnsi="Times New Roman" w:cs="Times New Roman"/>
          <w:sz w:val="28"/>
          <w:szCs w:val="28"/>
        </w:rPr>
        <w:t>растущие показатели</w:t>
      </w:r>
      <w:r>
        <w:rPr>
          <w:rFonts w:ascii="Times New Roman" w:hAnsi="Times New Roman" w:cs="Times New Roman"/>
          <w:sz w:val="28"/>
          <w:szCs w:val="28"/>
        </w:rPr>
        <w:t>»</w:t>
      </w:r>
      <w:r w:rsidRPr="00A92BFD">
        <w:rPr>
          <w:rFonts w:ascii="Times New Roman" w:hAnsi="Times New Roman" w:cs="Times New Roman"/>
          <w:sz w:val="28"/>
          <w:szCs w:val="28"/>
        </w:rPr>
        <w:t>), - по формуле:</w:t>
      </w:r>
    </w:p>
    <w:p w:rsidR="00A92BFD" w:rsidRPr="00A92BFD" w:rsidRDefault="00A92BFD" w:rsidP="00F12B68">
      <w:pPr>
        <w:autoSpaceDE w:val="0"/>
        <w:autoSpaceDN w:val="0"/>
        <w:adjustRightInd w:val="0"/>
        <w:spacing w:after="0" w:line="240" w:lineRule="auto"/>
        <w:ind w:firstLine="709"/>
        <w:contextualSpacing/>
        <w:jc w:val="center"/>
        <w:rPr>
          <w:rFonts w:ascii="Times New Roman" w:hAnsi="Times New Roman" w:cs="Times New Roman"/>
          <w:sz w:val="28"/>
          <w:szCs w:val="28"/>
        </w:rPr>
      </w:pPr>
      <w:proofErr w:type="spellStart"/>
      <w:r w:rsidRPr="00A92BFD">
        <w:rPr>
          <w:rFonts w:ascii="Times New Roman" w:hAnsi="Times New Roman" w:cs="Times New Roman"/>
          <w:sz w:val="28"/>
          <w:szCs w:val="28"/>
        </w:rPr>
        <w:t>Di</w:t>
      </w:r>
      <w:proofErr w:type="spellEnd"/>
      <w:r w:rsidRPr="00A92BFD">
        <w:rPr>
          <w:rFonts w:ascii="Times New Roman" w:hAnsi="Times New Roman" w:cs="Times New Roman"/>
          <w:sz w:val="28"/>
          <w:szCs w:val="28"/>
        </w:rPr>
        <w:t xml:space="preserve"> = 1 - </w:t>
      </w:r>
      <w:proofErr w:type="spellStart"/>
      <w:r w:rsidRPr="00A92BFD">
        <w:rPr>
          <w:rFonts w:ascii="Times New Roman" w:hAnsi="Times New Roman" w:cs="Times New Roman"/>
          <w:sz w:val="28"/>
          <w:szCs w:val="28"/>
        </w:rPr>
        <w:t>Ti</w:t>
      </w:r>
      <w:proofErr w:type="spellEnd"/>
      <w:r w:rsidRPr="00A92BFD">
        <w:rPr>
          <w:rFonts w:ascii="Times New Roman" w:hAnsi="Times New Roman" w:cs="Times New Roman"/>
          <w:sz w:val="28"/>
          <w:szCs w:val="28"/>
        </w:rPr>
        <w:t xml:space="preserve"> / </w:t>
      </w:r>
      <w:proofErr w:type="spellStart"/>
      <w:r w:rsidRPr="00A92BFD">
        <w:rPr>
          <w:rFonts w:ascii="Times New Roman" w:hAnsi="Times New Roman" w:cs="Times New Roman"/>
          <w:sz w:val="28"/>
          <w:szCs w:val="28"/>
        </w:rPr>
        <w:t>Si</w:t>
      </w:r>
      <w:proofErr w:type="spellEnd"/>
      <w:r w:rsidRPr="00A92BFD">
        <w:rPr>
          <w:rFonts w:ascii="Times New Roman" w:hAnsi="Times New Roman" w:cs="Times New Roman"/>
          <w:sz w:val="28"/>
          <w:szCs w:val="28"/>
        </w:rPr>
        <w:t>,</w:t>
      </w:r>
    </w:p>
    <w:p w:rsidR="00A92BFD" w:rsidRPr="00A92BFD" w:rsidRDefault="00A92BFD" w:rsidP="00F12B68">
      <w:pPr>
        <w:autoSpaceDE w:val="0"/>
        <w:autoSpaceDN w:val="0"/>
        <w:adjustRightInd w:val="0"/>
        <w:spacing w:after="0" w:line="240" w:lineRule="auto"/>
        <w:ind w:firstLine="709"/>
        <w:contextualSpacing/>
        <w:rPr>
          <w:rFonts w:ascii="Times New Roman" w:hAnsi="Times New Roman" w:cs="Times New Roman"/>
          <w:sz w:val="28"/>
          <w:szCs w:val="28"/>
        </w:rPr>
      </w:pPr>
      <w:r w:rsidRPr="00A92BFD">
        <w:rPr>
          <w:rFonts w:ascii="Times New Roman" w:hAnsi="Times New Roman" w:cs="Times New Roman"/>
          <w:sz w:val="28"/>
          <w:szCs w:val="28"/>
        </w:rPr>
        <w:t>где:</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spellStart"/>
      <w:r w:rsidRPr="00A92BFD">
        <w:rPr>
          <w:rFonts w:ascii="Times New Roman" w:hAnsi="Times New Roman" w:cs="Times New Roman"/>
          <w:sz w:val="28"/>
          <w:szCs w:val="28"/>
        </w:rPr>
        <w:t>Ti</w:t>
      </w:r>
      <w:proofErr w:type="spellEnd"/>
      <w:r w:rsidRPr="00A92BFD">
        <w:rPr>
          <w:rFonts w:ascii="Times New Roman" w:hAnsi="Times New Roman" w:cs="Times New Roman"/>
          <w:sz w:val="28"/>
          <w:szCs w:val="28"/>
        </w:rPr>
        <w:t xml:space="preserve"> - фактически достигнутое значение i-</w:t>
      </w:r>
      <w:proofErr w:type="spellStart"/>
      <w:r w:rsidRPr="00A92BFD">
        <w:rPr>
          <w:rFonts w:ascii="Times New Roman" w:hAnsi="Times New Roman" w:cs="Times New Roman"/>
          <w:sz w:val="28"/>
          <w:szCs w:val="28"/>
        </w:rPr>
        <w:t>го</w:t>
      </w:r>
      <w:proofErr w:type="spellEnd"/>
      <w:r w:rsidRPr="00A92BFD">
        <w:rPr>
          <w:rFonts w:ascii="Times New Roman" w:hAnsi="Times New Roman" w:cs="Times New Roman"/>
          <w:sz w:val="28"/>
          <w:szCs w:val="28"/>
        </w:rPr>
        <w:t xml:space="preserve"> показателя результата использования субсидии на отчетную дату;</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proofErr w:type="spellStart"/>
      <w:r w:rsidRPr="00A92BFD">
        <w:rPr>
          <w:rFonts w:ascii="Times New Roman" w:hAnsi="Times New Roman" w:cs="Times New Roman"/>
          <w:sz w:val="28"/>
          <w:szCs w:val="28"/>
        </w:rPr>
        <w:t>Si</w:t>
      </w:r>
      <w:proofErr w:type="spellEnd"/>
      <w:r w:rsidRPr="00A92BFD">
        <w:rPr>
          <w:rFonts w:ascii="Times New Roman" w:hAnsi="Times New Roman" w:cs="Times New Roman"/>
          <w:sz w:val="28"/>
          <w:szCs w:val="28"/>
        </w:rPr>
        <w:t xml:space="preserve"> - плановое значение i-</w:t>
      </w:r>
      <w:proofErr w:type="spellStart"/>
      <w:r w:rsidRPr="00A92BFD">
        <w:rPr>
          <w:rFonts w:ascii="Times New Roman" w:hAnsi="Times New Roman" w:cs="Times New Roman"/>
          <w:sz w:val="28"/>
          <w:szCs w:val="28"/>
        </w:rPr>
        <w:t>го</w:t>
      </w:r>
      <w:proofErr w:type="spellEnd"/>
      <w:r w:rsidRPr="00A92BFD">
        <w:rPr>
          <w:rFonts w:ascii="Times New Roman" w:hAnsi="Times New Roman" w:cs="Times New Roman"/>
          <w:sz w:val="28"/>
          <w:szCs w:val="28"/>
        </w:rPr>
        <w:t xml:space="preserve"> показателя результата использования субсидии, установленное соглашением;</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для показателей результата использования субсидии, по которым большее значение фактически достигнутого значения отражает меньшую эффективность использования субсидии (</w:t>
      </w:r>
      <w:r>
        <w:rPr>
          <w:rFonts w:ascii="Times New Roman" w:hAnsi="Times New Roman" w:cs="Times New Roman"/>
          <w:sz w:val="28"/>
          <w:szCs w:val="28"/>
        </w:rPr>
        <w:t>«</w:t>
      </w:r>
      <w:r w:rsidRPr="00A92BFD">
        <w:rPr>
          <w:rFonts w:ascii="Times New Roman" w:hAnsi="Times New Roman" w:cs="Times New Roman"/>
          <w:sz w:val="28"/>
          <w:szCs w:val="28"/>
        </w:rPr>
        <w:t>убывающие показатели</w:t>
      </w:r>
      <w:r>
        <w:rPr>
          <w:rFonts w:ascii="Times New Roman" w:hAnsi="Times New Roman" w:cs="Times New Roman"/>
          <w:sz w:val="28"/>
          <w:szCs w:val="28"/>
        </w:rPr>
        <w:t>»</w:t>
      </w:r>
      <w:r w:rsidRPr="00A92BFD">
        <w:rPr>
          <w:rFonts w:ascii="Times New Roman" w:hAnsi="Times New Roman" w:cs="Times New Roman"/>
          <w:sz w:val="28"/>
          <w:szCs w:val="28"/>
        </w:rPr>
        <w:t>), - по формуле:</w:t>
      </w:r>
    </w:p>
    <w:p w:rsidR="00A92BFD" w:rsidRPr="00A92BFD" w:rsidRDefault="00A92BFD" w:rsidP="00F12B68">
      <w:pPr>
        <w:autoSpaceDE w:val="0"/>
        <w:autoSpaceDN w:val="0"/>
        <w:adjustRightInd w:val="0"/>
        <w:spacing w:after="0" w:line="240" w:lineRule="auto"/>
        <w:ind w:firstLine="709"/>
        <w:contextualSpacing/>
        <w:jc w:val="center"/>
        <w:rPr>
          <w:rFonts w:ascii="Times New Roman" w:hAnsi="Times New Roman" w:cs="Times New Roman"/>
          <w:sz w:val="28"/>
          <w:szCs w:val="28"/>
        </w:rPr>
      </w:pPr>
      <w:proofErr w:type="spellStart"/>
      <w:r w:rsidRPr="00A92BFD">
        <w:rPr>
          <w:rFonts w:ascii="Times New Roman" w:hAnsi="Times New Roman" w:cs="Times New Roman"/>
          <w:sz w:val="28"/>
          <w:szCs w:val="28"/>
        </w:rPr>
        <w:t>Di</w:t>
      </w:r>
      <w:proofErr w:type="spellEnd"/>
      <w:r w:rsidRPr="00A92BFD">
        <w:rPr>
          <w:rFonts w:ascii="Times New Roman" w:hAnsi="Times New Roman" w:cs="Times New Roman"/>
          <w:sz w:val="28"/>
          <w:szCs w:val="28"/>
        </w:rPr>
        <w:t xml:space="preserve"> = 1 - </w:t>
      </w:r>
      <w:proofErr w:type="spellStart"/>
      <w:r w:rsidRPr="00A92BFD">
        <w:rPr>
          <w:rFonts w:ascii="Times New Roman" w:hAnsi="Times New Roman" w:cs="Times New Roman"/>
          <w:sz w:val="28"/>
          <w:szCs w:val="28"/>
        </w:rPr>
        <w:t>Si</w:t>
      </w:r>
      <w:proofErr w:type="spellEnd"/>
      <w:r w:rsidRPr="00A92BFD">
        <w:rPr>
          <w:rFonts w:ascii="Times New Roman" w:hAnsi="Times New Roman" w:cs="Times New Roman"/>
          <w:sz w:val="28"/>
          <w:szCs w:val="28"/>
        </w:rPr>
        <w:t xml:space="preserve"> / </w:t>
      </w:r>
      <w:proofErr w:type="spellStart"/>
      <w:r w:rsidRPr="00A92BFD">
        <w:rPr>
          <w:rFonts w:ascii="Times New Roman" w:hAnsi="Times New Roman" w:cs="Times New Roman"/>
          <w:sz w:val="28"/>
          <w:szCs w:val="28"/>
        </w:rPr>
        <w:t>Ti</w:t>
      </w:r>
      <w:proofErr w:type="spellEnd"/>
      <w:r w:rsidRPr="00A92BFD">
        <w:rPr>
          <w:rFonts w:ascii="Times New Roman" w:hAnsi="Times New Roman" w:cs="Times New Roman"/>
          <w:sz w:val="28"/>
          <w:szCs w:val="28"/>
        </w:rPr>
        <w:t>.</w:t>
      </w:r>
    </w:p>
    <w:p w:rsidR="00A92BFD" w:rsidRPr="00A92BFD" w:rsidRDefault="00A92BFD" w:rsidP="00F12B6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19. Ответственность за целевое использование субсидии, а также за достоверность представляемых сведений возлагается на уполномоченные ОМСУ.</w:t>
      </w:r>
    </w:p>
    <w:p w:rsidR="00A92BFD" w:rsidRPr="00A92BFD" w:rsidRDefault="00A92BFD" w:rsidP="00F12B68">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A92BFD">
        <w:rPr>
          <w:rFonts w:ascii="Times New Roman" w:hAnsi="Times New Roman" w:cs="Times New Roman"/>
          <w:sz w:val="28"/>
          <w:szCs w:val="28"/>
        </w:rPr>
        <w:t xml:space="preserve">20. </w:t>
      </w:r>
      <w:proofErr w:type="gramStart"/>
      <w:r w:rsidRPr="00A92BFD">
        <w:rPr>
          <w:rFonts w:ascii="Times New Roman" w:hAnsi="Times New Roman" w:cs="Times New Roman"/>
          <w:sz w:val="28"/>
          <w:szCs w:val="28"/>
        </w:rPr>
        <w:t>Контроль за</w:t>
      </w:r>
      <w:proofErr w:type="gramEnd"/>
      <w:r w:rsidRPr="00A92BFD">
        <w:rPr>
          <w:rFonts w:ascii="Times New Roman" w:hAnsi="Times New Roman" w:cs="Times New Roman"/>
          <w:sz w:val="28"/>
          <w:szCs w:val="28"/>
        </w:rPr>
        <w:t xml:space="preserve"> соблюдением муниципальным образованием области условий предоставления субсидии осуществляется департаментом строительства и органами финансового контроля.</w:t>
      </w:r>
    </w:p>
    <w:sectPr w:rsidR="00A92BFD" w:rsidRPr="00A92BFD" w:rsidSect="00F12B68">
      <w:headerReference w:type="default" r:id="rId24"/>
      <w:pgSz w:w="11906" w:h="16838" w:code="9"/>
      <w:pgMar w:top="1134" w:right="851" w:bottom="1134" w:left="1134"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B68" w:rsidRDefault="00F12B68" w:rsidP="00F12B68">
      <w:pPr>
        <w:spacing w:after="0" w:line="240" w:lineRule="auto"/>
      </w:pPr>
      <w:r>
        <w:separator/>
      </w:r>
    </w:p>
  </w:endnote>
  <w:endnote w:type="continuationSeparator" w:id="0">
    <w:p w:rsidR="00F12B68" w:rsidRDefault="00F12B68" w:rsidP="00F1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B68" w:rsidRDefault="00F12B68" w:rsidP="00F12B68">
      <w:pPr>
        <w:spacing w:after="0" w:line="240" w:lineRule="auto"/>
      </w:pPr>
      <w:r>
        <w:separator/>
      </w:r>
    </w:p>
  </w:footnote>
  <w:footnote w:type="continuationSeparator" w:id="0">
    <w:p w:rsidR="00F12B68" w:rsidRDefault="00F12B68" w:rsidP="00F12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644441"/>
      <w:docPartObj>
        <w:docPartGallery w:val="Page Numbers (Top of Page)"/>
        <w:docPartUnique/>
      </w:docPartObj>
    </w:sdtPr>
    <w:sdtEndPr>
      <w:rPr>
        <w:rFonts w:ascii="Times New Roman" w:hAnsi="Times New Roman" w:cs="Times New Roman"/>
        <w:sz w:val="28"/>
        <w:szCs w:val="28"/>
      </w:rPr>
    </w:sdtEndPr>
    <w:sdtContent>
      <w:p w:rsidR="00F12B68" w:rsidRPr="00F12B68" w:rsidRDefault="00F12B68">
        <w:pPr>
          <w:pStyle w:val="a5"/>
          <w:jc w:val="center"/>
          <w:rPr>
            <w:rFonts w:ascii="Times New Roman" w:hAnsi="Times New Roman" w:cs="Times New Roman"/>
            <w:sz w:val="28"/>
            <w:szCs w:val="28"/>
          </w:rPr>
        </w:pPr>
        <w:r w:rsidRPr="00F12B68">
          <w:rPr>
            <w:rFonts w:ascii="Times New Roman" w:hAnsi="Times New Roman" w:cs="Times New Roman"/>
            <w:sz w:val="28"/>
            <w:szCs w:val="28"/>
          </w:rPr>
          <w:fldChar w:fldCharType="begin"/>
        </w:r>
        <w:r w:rsidRPr="00F12B68">
          <w:rPr>
            <w:rFonts w:ascii="Times New Roman" w:hAnsi="Times New Roman" w:cs="Times New Roman"/>
            <w:sz w:val="28"/>
            <w:szCs w:val="28"/>
          </w:rPr>
          <w:instrText>PAGE   \* MERGEFORMAT</w:instrText>
        </w:r>
        <w:r w:rsidRPr="00F12B68">
          <w:rPr>
            <w:rFonts w:ascii="Times New Roman" w:hAnsi="Times New Roman" w:cs="Times New Roman"/>
            <w:sz w:val="28"/>
            <w:szCs w:val="28"/>
          </w:rPr>
          <w:fldChar w:fldCharType="separate"/>
        </w:r>
        <w:r w:rsidR="00AD5929">
          <w:rPr>
            <w:rFonts w:ascii="Times New Roman" w:hAnsi="Times New Roman" w:cs="Times New Roman"/>
            <w:noProof/>
            <w:sz w:val="28"/>
            <w:szCs w:val="28"/>
          </w:rPr>
          <w:t>3</w:t>
        </w:r>
        <w:r w:rsidRPr="00F12B68">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01"/>
    <w:rsid w:val="00000ED0"/>
    <w:rsid w:val="000022A6"/>
    <w:rsid w:val="00002B27"/>
    <w:rsid w:val="000031B7"/>
    <w:rsid w:val="00004944"/>
    <w:rsid w:val="00006C01"/>
    <w:rsid w:val="00010922"/>
    <w:rsid w:val="000120CD"/>
    <w:rsid w:val="000144F4"/>
    <w:rsid w:val="00014998"/>
    <w:rsid w:val="0001681F"/>
    <w:rsid w:val="00017121"/>
    <w:rsid w:val="000210A9"/>
    <w:rsid w:val="000216AB"/>
    <w:rsid w:val="00023499"/>
    <w:rsid w:val="00026075"/>
    <w:rsid w:val="00034983"/>
    <w:rsid w:val="00036C1E"/>
    <w:rsid w:val="00037C33"/>
    <w:rsid w:val="000424C6"/>
    <w:rsid w:val="00042E13"/>
    <w:rsid w:val="00052D11"/>
    <w:rsid w:val="00075E4D"/>
    <w:rsid w:val="00082853"/>
    <w:rsid w:val="00084D80"/>
    <w:rsid w:val="000900A8"/>
    <w:rsid w:val="0009175B"/>
    <w:rsid w:val="0009366B"/>
    <w:rsid w:val="000A0E26"/>
    <w:rsid w:val="000A3BCA"/>
    <w:rsid w:val="000A4C89"/>
    <w:rsid w:val="000A6305"/>
    <w:rsid w:val="000A7040"/>
    <w:rsid w:val="000B0E6D"/>
    <w:rsid w:val="000B2F23"/>
    <w:rsid w:val="000B4F72"/>
    <w:rsid w:val="000B6CC8"/>
    <w:rsid w:val="000C6993"/>
    <w:rsid w:val="000D0951"/>
    <w:rsid w:val="000E2DDD"/>
    <w:rsid w:val="000F3A17"/>
    <w:rsid w:val="000F4917"/>
    <w:rsid w:val="00101AFC"/>
    <w:rsid w:val="00107A80"/>
    <w:rsid w:val="00120C6B"/>
    <w:rsid w:val="0013053B"/>
    <w:rsid w:val="00132A7C"/>
    <w:rsid w:val="001410BB"/>
    <w:rsid w:val="00141706"/>
    <w:rsid w:val="001509C2"/>
    <w:rsid w:val="0016017B"/>
    <w:rsid w:val="00166B99"/>
    <w:rsid w:val="00181E6D"/>
    <w:rsid w:val="001B0951"/>
    <w:rsid w:val="001B31FB"/>
    <w:rsid w:val="001B3C0A"/>
    <w:rsid w:val="001B6E34"/>
    <w:rsid w:val="001B79D4"/>
    <w:rsid w:val="001D1FF4"/>
    <w:rsid w:val="001D3392"/>
    <w:rsid w:val="001D52CE"/>
    <w:rsid w:val="001D7F79"/>
    <w:rsid w:val="001F12D9"/>
    <w:rsid w:val="001F7FA6"/>
    <w:rsid w:val="00206463"/>
    <w:rsid w:val="00211269"/>
    <w:rsid w:val="00215551"/>
    <w:rsid w:val="00216ACD"/>
    <w:rsid w:val="00217105"/>
    <w:rsid w:val="0023006D"/>
    <w:rsid w:val="00230CC7"/>
    <w:rsid w:val="002401EF"/>
    <w:rsid w:val="00250CFA"/>
    <w:rsid w:val="0025438F"/>
    <w:rsid w:val="00256A25"/>
    <w:rsid w:val="00266EA2"/>
    <w:rsid w:val="00275C36"/>
    <w:rsid w:val="00276C6E"/>
    <w:rsid w:val="00277C52"/>
    <w:rsid w:val="00277F4D"/>
    <w:rsid w:val="00281239"/>
    <w:rsid w:val="00281F42"/>
    <w:rsid w:val="002975A6"/>
    <w:rsid w:val="002A2598"/>
    <w:rsid w:val="002A654C"/>
    <w:rsid w:val="002B12D4"/>
    <w:rsid w:val="002C03E7"/>
    <w:rsid w:val="002C2C15"/>
    <w:rsid w:val="002D0C7E"/>
    <w:rsid w:val="002D13FF"/>
    <w:rsid w:val="002E0B89"/>
    <w:rsid w:val="002E6FD4"/>
    <w:rsid w:val="002F04CD"/>
    <w:rsid w:val="002F38EA"/>
    <w:rsid w:val="002F65B9"/>
    <w:rsid w:val="00303498"/>
    <w:rsid w:val="003060D2"/>
    <w:rsid w:val="0031457E"/>
    <w:rsid w:val="003448CD"/>
    <w:rsid w:val="0034544D"/>
    <w:rsid w:val="003457E7"/>
    <w:rsid w:val="003523D7"/>
    <w:rsid w:val="00355769"/>
    <w:rsid w:val="00356DA8"/>
    <w:rsid w:val="00363601"/>
    <w:rsid w:val="003641FC"/>
    <w:rsid w:val="00366941"/>
    <w:rsid w:val="00373B29"/>
    <w:rsid w:val="0038510F"/>
    <w:rsid w:val="003916D5"/>
    <w:rsid w:val="003950F3"/>
    <w:rsid w:val="003A27F8"/>
    <w:rsid w:val="003D13AF"/>
    <w:rsid w:val="003D5900"/>
    <w:rsid w:val="003F2D9F"/>
    <w:rsid w:val="00401B29"/>
    <w:rsid w:val="00401E3D"/>
    <w:rsid w:val="00403CFA"/>
    <w:rsid w:val="00406469"/>
    <w:rsid w:val="00413A9A"/>
    <w:rsid w:val="00420E72"/>
    <w:rsid w:val="00430E82"/>
    <w:rsid w:val="004347D4"/>
    <w:rsid w:val="00434854"/>
    <w:rsid w:val="004354E5"/>
    <w:rsid w:val="00441E06"/>
    <w:rsid w:val="00444413"/>
    <w:rsid w:val="00446757"/>
    <w:rsid w:val="0044746B"/>
    <w:rsid w:val="004569A4"/>
    <w:rsid w:val="00464347"/>
    <w:rsid w:val="00467C3B"/>
    <w:rsid w:val="004718AA"/>
    <w:rsid w:val="00473891"/>
    <w:rsid w:val="00475E12"/>
    <w:rsid w:val="00487E9C"/>
    <w:rsid w:val="0049214A"/>
    <w:rsid w:val="004A08B0"/>
    <w:rsid w:val="004A4F95"/>
    <w:rsid w:val="004B3810"/>
    <w:rsid w:val="004B4C5E"/>
    <w:rsid w:val="004C49E3"/>
    <w:rsid w:val="004C5F06"/>
    <w:rsid w:val="004C6368"/>
    <w:rsid w:val="004D5162"/>
    <w:rsid w:val="004E0E2F"/>
    <w:rsid w:val="004E7A0C"/>
    <w:rsid w:val="004F0C61"/>
    <w:rsid w:val="004F76FA"/>
    <w:rsid w:val="00501659"/>
    <w:rsid w:val="00504A0A"/>
    <w:rsid w:val="005057B3"/>
    <w:rsid w:val="0051495C"/>
    <w:rsid w:val="0051508B"/>
    <w:rsid w:val="00522163"/>
    <w:rsid w:val="00522A96"/>
    <w:rsid w:val="0052597F"/>
    <w:rsid w:val="00526855"/>
    <w:rsid w:val="00526E06"/>
    <w:rsid w:val="0053148D"/>
    <w:rsid w:val="00534B8A"/>
    <w:rsid w:val="00543EF4"/>
    <w:rsid w:val="00544010"/>
    <w:rsid w:val="00544D0A"/>
    <w:rsid w:val="00546E81"/>
    <w:rsid w:val="005605F8"/>
    <w:rsid w:val="00563013"/>
    <w:rsid w:val="005630A5"/>
    <w:rsid w:val="0056310E"/>
    <w:rsid w:val="00564344"/>
    <w:rsid w:val="00570543"/>
    <w:rsid w:val="005A657C"/>
    <w:rsid w:val="005B31D2"/>
    <w:rsid w:val="005B4BFA"/>
    <w:rsid w:val="005D5547"/>
    <w:rsid w:val="005D7570"/>
    <w:rsid w:val="005E664D"/>
    <w:rsid w:val="005F26A0"/>
    <w:rsid w:val="005F2F9C"/>
    <w:rsid w:val="005F3B36"/>
    <w:rsid w:val="00605171"/>
    <w:rsid w:val="006148B6"/>
    <w:rsid w:val="00622812"/>
    <w:rsid w:val="00626147"/>
    <w:rsid w:val="006279CA"/>
    <w:rsid w:val="006315DD"/>
    <w:rsid w:val="006439F4"/>
    <w:rsid w:val="00647DBB"/>
    <w:rsid w:val="006503D7"/>
    <w:rsid w:val="00662CF0"/>
    <w:rsid w:val="00666B19"/>
    <w:rsid w:val="00672DC4"/>
    <w:rsid w:val="00674DF1"/>
    <w:rsid w:val="00675FCC"/>
    <w:rsid w:val="00684F42"/>
    <w:rsid w:val="00696D11"/>
    <w:rsid w:val="006A13CA"/>
    <w:rsid w:val="006A24A2"/>
    <w:rsid w:val="006A2A7C"/>
    <w:rsid w:val="006A2AFB"/>
    <w:rsid w:val="006A30AC"/>
    <w:rsid w:val="006A3332"/>
    <w:rsid w:val="006A47A5"/>
    <w:rsid w:val="006A4876"/>
    <w:rsid w:val="006A49B9"/>
    <w:rsid w:val="006A7B96"/>
    <w:rsid w:val="006B012C"/>
    <w:rsid w:val="006B2206"/>
    <w:rsid w:val="006B7129"/>
    <w:rsid w:val="006B7391"/>
    <w:rsid w:val="006C0092"/>
    <w:rsid w:val="006C2754"/>
    <w:rsid w:val="006C70F3"/>
    <w:rsid w:val="006C72F0"/>
    <w:rsid w:val="006D3D4D"/>
    <w:rsid w:val="006F07BE"/>
    <w:rsid w:val="006F7280"/>
    <w:rsid w:val="0070409F"/>
    <w:rsid w:val="007105DB"/>
    <w:rsid w:val="0071500F"/>
    <w:rsid w:val="00721D6D"/>
    <w:rsid w:val="0072489A"/>
    <w:rsid w:val="007252B9"/>
    <w:rsid w:val="007303DC"/>
    <w:rsid w:val="00732628"/>
    <w:rsid w:val="00743B32"/>
    <w:rsid w:val="007452EF"/>
    <w:rsid w:val="00750205"/>
    <w:rsid w:val="007517A5"/>
    <w:rsid w:val="00751E93"/>
    <w:rsid w:val="0075210E"/>
    <w:rsid w:val="0076334D"/>
    <w:rsid w:val="00763FDD"/>
    <w:rsid w:val="00764B32"/>
    <w:rsid w:val="0078074C"/>
    <w:rsid w:val="00784399"/>
    <w:rsid w:val="0078633A"/>
    <w:rsid w:val="007C0A27"/>
    <w:rsid w:val="007D08A5"/>
    <w:rsid w:val="007D3AFD"/>
    <w:rsid w:val="007E48AB"/>
    <w:rsid w:val="007E5361"/>
    <w:rsid w:val="007E7C5A"/>
    <w:rsid w:val="00805DFF"/>
    <w:rsid w:val="00811226"/>
    <w:rsid w:val="008213BC"/>
    <w:rsid w:val="00825EFF"/>
    <w:rsid w:val="008304F5"/>
    <w:rsid w:val="00831A29"/>
    <w:rsid w:val="00832E6A"/>
    <w:rsid w:val="0083324D"/>
    <w:rsid w:val="00837132"/>
    <w:rsid w:val="00843A6C"/>
    <w:rsid w:val="008519DB"/>
    <w:rsid w:val="008756BC"/>
    <w:rsid w:val="0087571F"/>
    <w:rsid w:val="0087663A"/>
    <w:rsid w:val="0088175D"/>
    <w:rsid w:val="00884C84"/>
    <w:rsid w:val="00885F2E"/>
    <w:rsid w:val="00887577"/>
    <w:rsid w:val="0089052D"/>
    <w:rsid w:val="00892D02"/>
    <w:rsid w:val="00895EA9"/>
    <w:rsid w:val="0089683B"/>
    <w:rsid w:val="008A3EE0"/>
    <w:rsid w:val="008A5DD5"/>
    <w:rsid w:val="008A7411"/>
    <w:rsid w:val="008A74B7"/>
    <w:rsid w:val="008B0E9A"/>
    <w:rsid w:val="008B0F6B"/>
    <w:rsid w:val="008B449F"/>
    <w:rsid w:val="008C688F"/>
    <w:rsid w:val="008D2E1F"/>
    <w:rsid w:val="008D4D52"/>
    <w:rsid w:val="008E239C"/>
    <w:rsid w:val="008F026A"/>
    <w:rsid w:val="008F02BA"/>
    <w:rsid w:val="0090061D"/>
    <w:rsid w:val="009130B2"/>
    <w:rsid w:val="00916A37"/>
    <w:rsid w:val="0091720A"/>
    <w:rsid w:val="009263D9"/>
    <w:rsid w:val="00932FA5"/>
    <w:rsid w:val="00937289"/>
    <w:rsid w:val="00947B9F"/>
    <w:rsid w:val="009518EC"/>
    <w:rsid w:val="00957712"/>
    <w:rsid w:val="00957A8A"/>
    <w:rsid w:val="009608D9"/>
    <w:rsid w:val="00966203"/>
    <w:rsid w:val="009732A8"/>
    <w:rsid w:val="009745FA"/>
    <w:rsid w:val="0098290F"/>
    <w:rsid w:val="0098694A"/>
    <w:rsid w:val="009904DB"/>
    <w:rsid w:val="00994C38"/>
    <w:rsid w:val="00995233"/>
    <w:rsid w:val="009A395A"/>
    <w:rsid w:val="009B454F"/>
    <w:rsid w:val="009B6CF6"/>
    <w:rsid w:val="009C7225"/>
    <w:rsid w:val="009D1454"/>
    <w:rsid w:val="009D21BA"/>
    <w:rsid w:val="009D43DE"/>
    <w:rsid w:val="009D5395"/>
    <w:rsid w:val="009D5843"/>
    <w:rsid w:val="009E3C18"/>
    <w:rsid w:val="009F1F05"/>
    <w:rsid w:val="009F7BA8"/>
    <w:rsid w:val="009F7C61"/>
    <w:rsid w:val="00A0486E"/>
    <w:rsid w:val="00A2205D"/>
    <w:rsid w:val="00A2225A"/>
    <w:rsid w:val="00A2382A"/>
    <w:rsid w:val="00A26D16"/>
    <w:rsid w:val="00A31125"/>
    <w:rsid w:val="00A33CB3"/>
    <w:rsid w:val="00A442F6"/>
    <w:rsid w:val="00A446A0"/>
    <w:rsid w:val="00A46ABC"/>
    <w:rsid w:val="00A4707D"/>
    <w:rsid w:val="00A56247"/>
    <w:rsid w:val="00A56FE2"/>
    <w:rsid w:val="00A6472E"/>
    <w:rsid w:val="00A711AF"/>
    <w:rsid w:val="00A72916"/>
    <w:rsid w:val="00A8214D"/>
    <w:rsid w:val="00A83A45"/>
    <w:rsid w:val="00A84CC3"/>
    <w:rsid w:val="00A8516D"/>
    <w:rsid w:val="00A908EB"/>
    <w:rsid w:val="00A921AF"/>
    <w:rsid w:val="00A92BFD"/>
    <w:rsid w:val="00A95D0F"/>
    <w:rsid w:val="00AA3A37"/>
    <w:rsid w:val="00AA617C"/>
    <w:rsid w:val="00AA7ACE"/>
    <w:rsid w:val="00AB1471"/>
    <w:rsid w:val="00AC4A7B"/>
    <w:rsid w:val="00AD3792"/>
    <w:rsid w:val="00AD5929"/>
    <w:rsid w:val="00AE378E"/>
    <w:rsid w:val="00AE6B19"/>
    <w:rsid w:val="00AF25B2"/>
    <w:rsid w:val="00AF7FA3"/>
    <w:rsid w:val="00B04B43"/>
    <w:rsid w:val="00B075B1"/>
    <w:rsid w:val="00B135B2"/>
    <w:rsid w:val="00B178F1"/>
    <w:rsid w:val="00B2662E"/>
    <w:rsid w:val="00B50618"/>
    <w:rsid w:val="00B52A71"/>
    <w:rsid w:val="00B554ED"/>
    <w:rsid w:val="00B62694"/>
    <w:rsid w:val="00B70788"/>
    <w:rsid w:val="00B8163B"/>
    <w:rsid w:val="00B8338F"/>
    <w:rsid w:val="00B91768"/>
    <w:rsid w:val="00BA028E"/>
    <w:rsid w:val="00BA0D2F"/>
    <w:rsid w:val="00BA1D46"/>
    <w:rsid w:val="00BA4162"/>
    <w:rsid w:val="00BA4DE2"/>
    <w:rsid w:val="00BB2B18"/>
    <w:rsid w:val="00BC199D"/>
    <w:rsid w:val="00BC1C70"/>
    <w:rsid w:val="00BD5D0E"/>
    <w:rsid w:val="00BD5DDC"/>
    <w:rsid w:val="00BE1DC9"/>
    <w:rsid w:val="00BE21A4"/>
    <w:rsid w:val="00BE67A9"/>
    <w:rsid w:val="00BF14A5"/>
    <w:rsid w:val="00BF63CE"/>
    <w:rsid w:val="00C00A0C"/>
    <w:rsid w:val="00C03CAB"/>
    <w:rsid w:val="00C049A0"/>
    <w:rsid w:val="00C112DC"/>
    <w:rsid w:val="00C348B4"/>
    <w:rsid w:val="00C4421C"/>
    <w:rsid w:val="00C525E8"/>
    <w:rsid w:val="00C53B01"/>
    <w:rsid w:val="00C55BB0"/>
    <w:rsid w:val="00C61469"/>
    <w:rsid w:val="00C629C1"/>
    <w:rsid w:val="00C632B3"/>
    <w:rsid w:val="00C80284"/>
    <w:rsid w:val="00C84FA1"/>
    <w:rsid w:val="00CB045E"/>
    <w:rsid w:val="00CB35C4"/>
    <w:rsid w:val="00CC3216"/>
    <w:rsid w:val="00CC6467"/>
    <w:rsid w:val="00CC6AB3"/>
    <w:rsid w:val="00CC6E3E"/>
    <w:rsid w:val="00CE2D91"/>
    <w:rsid w:val="00CE4562"/>
    <w:rsid w:val="00CE5F3C"/>
    <w:rsid w:val="00D11BE1"/>
    <w:rsid w:val="00D16509"/>
    <w:rsid w:val="00D225CB"/>
    <w:rsid w:val="00D2505B"/>
    <w:rsid w:val="00D34E36"/>
    <w:rsid w:val="00D3723E"/>
    <w:rsid w:val="00D436BF"/>
    <w:rsid w:val="00D52DD1"/>
    <w:rsid w:val="00D565A8"/>
    <w:rsid w:val="00D655EE"/>
    <w:rsid w:val="00D8216F"/>
    <w:rsid w:val="00D85E8E"/>
    <w:rsid w:val="00DA1DA9"/>
    <w:rsid w:val="00DB012C"/>
    <w:rsid w:val="00DB0946"/>
    <w:rsid w:val="00DB1906"/>
    <w:rsid w:val="00DC4933"/>
    <w:rsid w:val="00DC7ED8"/>
    <w:rsid w:val="00DD2472"/>
    <w:rsid w:val="00DD2956"/>
    <w:rsid w:val="00DD5499"/>
    <w:rsid w:val="00DD63FB"/>
    <w:rsid w:val="00DD7FFA"/>
    <w:rsid w:val="00DF02A8"/>
    <w:rsid w:val="00DF1034"/>
    <w:rsid w:val="00DF5CE6"/>
    <w:rsid w:val="00DF6D33"/>
    <w:rsid w:val="00DF708B"/>
    <w:rsid w:val="00E113A1"/>
    <w:rsid w:val="00E130AB"/>
    <w:rsid w:val="00E17DEF"/>
    <w:rsid w:val="00E20EBC"/>
    <w:rsid w:val="00E27E4B"/>
    <w:rsid w:val="00E34ADE"/>
    <w:rsid w:val="00E44373"/>
    <w:rsid w:val="00E45B0D"/>
    <w:rsid w:val="00E52CDC"/>
    <w:rsid w:val="00E52E71"/>
    <w:rsid w:val="00E5495C"/>
    <w:rsid w:val="00E61D3C"/>
    <w:rsid w:val="00E712B7"/>
    <w:rsid w:val="00E722DB"/>
    <w:rsid w:val="00E72FB8"/>
    <w:rsid w:val="00E810D4"/>
    <w:rsid w:val="00EA1021"/>
    <w:rsid w:val="00EA1271"/>
    <w:rsid w:val="00EA2A2A"/>
    <w:rsid w:val="00EA2BD1"/>
    <w:rsid w:val="00EB447D"/>
    <w:rsid w:val="00EB75AE"/>
    <w:rsid w:val="00EC1AF1"/>
    <w:rsid w:val="00EC5B1E"/>
    <w:rsid w:val="00EC6B20"/>
    <w:rsid w:val="00ED2EE7"/>
    <w:rsid w:val="00ED397B"/>
    <w:rsid w:val="00EE6A41"/>
    <w:rsid w:val="00EF02C9"/>
    <w:rsid w:val="00EF03A6"/>
    <w:rsid w:val="00EF2705"/>
    <w:rsid w:val="00EF52F9"/>
    <w:rsid w:val="00EF711B"/>
    <w:rsid w:val="00F04991"/>
    <w:rsid w:val="00F04A90"/>
    <w:rsid w:val="00F10F74"/>
    <w:rsid w:val="00F126E7"/>
    <w:rsid w:val="00F12B01"/>
    <w:rsid w:val="00F12B68"/>
    <w:rsid w:val="00F12F71"/>
    <w:rsid w:val="00F3740F"/>
    <w:rsid w:val="00F41C54"/>
    <w:rsid w:val="00F475A4"/>
    <w:rsid w:val="00F542BA"/>
    <w:rsid w:val="00F71562"/>
    <w:rsid w:val="00F74915"/>
    <w:rsid w:val="00F83B8B"/>
    <w:rsid w:val="00F91DE5"/>
    <w:rsid w:val="00FA178A"/>
    <w:rsid w:val="00FA2855"/>
    <w:rsid w:val="00FB4266"/>
    <w:rsid w:val="00FC2630"/>
    <w:rsid w:val="00FC37BB"/>
    <w:rsid w:val="00FC79A4"/>
    <w:rsid w:val="00FD4290"/>
    <w:rsid w:val="00FF134F"/>
    <w:rsid w:val="00FF5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2B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2BFD"/>
    <w:rPr>
      <w:rFonts w:ascii="Tahoma" w:hAnsi="Tahoma" w:cs="Tahoma"/>
      <w:sz w:val="16"/>
      <w:szCs w:val="16"/>
    </w:rPr>
  </w:style>
  <w:style w:type="paragraph" w:styleId="a5">
    <w:name w:val="header"/>
    <w:basedOn w:val="a"/>
    <w:link w:val="a6"/>
    <w:uiPriority w:val="99"/>
    <w:unhideWhenUsed/>
    <w:rsid w:val="00F12B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2B68"/>
  </w:style>
  <w:style w:type="paragraph" w:styleId="a7">
    <w:name w:val="footer"/>
    <w:basedOn w:val="a"/>
    <w:link w:val="a8"/>
    <w:uiPriority w:val="99"/>
    <w:unhideWhenUsed/>
    <w:rsid w:val="00F12B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2B68"/>
  </w:style>
  <w:style w:type="paragraph" w:styleId="a9">
    <w:name w:val="List Paragraph"/>
    <w:basedOn w:val="a"/>
    <w:uiPriority w:val="34"/>
    <w:qFormat/>
    <w:rsid w:val="00AD59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2B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2BFD"/>
    <w:rPr>
      <w:rFonts w:ascii="Tahoma" w:hAnsi="Tahoma" w:cs="Tahoma"/>
      <w:sz w:val="16"/>
      <w:szCs w:val="16"/>
    </w:rPr>
  </w:style>
  <w:style w:type="paragraph" w:styleId="a5">
    <w:name w:val="header"/>
    <w:basedOn w:val="a"/>
    <w:link w:val="a6"/>
    <w:uiPriority w:val="99"/>
    <w:unhideWhenUsed/>
    <w:rsid w:val="00F12B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2B68"/>
  </w:style>
  <w:style w:type="paragraph" w:styleId="a7">
    <w:name w:val="footer"/>
    <w:basedOn w:val="a"/>
    <w:link w:val="a8"/>
    <w:uiPriority w:val="99"/>
    <w:unhideWhenUsed/>
    <w:rsid w:val="00F12B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2B68"/>
  </w:style>
  <w:style w:type="paragraph" w:styleId="a9">
    <w:name w:val="List Paragraph"/>
    <w:basedOn w:val="a"/>
    <w:uiPriority w:val="34"/>
    <w:qFormat/>
    <w:rsid w:val="00AD5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5B6B0990A715A954F49C8972D62EC0215BECC5E0FB3E5191B141031302DF9E2C01168F26F02BA3EF6295BB41eCw3M" TargetMode="External"/><Relationship Id="rId13" Type="http://schemas.openxmlformats.org/officeDocument/2006/relationships/hyperlink" Target="consultantplus://offline/ref=D35B6B0990A715A954F49C8972D62EC02156E0C5EFF13E5191B141031302DF9E3E014E8327F535A3EA77C3EA07976556679D7FB169A5AD13eEwCM" TargetMode="External"/><Relationship Id="rId18" Type="http://schemas.openxmlformats.org/officeDocument/2006/relationships/hyperlink" Target="consultantplus://offline/ref=D35B6B0990A715A954F49C8972D62EC0215AE9C0E3F43E5191B141031302DF9E3E014E8125F535A9BB2DD3EE4EC36D49638360B377A5eAwC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D35B6B0990A715A954F4828464BA70C52458B7CDE6F13D06CCE647544C52D9CB7E4148D664B138A3EF7C96BA47C93C0626D673B072B9AC11F36F4D79e0w8M" TargetMode="External"/><Relationship Id="rId7" Type="http://schemas.openxmlformats.org/officeDocument/2006/relationships/hyperlink" Target="consultantplus://offline/ref=D35B6B0990A715A954F49C8972D62EC0215BE0C3E4F13E5191B141031302DF9E3E014E8720F432A9BB2DD3EE4EC36D49638360B377A5eAwCM" TargetMode="External"/><Relationship Id="rId12" Type="http://schemas.openxmlformats.org/officeDocument/2006/relationships/hyperlink" Target="consultantplus://offline/ref=D35B6B0990A715A954F4828464BA70C52458B7CDE6F13302CFEC47544C52D9CB7E4148D664B138A3EF7C91BB44C93C0626D673B072B9AC11F36F4D79e0w8M" TargetMode="External"/><Relationship Id="rId17" Type="http://schemas.openxmlformats.org/officeDocument/2006/relationships/hyperlink" Target="consultantplus://offline/ref=D35B6B0990A715A954F4828464BA70C52458B7CDE6F13D06CCE647544C52D9CB7E4148D664B138A3EF7C97BC4AC93C0626D673B072B9AC11F36F4D79e0w8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wmf"/><Relationship Id="rId20" Type="http://schemas.openxmlformats.org/officeDocument/2006/relationships/hyperlink" Target="consultantplus://offline/ref=0233C14AA6968867D5A5BB7B366672E5EAA8619DC9BFD5BFB5B4512F3CB4F3F967C6775A7E3205023FB7AF07718A26A34D59EC9FE1C27C1CD3769021eBL1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35B6B0990A715A954F4828464BA70C52458B7CDE6F13201C8E647544C52D9CB7E4148D664B138A3EF7C97B945C93C0626D673B072B9AC11F36F4D79e0w8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D35B6B0990A715A954F4828464BA70C52458B7CDE6F33D03C8E547544C52D9CB7E4148D676B160AFEE7989BA43DC6A5760e8w2M" TargetMode="External"/><Relationship Id="rId23" Type="http://schemas.openxmlformats.org/officeDocument/2006/relationships/image" Target="media/image2.wmf"/><Relationship Id="rId10" Type="http://schemas.openxmlformats.org/officeDocument/2006/relationships/hyperlink" Target="consultantplus://offline/ref=D35B6B0990A715A954F4828464BA70C52458B7CDE6F13D06CCE647544C52D9CB7E4148D676B160AFEE7989BA43DC6A5760e8w2M" TargetMode="External"/><Relationship Id="rId19" Type="http://schemas.openxmlformats.org/officeDocument/2006/relationships/hyperlink" Target="consultantplus://offline/ref=0233C14AA6968867D5A5BB7B366672E5EAA8619DC9BFD5BFB5B4512F3CB4F3F967C6775A7E3205023FB7AE05718A26A34D59EC9FE1C27C1CD3769021eBL1M" TargetMode="External"/><Relationship Id="rId4" Type="http://schemas.openxmlformats.org/officeDocument/2006/relationships/webSettings" Target="webSettings.xml"/><Relationship Id="rId9" Type="http://schemas.openxmlformats.org/officeDocument/2006/relationships/hyperlink" Target="consultantplus://offline/ref=D35B6B0990A715A954F49C8972D62EC0215AE9C2E3F73E5191B141031302DF9E2C01168F26F02BA3EF6295BB41eCw3M" TargetMode="External"/><Relationship Id="rId14" Type="http://schemas.openxmlformats.org/officeDocument/2006/relationships/hyperlink" Target="consultantplus://offline/ref=D35B6B0990A715A954F4828464BA70C52458B7CDE6F13701C9EC47544C52D9CB7E4148D664B138A3EF7C97BA41C93C0626D673B072B9AC11F36F4D79e0w8M" TargetMode="External"/><Relationship Id="rId22" Type="http://schemas.openxmlformats.org/officeDocument/2006/relationships/hyperlink" Target="consultantplus://offline/ref=D35B6B0990A715A954F49C8972D62EC0215BE0C3E4F13E5191B141031302DF9E3E014E8621F733A9BB2DD3EE4EC36D49638360B377A5eAw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3469</Words>
  <Characters>19776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23199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Храмкова</dc:creator>
  <cp:lastModifiedBy>Овсянникова Евгения Владимировна</cp:lastModifiedBy>
  <cp:revision>6</cp:revision>
  <dcterms:created xsi:type="dcterms:W3CDTF">2022-06-24T08:18:00Z</dcterms:created>
  <dcterms:modified xsi:type="dcterms:W3CDTF">2022-06-24T10:43:00Z</dcterms:modified>
</cp:coreProperties>
</file>