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172" w:rsidRPr="00BE2172" w:rsidRDefault="00BE2172" w:rsidP="002671F6">
      <w:pPr>
        <w:widowControl w:val="0"/>
        <w:autoSpaceDE w:val="0"/>
        <w:autoSpaceDN w:val="0"/>
        <w:adjustRightInd w:val="0"/>
        <w:ind w:left="6521" w:firstLine="0"/>
        <w:rPr>
          <w:rFonts w:cs="Times New Roman"/>
          <w:szCs w:val="28"/>
          <w:lang w:eastAsia="ru-RU"/>
        </w:rPr>
      </w:pPr>
      <w:bookmarkStart w:id="0" w:name="_GoBack"/>
      <w:bookmarkEnd w:id="0"/>
      <w:r w:rsidRPr="00BE2172">
        <w:rPr>
          <w:rFonts w:cs="Times New Roman"/>
          <w:szCs w:val="28"/>
          <w:lang w:eastAsia="ru-RU"/>
        </w:rPr>
        <w:t>УТВЕРЖДЕНА</w:t>
      </w:r>
    </w:p>
    <w:p w:rsidR="00BE2172" w:rsidRPr="00BE2172" w:rsidRDefault="002671F6" w:rsidP="002671F6">
      <w:pPr>
        <w:widowControl w:val="0"/>
        <w:autoSpaceDE w:val="0"/>
        <w:autoSpaceDN w:val="0"/>
        <w:adjustRightInd w:val="0"/>
        <w:ind w:left="6521" w:firstLine="0"/>
        <w:rPr>
          <w:rFonts w:cs="Times New Roman"/>
          <w:szCs w:val="28"/>
          <w:lang w:eastAsia="ru-RU"/>
        </w:rPr>
      </w:pPr>
      <w:r>
        <w:rPr>
          <w:rFonts w:cs="Times New Roman"/>
          <w:szCs w:val="28"/>
          <w:lang w:eastAsia="ru-RU"/>
        </w:rPr>
        <w:t>П</w:t>
      </w:r>
      <w:r w:rsidR="00BE2172" w:rsidRPr="00BE2172">
        <w:rPr>
          <w:rFonts w:cs="Times New Roman"/>
          <w:szCs w:val="28"/>
          <w:lang w:eastAsia="ru-RU"/>
        </w:rPr>
        <w:t>остановлением</w:t>
      </w:r>
    </w:p>
    <w:p w:rsidR="00BE2172" w:rsidRPr="00BE2172" w:rsidRDefault="002671F6" w:rsidP="002671F6">
      <w:pPr>
        <w:widowControl w:val="0"/>
        <w:autoSpaceDE w:val="0"/>
        <w:autoSpaceDN w:val="0"/>
        <w:adjustRightInd w:val="0"/>
        <w:ind w:left="6521" w:firstLine="0"/>
        <w:rPr>
          <w:rFonts w:cs="Times New Roman"/>
          <w:szCs w:val="28"/>
          <w:lang w:eastAsia="ru-RU"/>
        </w:rPr>
      </w:pPr>
      <w:r>
        <w:rPr>
          <w:rFonts w:cs="Times New Roman"/>
          <w:szCs w:val="28"/>
          <w:lang w:eastAsia="ru-RU"/>
        </w:rPr>
        <w:t>Ярославской области</w:t>
      </w:r>
    </w:p>
    <w:p w:rsidR="00BE2172" w:rsidRPr="00443945" w:rsidRDefault="00BE2172" w:rsidP="002671F6">
      <w:pPr>
        <w:widowControl w:val="0"/>
        <w:autoSpaceDE w:val="0"/>
        <w:autoSpaceDN w:val="0"/>
        <w:adjustRightInd w:val="0"/>
        <w:ind w:left="6521" w:firstLine="0"/>
        <w:rPr>
          <w:rFonts w:cs="Times New Roman"/>
          <w:szCs w:val="28"/>
          <w:lang w:eastAsia="ru-RU"/>
        </w:rPr>
      </w:pPr>
      <w:r w:rsidRPr="00BE2172">
        <w:rPr>
          <w:rFonts w:cs="Times New Roman"/>
          <w:szCs w:val="28"/>
          <w:lang w:eastAsia="ru-RU"/>
        </w:rPr>
        <w:t>от 31.12.2019 № 984-п</w:t>
      </w:r>
      <w:r>
        <w:rPr>
          <w:rFonts w:cs="Times New Roman"/>
          <w:szCs w:val="28"/>
          <w:lang w:eastAsia="ru-RU"/>
        </w:rPr>
        <w:t xml:space="preserve"> </w:t>
      </w:r>
    </w:p>
    <w:p w:rsidR="00BE2172" w:rsidRDefault="00BE2172" w:rsidP="00BE2172">
      <w:pPr>
        <w:widowControl w:val="0"/>
        <w:autoSpaceDE w:val="0"/>
        <w:autoSpaceDN w:val="0"/>
        <w:adjustRightInd w:val="0"/>
        <w:ind w:firstLine="0"/>
        <w:jc w:val="center"/>
        <w:outlineLvl w:val="0"/>
        <w:rPr>
          <w:rFonts w:cs="Times New Roman"/>
          <w:b/>
          <w:bCs/>
          <w:caps/>
          <w:szCs w:val="28"/>
          <w:lang w:eastAsia="ru-RU"/>
        </w:rPr>
      </w:pPr>
    </w:p>
    <w:p w:rsidR="008B06FF" w:rsidRDefault="008B06FF" w:rsidP="00BE2172">
      <w:pPr>
        <w:widowControl w:val="0"/>
        <w:autoSpaceDE w:val="0"/>
        <w:autoSpaceDN w:val="0"/>
        <w:adjustRightInd w:val="0"/>
        <w:ind w:firstLine="0"/>
        <w:jc w:val="center"/>
        <w:outlineLvl w:val="0"/>
        <w:rPr>
          <w:rFonts w:cs="Times New Roman"/>
          <w:b/>
          <w:bCs/>
          <w:caps/>
          <w:szCs w:val="28"/>
          <w:lang w:eastAsia="ru-RU"/>
        </w:rPr>
      </w:pPr>
    </w:p>
    <w:p w:rsidR="00BE2172" w:rsidRPr="00443945" w:rsidRDefault="00BE2172" w:rsidP="00BE2172">
      <w:pPr>
        <w:widowControl w:val="0"/>
        <w:autoSpaceDE w:val="0"/>
        <w:autoSpaceDN w:val="0"/>
        <w:adjustRightInd w:val="0"/>
        <w:ind w:firstLine="0"/>
        <w:jc w:val="center"/>
        <w:outlineLvl w:val="0"/>
        <w:rPr>
          <w:rFonts w:cs="Times New Roman"/>
          <w:b/>
          <w:bCs/>
          <w:szCs w:val="28"/>
          <w:lang w:eastAsia="ru-RU"/>
        </w:rPr>
      </w:pPr>
      <w:r w:rsidRPr="00443945">
        <w:rPr>
          <w:rFonts w:cs="Times New Roman"/>
          <w:b/>
          <w:bCs/>
          <w:caps/>
          <w:szCs w:val="28"/>
          <w:lang w:eastAsia="ru-RU"/>
        </w:rPr>
        <w:t>Методика</w:t>
      </w:r>
      <w:r w:rsidRPr="00443945">
        <w:rPr>
          <w:rFonts w:cs="Times New Roman"/>
          <w:b/>
          <w:bCs/>
          <w:caps/>
          <w:szCs w:val="28"/>
          <w:lang w:eastAsia="ru-RU"/>
        </w:rPr>
        <w:br/>
      </w:r>
      <w:r w:rsidRPr="00443945">
        <w:rPr>
          <w:rFonts w:cs="Times New Roman"/>
          <w:b/>
          <w:bCs/>
          <w:szCs w:val="28"/>
          <w:lang w:eastAsia="ru-RU"/>
        </w:rPr>
        <w:t>распределения и предоставления иных межбюджетных трансфертов на создание модельных муниципальных библиотек</w:t>
      </w:r>
    </w:p>
    <w:p w:rsidR="00BE2172" w:rsidRPr="00443945" w:rsidRDefault="00BE2172" w:rsidP="00BE2172">
      <w:pPr>
        <w:jc w:val="both"/>
        <w:rPr>
          <w:rFonts w:cs="Times New Roman"/>
          <w:szCs w:val="28"/>
        </w:rPr>
      </w:pPr>
    </w:p>
    <w:p w:rsidR="00BE2172" w:rsidRPr="00443945" w:rsidRDefault="00BE2172" w:rsidP="00BE2172">
      <w:pPr>
        <w:jc w:val="both"/>
        <w:rPr>
          <w:rFonts w:cs="Times New Roman"/>
          <w:szCs w:val="28"/>
        </w:rPr>
      </w:pPr>
      <w:bookmarkStart w:id="1" w:name="sub_141"/>
      <w:r w:rsidRPr="00443945">
        <w:rPr>
          <w:rFonts w:cs="Times New Roman"/>
          <w:szCs w:val="28"/>
        </w:rPr>
        <w:t>1. </w:t>
      </w:r>
      <w:proofErr w:type="gramStart"/>
      <w:r w:rsidRPr="00443945">
        <w:rPr>
          <w:rFonts w:cs="Times New Roman"/>
          <w:szCs w:val="28"/>
        </w:rPr>
        <w:t xml:space="preserve">Методика распределения и предоставления иных межбюджетных трансфертов на создание модельных муниципальных библиотек (далее – Методика) разработана в соответствии с </w:t>
      </w:r>
      <w:r w:rsidRPr="00443945">
        <w:t>постановлением</w:t>
      </w:r>
      <w:r w:rsidRPr="00443945">
        <w:rPr>
          <w:rFonts w:cs="Times New Roman"/>
          <w:szCs w:val="28"/>
        </w:rPr>
        <w:t xml:space="preserve"> Правительства Российской Федерации от 18 марта 2019 г. № 281 «Об утверждении Правил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(далее – постановление Правительства Российской Федерации от 18</w:t>
      </w:r>
      <w:proofErr w:type="gramEnd"/>
      <w:r w:rsidRPr="00443945">
        <w:rPr>
          <w:rFonts w:cs="Times New Roman"/>
          <w:szCs w:val="28"/>
        </w:rPr>
        <w:t xml:space="preserve"> марта 2019 г. № 281) с целью предоставления иных межбюджетных трансфертов на создание модельных муниципальных библиотек (далее – иные межбюджетные трансферты).</w:t>
      </w:r>
    </w:p>
    <w:p w:rsidR="00BE2172" w:rsidRPr="00443945" w:rsidRDefault="00BE2172" w:rsidP="00BE2172">
      <w:pPr>
        <w:jc w:val="both"/>
        <w:rPr>
          <w:rFonts w:cs="Times New Roman"/>
          <w:szCs w:val="28"/>
        </w:rPr>
      </w:pPr>
      <w:bookmarkStart w:id="2" w:name="sub_142"/>
      <w:bookmarkEnd w:id="1"/>
      <w:r w:rsidRPr="00443945">
        <w:rPr>
          <w:rFonts w:cs="Times New Roman"/>
          <w:szCs w:val="28"/>
        </w:rPr>
        <w:t xml:space="preserve">2. Иные межбюджетные трансферты предоставляются муниципальным образованиям области по результатам конкурсного отбора субъектов Российской Федерации с целью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проводимого Министерством культуры Российской Федерации в соответствии с </w:t>
      </w:r>
      <w:r w:rsidRPr="00443945">
        <w:t>постановлением</w:t>
      </w:r>
      <w:r w:rsidRPr="00443945">
        <w:rPr>
          <w:rFonts w:cs="Times New Roman"/>
          <w:szCs w:val="28"/>
        </w:rPr>
        <w:t xml:space="preserve"> Правительства Российской Федерации от 18 марта 2019 г. № 281.</w:t>
      </w:r>
    </w:p>
    <w:bookmarkEnd w:id="2"/>
    <w:p w:rsidR="00BE2172" w:rsidRPr="00443945" w:rsidRDefault="00BE2172" w:rsidP="00BE2172">
      <w:pPr>
        <w:jc w:val="both"/>
        <w:rPr>
          <w:rFonts w:cs="Times New Roman"/>
          <w:szCs w:val="28"/>
        </w:rPr>
      </w:pPr>
      <w:r w:rsidRPr="00443945">
        <w:rPr>
          <w:rFonts w:cs="Times New Roman"/>
          <w:szCs w:val="28"/>
        </w:rPr>
        <w:t>Целью предоставления иных межбюджетных трансфертов является создание модельных муниципальных библиотек путем модернизации деятельности муниципальных библиотек и внедрения в них эффективных моделей управления, направленных на повышение качества предоставляемого ими библиотечно-информационного обслуживания.</w:t>
      </w:r>
    </w:p>
    <w:p w:rsidR="00BE2172" w:rsidRPr="00443945" w:rsidRDefault="00BE2172" w:rsidP="00BE2172">
      <w:pPr>
        <w:jc w:val="both"/>
        <w:rPr>
          <w:rFonts w:cs="Times New Roman"/>
          <w:szCs w:val="28"/>
        </w:rPr>
      </w:pPr>
      <w:r w:rsidRPr="00443945">
        <w:rPr>
          <w:rStyle w:val="a3"/>
          <w:rFonts w:cs="Times New Roman"/>
          <w:szCs w:val="28"/>
        </w:rPr>
        <w:t>Под модельной муниципальной библиотекой</w:t>
      </w:r>
      <w:r w:rsidRPr="00443945">
        <w:rPr>
          <w:rFonts w:cs="Times New Roman"/>
          <w:szCs w:val="28"/>
        </w:rPr>
        <w:t xml:space="preserve"> понимается муниципальная библиотека, оснащенная высокоскоростным широкополосным доступом к информационно-телекоммуникационной сети «Интернет» (далее – сеть «Интернет»), доступом </w:t>
      </w:r>
      <w:proofErr w:type="gramStart"/>
      <w:r w:rsidRPr="00443945">
        <w:rPr>
          <w:rFonts w:cs="Times New Roman"/>
          <w:szCs w:val="28"/>
        </w:rPr>
        <w:t>к</w:t>
      </w:r>
      <w:proofErr w:type="gramEnd"/>
      <w:r w:rsidRPr="00443945">
        <w:rPr>
          <w:rFonts w:cs="Times New Roman"/>
          <w:szCs w:val="28"/>
        </w:rPr>
        <w:t xml:space="preserve"> современным отечественным информационным ресурсам научного и художественного содержания на различных носителях, использующая в своей работе новейшие информационные технологии, которая функционирует как открытое общественное, культурное, информационное, просветительское пространство, комфортное место для индивидуальной или коллективной работы и творческой самореализации, в том числе для лиц с ограниченными возможностями здоровья.</w:t>
      </w:r>
    </w:p>
    <w:p w:rsidR="00BE2172" w:rsidRPr="00443945" w:rsidRDefault="00BE2172" w:rsidP="00BE2172">
      <w:pPr>
        <w:jc w:val="both"/>
        <w:rPr>
          <w:rFonts w:cs="Times New Roman"/>
          <w:szCs w:val="28"/>
        </w:rPr>
      </w:pPr>
      <w:r w:rsidRPr="00443945">
        <w:rPr>
          <w:rFonts w:cs="Times New Roman"/>
          <w:szCs w:val="28"/>
        </w:rPr>
        <w:t>Создание модельных муниципальных библиотек включает в себя следующие мероприятия:</w:t>
      </w:r>
    </w:p>
    <w:p w:rsidR="00BE2172" w:rsidRPr="00443945" w:rsidRDefault="00BE2172" w:rsidP="00BE2172">
      <w:pPr>
        <w:jc w:val="both"/>
        <w:rPr>
          <w:rFonts w:cs="Times New Roman"/>
          <w:szCs w:val="28"/>
        </w:rPr>
      </w:pPr>
      <w:r w:rsidRPr="00443945">
        <w:rPr>
          <w:rFonts w:cs="Times New Roman"/>
          <w:szCs w:val="28"/>
        </w:rPr>
        <w:lastRenderedPageBreak/>
        <w:t>- обеспечение доступа пользователей муниципальной библиотеки к современным отечественным информационным ресурсам научного и художественного содержания, оцифрованным ресурсам периодической печати;</w:t>
      </w:r>
    </w:p>
    <w:p w:rsidR="00BE2172" w:rsidRPr="00443945" w:rsidRDefault="00BE2172" w:rsidP="00BE2172">
      <w:pPr>
        <w:jc w:val="both"/>
        <w:rPr>
          <w:rFonts w:cs="Times New Roman"/>
          <w:szCs w:val="28"/>
        </w:rPr>
      </w:pPr>
      <w:r w:rsidRPr="00443945">
        <w:rPr>
          <w:rFonts w:cs="Times New Roman"/>
          <w:szCs w:val="28"/>
        </w:rPr>
        <w:t>- оснащение муниципальных библиотек высокоскоростным широкополосным доступом к сети «Интернет»;</w:t>
      </w:r>
    </w:p>
    <w:p w:rsidR="00BE2172" w:rsidRPr="00443945" w:rsidRDefault="00BE2172" w:rsidP="00BE2172">
      <w:pPr>
        <w:jc w:val="both"/>
        <w:rPr>
          <w:rFonts w:cs="Times New Roman"/>
          <w:szCs w:val="28"/>
        </w:rPr>
      </w:pPr>
      <w:r w:rsidRPr="00443945">
        <w:rPr>
          <w:rFonts w:cs="Times New Roman"/>
          <w:szCs w:val="28"/>
        </w:rPr>
        <w:t>- создание точек доступа к федеральной государственной информационной системе «Национальная электронная библиотека»;</w:t>
      </w:r>
    </w:p>
    <w:p w:rsidR="00BE2172" w:rsidRPr="00443945" w:rsidRDefault="00BE2172" w:rsidP="00BE2172">
      <w:pPr>
        <w:jc w:val="both"/>
        <w:rPr>
          <w:rFonts w:cs="Times New Roman"/>
          <w:szCs w:val="28"/>
        </w:rPr>
      </w:pPr>
      <w:r w:rsidRPr="00443945">
        <w:rPr>
          <w:rFonts w:cs="Times New Roman"/>
          <w:szCs w:val="28"/>
        </w:rPr>
        <w:t>- создание современного библиотечного пространства;</w:t>
      </w:r>
    </w:p>
    <w:p w:rsidR="00BE2172" w:rsidRPr="00443945" w:rsidRDefault="00BE2172" w:rsidP="00BE2172">
      <w:pPr>
        <w:jc w:val="both"/>
        <w:rPr>
          <w:rFonts w:cs="Times New Roman"/>
          <w:szCs w:val="28"/>
        </w:rPr>
      </w:pPr>
      <w:r w:rsidRPr="00443945">
        <w:rPr>
          <w:rFonts w:cs="Times New Roman"/>
          <w:szCs w:val="28"/>
        </w:rPr>
        <w:t>- формирование и поддержка деятельности дискуссионных клубов, кружков и консультационных пунктов;</w:t>
      </w:r>
    </w:p>
    <w:p w:rsidR="00BE2172" w:rsidRPr="00443945" w:rsidRDefault="00BE2172" w:rsidP="00BE2172">
      <w:pPr>
        <w:jc w:val="both"/>
        <w:rPr>
          <w:rFonts w:cs="Times New Roman"/>
          <w:szCs w:val="28"/>
        </w:rPr>
      </w:pPr>
      <w:r w:rsidRPr="00443945">
        <w:rPr>
          <w:rFonts w:cs="Times New Roman"/>
          <w:szCs w:val="28"/>
        </w:rPr>
        <w:t>- регулярное проведение культурно-просветительских, социально значимых и образовательных мероприятий для всех возрастных групп пользователей муниципальной библиотеки и населения, обслуживаемых муниципальной библиотекой;</w:t>
      </w:r>
    </w:p>
    <w:p w:rsidR="00BE2172" w:rsidRPr="00443945" w:rsidRDefault="00BE2172" w:rsidP="00BE2172">
      <w:pPr>
        <w:jc w:val="both"/>
        <w:rPr>
          <w:rFonts w:cs="Times New Roman"/>
          <w:szCs w:val="28"/>
        </w:rPr>
      </w:pPr>
      <w:r w:rsidRPr="00443945">
        <w:rPr>
          <w:rFonts w:cs="Times New Roman"/>
          <w:szCs w:val="28"/>
        </w:rPr>
        <w:t>- профессиональная переподготовка и повышение квалификации основного персонала муниципальной библиотеки.</w:t>
      </w:r>
    </w:p>
    <w:p w:rsidR="00BE2172" w:rsidRPr="00443945" w:rsidRDefault="00BE2172" w:rsidP="00BE2172">
      <w:pPr>
        <w:jc w:val="both"/>
        <w:rPr>
          <w:rFonts w:cs="Times New Roman"/>
          <w:szCs w:val="28"/>
        </w:rPr>
      </w:pPr>
      <w:bookmarkStart w:id="3" w:name="sub_143"/>
      <w:r w:rsidRPr="00443945">
        <w:rPr>
          <w:rFonts w:cs="Times New Roman"/>
          <w:szCs w:val="28"/>
        </w:rPr>
        <w:t>3. Условиями предоставления иных межбюджетных трансфертов являются:</w:t>
      </w:r>
    </w:p>
    <w:bookmarkEnd w:id="3"/>
    <w:p w:rsidR="00BE2172" w:rsidRPr="00443945" w:rsidRDefault="00BE2172" w:rsidP="00BE2172">
      <w:pPr>
        <w:jc w:val="both"/>
        <w:rPr>
          <w:rFonts w:cs="Times New Roman"/>
          <w:szCs w:val="28"/>
        </w:rPr>
      </w:pPr>
      <w:r w:rsidRPr="00443945">
        <w:rPr>
          <w:rFonts w:cs="Times New Roman"/>
          <w:szCs w:val="28"/>
        </w:rPr>
        <w:t>- заключение соглашения о предоставлении иного межбюджетного трансферта (далее – соглашение) в соответствии с пунктом 5 Методики;</w:t>
      </w:r>
    </w:p>
    <w:p w:rsidR="00BE2172" w:rsidRPr="00443945" w:rsidRDefault="00BE2172" w:rsidP="00BE2172">
      <w:pPr>
        <w:widowControl w:val="0"/>
        <w:autoSpaceDE w:val="0"/>
        <w:autoSpaceDN w:val="0"/>
        <w:adjustRightInd w:val="0"/>
        <w:ind w:firstLine="720"/>
        <w:jc w:val="both"/>
        <w:rPr>
          <w:rFonts w:cs="Times New Roman"/>
          <w:szCs w:val="28"/>
          <w:lang w:eastAsia="ru-RU"/>
        </w:rPr>
      </w:pPr>
      <w:r w:rsidRPr="00443945">
        <w:rPr>
          <w:rFonts w:cs="Times New Roman"/>
          <w:szCs w:val="28"/>
          <w:lang w:eastAsia="ru-RU"/>
        </w:rPr>
        <w:t xml:space="preserve">- выписка из решения о бюджете муниципального образования области (сводной бюджетной росписи), подтверждающая наличие бюджетных ассигнований на исполнение соответствующего расходного обязательства </w:t>
      </w:r>
      <w:r w:rsidRPr="00443945">
        <w:t>органа местного самоуправления</w:t>
      </w:r>
      <w:r w:rsidRPr="00443945">
        <w:rPr>
          <w:rFonts w:cs="Times New Roman"/>
          <w:szCs w:val="28"/>
          <w:lang w:eastAsia="ru-RU"/>
        </w:rPr>
        <w:t xml:space="preserve"> муниципального образования области в объеме, необходимом для его исполнения, в рамках соответствующей муниципальной программы;</w:t>
      </w:r>
    </w:p>
    <w:p w:rsidR="00BE2172" w:rsidRPr="00443945" w:rsidRDefault="00BE2172" w:rsidP="00BE2172">
      <w:pPr>
        <w:jc w:val="both"/>
        <w:rPr>
          <w:rFonts w:cs="Times New Roman"/>
          <w:szCs w:val="28"/>
        </w:rPr>
      </w:pPr>
      <w:r w:rsidRPr="00443945">
        <w:rPr>
          <w:rFonts w:cs="Times New Roman"/>
          <w:szCs w:val="28"/>
        </w:rPr>
        <w:t>- наличие муниципальной программы, на финансирование мероприятий которой предоставляется иной межбюджетный трансферт;</w:t>
      </w:r>
    </w:p>
    <w:p w:rsidR="00BE2172" w:rsidRPr="00443945" w:rsidRDefault="00BE2172" w:rsidP="00BE2172">
      <w:pPr>
        <w:jc w:val="both"/>
        <w:rPr>
          <w:rFonts w:cs="Times New Roman"/>
          <w:szCs w:val="28"/>
        </w:rPr>
      </w:pPr>
      <w:r w:rsidRPr="00443945">
        <w:rPr>
          <w:rFonts w:cs="Times New Roman"/>
          <w:szCs w:val="28"/>
        </w:rPr>
        <w:t>- обеспечение канала муниципальной библиотеки для высокоскоростного широкополосного доступа к сети «Интернет».</w:t>
      </w:r>
    </w:p>
    <w:p w:rsidR="00BE2172" w:rsidRPr="00443945" w:rsidRDefault="00BE2172" w:rsidP="00BE2172">
      <w:pPr>
        <w:jc w:val="both"/>
        <w:rPr>
          <w:rFonts w:cs="Times New Roman"/>
          <w:szCs w:val="28"/>
        </w:rPr>
      </w:pPr>
      <w:bookmarkStart w:id="4" w:name="sub_144"/>
      <w:r w:rsidRPr="00443945">
        <w:rPr>
          <w:rFonts w:cs="Times New Roman"/>
          <w:szCs w:val="28"/>
        </w:rPr>
        <w:t>4. Иные межбюджетные трансферты формируются за счет иного межбюджетного трансферта из федерального бюджета бюджетам субъектов Российской Федерации на создание модельных муниципальных библиотек, предоставляемого областному бюджету в рамках реализации национального проекта «Культура»,</w:t>
      </w:r>
      <w:r w:rsidRPr="00443945">
        <w:rPr>
          <w:rFonts w:eastAsiaTheme="minorHAnsi" w:cs="Times New Roman"/>
          <w:szCs w:val="28"/>
        </w:rPr>
        <w:t xml:space="preserve"> а также </w:t>
      </w:r>
      <w:r w:rsidRPr="00443945">
        <w:t>за счет средств резервного фонда Правительства Российской Федерации</w:t>
      </w:r>
    </w:p>
    <w:p w:rsidR="00BE2172" w:rsidRPr="00443945" w:rsidRDefault="00BE2172" w:rsidP="00BE2172">
      <w:pPr>
        <w:jc w:val="both"/>
        <w:rPr>
          <w:rFonts w:cs="Times New Roman"/>
          <w:szCs w:val="28"/>
        </w:rPr>
      </w:pPr>
      <w:bookmarkStart w:id="5" w:name="sub_145"/>
      <w:bookmarkEnd w:id="4"/>
      <w:r w:rsidRPr="00443945">
        <w:rPr>
          <w:rFonts w:cs="Times New Roman"/>
          <w:szCs w:val="28"/>
        </w:rPr>
        <w:t>5. Предоставление иных межбюджетных трансфертов осуществляется на основании соглашения между муниципальным образованием области и департаментом культуры Ярославской области (далее – департамент). Заключение соглашения осуществляется в государственной интегрированной информационной системе управления общественными финансами «Электронный бюджет».</w:t>
      </w:r>
    </w:p>
    <w:p w:rsidR="00BE2172" w:rsidRPr="00443945" w:rsidRDefault="00BE2172" w:rsidP="00BE2172">
      <w:pPr>
        <w:jc w:val="both"/>
        <w:rPr>
          <w:rFonts w:eastAsia="Calibri"/>
          <w:lang w:eastAsia="ru-RU"/>
        </w:rPr>
      </w:pPr>
      <w:r w:rsidRPr="00443945">
        <w:rPr>
          <w:rFonts w:eastAsia="Calibri"/>
          <w:lang w:eastAsia="ru-RU"/>
        </w:rPr>
        <w:t>Соглашение заключается в срок не позднее 30-го дня со дня вступления в силу соглашения о предоставлении иного межбюджетного трансферта из федерального бюджета на софинансирование расходных обязательств Ярославской области.</w:t>
      </w:r>
    </w:p>
    <w:bookmarkEnd w:id="5"/>
    <w:p w:rsidR="00BE2172" w:rsidRPr="00443945" w:rsidRDefault="00BE2172" w:rsidP="00BE2172">
      <w:pPr>
        <w:jc w:val="both"/>
        <w:rPr>
          <w:rFonts w:cs="Times New Roman"/>
          <w:szCs w:val="28"/>
        </w:rPr>
      </w:pPr>
      <w:r w:rsidRPr="00443945">
        <w:rPr>
          <w:rFonts w:cs="Times New Roman"/>
          <w:szCs w:val="28"/>
        </w:rPr>
        <w:t xml:space="preserve">Функцию главного распорядителя средств областного бюджета по предоставлению иных межбюджетных трансфертов осуществляет департамент. Иные межбюджетные трансферты предоставляются в пределах средств, </w:t>
      </w:r>
      <w:r w:rsidRPr="00443945">
        <w:rPr>
          <w:rFonts w:cs="Times New Roman"/>
          <w:szCs w:val="28"/>
        </w:rPr>
        <w:lastRenderedPageBreak/>
        <w:t>предусмотренных законом Ярославской области об областном бюджете на очередной финансовый год и плановый период.</w:t>
      </w:r>
    </w:p>
    <w:p w:rsidR="00BE2172" w:rsidRPr="00443945" w:rsidRDefault="00BE2172" w:rsidP="00BE2172">
      <w:pPr>
        <w:jc w:val="both"/>
        <w:rPr>
          <w:rFonts w:cs="Times New Roman"/>
          <w:szCs w:val="28"/>
        </w:rPr>
      </w:pPr>
      <w:r w:rsidRPr="00443945">
        <w:rPr>
          <w:rFonts w:cs="Times New Roman"/>
          <w:szCs w:val="28"/>
          <w:lang w:eastAsia="ru-RU"/>
        </w:rPr>
        <w:t>Перечисление иного межбюджетного трансферта муниципальному образованию области – получателю иного межбюджетного трансферта осуществляется на основании соглашения в соответствии с заявкой на перечисление иного межбюджетного трансферта в пределах кассового плана областного бюджета, утвержденного на соответствующий квартал, на счет Управления Федерального казначейства по Ярославской области, открытый для учета операций со средствами местного бюджета.</w:t>
      </w:r>
    </w:p>
    <w:p w:rsidR="00BE2172" w:rsidRPr="00443945" w:rsidRDefault="00BE2172" w:rsidP="00BE2172">
      <w:pPr>
        <w:jc w:val="both"/>
        <w:rPr>
          <w:rFonts w:cs="Times New Roman"/>
          <w:szCs w:val="28"/>
        </w:rPr>
      </w:pPr>
      <w:bookmarkStart w:id="6" w:name="sub_146"/>
      <w:r w:rsidRPr="00443945">
        <w:rPr>
          <w:rFonts w:cs="Times New Roman"/>
          <w:szCs w:val="28"/>
        </w:rPr>
        <w:t>6. Размер иного межбюджетного трансферта (</w:t>
      </w:r>
      <w:proofErr w:type="spellStart"/>
      <w:proofErr w:type="gramStart"/>
      <w:r w:rsidRPr="00443945">
        <w:rPr>
          <w:rFonts w:cs="Times New Roman"/>
          <w:szCs w:val="28"/>
        </w:rPr>
        <w:t>V</w:t>
      </w:r>
      <w:proofErr w:type="gramEnd"/>
      <w:r w:rsidRPr="00443945">
        <w:rPr>
          <w:rFonts w:cs="Times New Roman"/>
          <w:szCs w:val="28"/>
          <w:vertAlign w:val="subscript"/>
        </w:rPr>
        <w:t>мун</w:t>
      </w:r>
      <w:proofErr w:type="spellEnd"/>
      <w:r w:rsidRPr="00443945">
        <w:rPr>
          <w:rFonts w:cs="Times New Roman"/>
          <w:szCs w:val="28"/>
        </w:rPr>
        <w:t>) рассчитывается по формуле:</w:t>
      </w:r>
    </w:p>
    <w:bookmarkEnd w:id="6"/>
    <w:p w:rsidR="00BE2172" w:rsidRPr="00443945" w:rsidRDefault="00BE2172" w:rsidP="00BE2172">
      <w:pPr>
        <w:jc w:val="both"/>
        <w:rPr>
          <w:rFonts w:cs="Times New Roman"/>
          <w:szCs w:val="28"/>
        </w:rPr>
      </w:pPr>
    </w:p>
    <w:p w:rsidR="00BE2172" w:rsidRPr="00443945" w:rsidRDefault="00BE2172" w:rsidP="00BE2172">
      <w:pPr>
        <w:ind w:firstLine="0"/>
        <w:jc w:val="center"/>
        <w:rPr>
          <w:rFonts w:cs="Times New Roman"/>
          <w:color w:val="000000"/>
          <w:szCs w:val="28"/>
        </w:rPr>
      </w:pPr>
      <w:proofErr w:type="spellStart"/>
      <w:proofErr w:type="gramStart"/>
      <w:r w:rsidRPr="00443945">
        <w:rPr>
          <w:rFonts w:cs="Times New Roman"/>
          <w:color w:val="000000"/>
          <w:szCs w:val="28"/>
        </w:rPr>
        <w:t>V</w:t>
      </w:r>
      <w:proofErr w:type="gramEnd"/>
      <w:r w:rsidRPr="00443945">
        <w:rPr>
          <w:rFonts w:cs="Times New Roman"/>
          <w:color w:val="000000"/>
          <w:szCs w:val="28"/>
          <w:vertAlign w:val="subscript"/>
        </w:rPr>
        <w:t>мун</w:t>
      </w:r>
      <w:proofErr w:type="spellEnd"/>
      <w:r w:rsidRPr="00443945">
        <w:rPr>
          <w:rFonts w:cs="Times New Roman"/>
          <w:color w:val="000000"/>
          <w:szCs w:val="28"/>
        </w:rPr>
        <w:t xml:space="preserve"> = V / </w:t>
      </w:r>
      <w:proofErr w:type="spellStart"/>
      <w:r w:rsidRPr="00443945">
        <w:rPr>
          <w:rFonts w:cs="Times New Roman"/>
          <w:color w:val="000000"/>
          <w:szCs w:val="28"/>
        </w:rPr>
        <w:t>К</w:t>
      </w:r>
      <w:r w:rsidRPr="00443945">
        <w:rPr>
          <w:rFonts w:cs="Times New Roman"/>
          <w:color w:val="000000"/>
          <w:szCs w:val="28"/>
          <w:vertAlign w:val="subscript"/>
        </w:rPr>
        <w:t>мб</w:t>
      </w:r>
      <w:proofErr w:type="spellEnd"/>
      <w:r w:rsidRPr="00443945">
        <w:rPr>
          <w:rFonts w:cs="Times New Roman"/>
          <w:color w:val="000000"/>
          <w:szCs w:val="28"/>
        </w:rPr>
        <w:t>,</w:t>
      </w:r>
    </w:p>
    <w:p w:rsidR="00BE2172" w:rsidRPr="00443945" w:rsidRDefault="00BE2172" w:rsidP="00BE2172">
      <w:pPr>
        <w:ind w:firstLine="0"/>
        <w:jc w:val="both"/>
        <w:rPr>
          <w:rFonts w:cs="Times New Roman"/>
          <w:szCs w:val="28"/>
        </w:rPr>
      </w:pPr>
      <w:r w:rsidRPr="00443945">
        <w:rPr>
          <w:rFonts w:cs="Times New Roman"/>
          <w:szCs w:val="28"/>
        </w:rPr>
        <w:t>где:</w:t>
      </w:r>
    </w:p>
    <w:p w:rsidR="00BE2172" w:rsidRPr="00443945" w:rsidRDefault="00BE2172" w:rsidP="00BE2172">
      <w:pPr>
        <w:jc w:val="both"/>
        <w:rPr>
          <w:rFonts w:cs="Times New Roman"/>
          <w:szCs w:val="28"/>
        </w:rPr>
      </w:pPr>
      <w:r w:rsidRPr="00443945">
        <w:rPr>
          <w:rFonts w:cs="Times New Roman"/>
          <w:szCs w:val="28"/>
        </w:rPr>
        <w:t>V – объем средств, выделяемых областному бюджету из федерального бюджета на создание модельных муниципальных библиотек;</w:t>
      </w:r>
    </w:p>
    <w:p w:rsidR="00BE2172" w:rsidRPr="00443945" w:rsidRDefault="00BE2172" w:rsidP="00BE2172">
      <w:pPr>
        <w:jc w:val="both"/>
        <w:rPr>
          <w:rFonts w:cs="Times New Roman"/>
          <w:szCs w:val="28"/>
        </w:rPr>
      </w:pPr>
      <w:proofErr w:type="spellStart"/>
      <w:r w:rsidRPr="00443945">
        <w:rPr>
          <w:rFonts w:cs="Times New Roman"/>
          <w:szCs w:val="28"/>
        </w:rPr>
        <w:t>К</w:t>
      </w:r>
      <w:r w:rsidRPr="00443945">
        <w:rPr>
          <w:rFonts w:cs="Times New Roman"/>
          <w:szCs w:val="28"/>
          <w:vertAlign w:val="subscript"/>
        </w:rPr>
        <w:t>мб</w:t>
      </w:r>
      <w:proofErr w:type="spellEnd"/>
      <w:r w:rsidRPr="00443945">
        <w:rPr>
          <w:rFonts w:cs="Times New Roman"/>
          <w:szCs w:val="28"/>
        </w:rPr>
        <w:t xml:space="preserve"> – количество модельных муниципальных библиотек, создаваемых в муниципальном образовании в соответствии с результатами конкурсного отбора субъектов Российской Федерации с целью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w:t>
      </w:r>
    </w:p>
    <w:p w:rsidR="00BE2172" w:rsidRPr="00443945" w:rsidRDefault="00BE2172" w:rsidP="00BE2172">
      <w:pPr>
        <w:jc w:val="both"/>
        <w:rPr>
          <w:rFonts w:cs="Times New Roman"/>
          <w:szCs w:val="28"/>
        </w:rPr>
      </w:pPr>
      <w:r w:rsidRPr="00443945">
        <w:rPr>
          <w:rFonts w:cs="Times New Roman"/>
          <w:szCs w:val="28"/>
        </w:rPr>
        <w:t>Если модельная муниципальная библиотека создается на базе муниципальной библиотеки, имеющей статус центральной районной библиотеки или центральной городской библиотеки, то объем средств иного межбюджетного трансферта, предоставляемого бюджету соответствующего муниципального образования области на создание одной модельной муниципальной библиотеки (</w:t>
      </w:r>
      <w:proofErr w:type="spellStart"/>
      <w:proofErr w:type="gramStart"/>
      <w:r w:rsidRPr="00443945">
        <w:rPr>
          <w:rFonts w:cs="Times New Roman"/>
          <w:szCs w:val="28"/>
        </w:rPr>
        <w:t>V</w:t>
      </w:r>
      <w:proofErr w:type="gramEnd"/>
      <w:r w:rsidRPr="00443945">
        <w:rPr>
          <w:rFonts w:cs="Times New Roman"/>
          <w:szCs w:val="28"/>
          <w:vertAlign w:val="subscript"/>
        </w:rPr>
        <w:t>цб</w:t>
      </w:r>
      <w:proofErr w:type="spellEnd"/>
      <w:r w:rsidRPr="00443945">
        <w:rPr>
          <w:rFonts w:cs="Times New Roman"/>
          <w:szCs w:val="28"/>
        </w:rPr>
        <w:t>), рассчитывается по формуле:</w:t>
      </w:r>
    </w:p>
    <w:p w:rsidR="00BE2172" w:rsidRPr="00443945" w:rsidRDefault="00BE2172" w:rsidP="00BE2172">
      <w:pPr>
        <w:jc w:val="both"/>
        <w:rPr>
          <w:rFonts w:cs="Times New Roman"/>
          <w:szCs w:val="28"/>
        </w:rPr>
      </w:pPr>
    </w:p>
    <w:p w:rsidR="00BE2172" w:rsidRPr="00443945" w:rsidRDefault="00BE2172" w:rsidP="00BE2172">
      <w:pPr>
        <w:ind w:firstLine="0"/>
        <w:jc w:val="center"/>
        <w:rPr>
          <w:rFonts w:cs="Times New Roman"/>
          <w:color w:val="000000"/>
          <w:szCs w:val="28"/>
        </w:rPr>
      </w:pPr>
      <w:proofErr w:type="spellStart"/>
      <w:proofErr w:type="gramStart"/>
      <w:r w:rsidRPr="00443945">
        <w:rPr>
          <w:rFonts w:cs="Times New Roman"/>
          <w:color w:val="000000"/>
          <w:szCs w:val="28"/>
        </w:rPr>
        <w:t>V</w:t>
      </w:r>
      <w:proofErr w:type="gramEnd"/>
      <w:r w:rsidRPr="00443945">
        <w:rPr>
          <w:rFonts w:cs="Times New Roman"/>
          <w:color w:val="000000"/>
          <w:szCs w:val="28"/>
          <w:vertAlign w:val="subscript"/>
        </w:rPr>
        <w:t>цб</w:t>
      </w:r>
      <w:proofErr w:type="spellEnd"/>
      <w:r w:rsidRPr="00443945">
        <w:rPr>
          <w:rFonts w:cs="Times New Roman"/>
          <w:color w:val="000000"/>
          <w:szCs w:val="28"/>
        </w:rPr>
        <w:t xml:space="preserve"> = </w:t>
      </w:r>
      <w:proofErr w:type="spellStart"/>
      <w:r w:rsidRPr="00443945">
        <w:rPr>
          <w:rFonts w:cs="Times New Roman"/>
          <w:color w:val="000000"/>
          <w:szCs w:val="28"/>
        </w:rPr>
        <w:t>V</w:t>
      </w:r>
      <w:r w:rsidRPr="00443945">
        <w:rPr>
          <w:rFonts w:cs="Times New Roman"/>
          <w:color w:val="000000"/>
          <w:szCs w:val="28"/>
          <w:vertAlign w:val="subscript"/>
        </w:rPr>
        <w:t>мун</w:t>
      </w:r>
      <w:proofErr w:type="spellEnd"/>
      <w:r w:rsidRPr="00443945">
        <w:rPr>
          <w:rFonts w:cs="Times New Roman"/>
          <w:color w:val="000000"/>
          <w:szCs w:val="28"/>
        </w:rPr>
        <w:t xml:space="preserve"> × 2.</w:t>
      </w:r>
    </w:p>
    <w:p w:rsidR="00BE2172" w:rsidRPr="00443945" w:rsidRDefault="00BE2172" w:rsidP="00BE2172">
      <w:pPr>
        <w:jc w:val="both"/>
        <w:rPr>
          <w:rFonts w:cs="Times New Roman"/>
          <w:szCs w:val="28"/>
        </w:rPr>
      </w:pPr>
      <w:bookmarkStart w:id="7" w:name="sub_147"/>
      <w:r w:rsidRPr="00443945">
        <w:rPr>
          <w:rFonts w:cs="Times New Roman"/>
          <w:szCs w:val="28"/>
        </w:rPr>
        <w:t>7. Распределение иных межбюджетных трансфертов между муниципальными образованиями области утверждается законом Ярославской области об областном бюджете.</w:t>
      </w:r>
    </w:p>
    <w:p w:rsidR="00BE2172" w:rsidRPr="00443945" w:rsidRDefault="00BE2172" w:rsidP="00BE2172">
      <w:pPr>
        <w:jc w:val="both"/>
        <w:rPr>
          <w:rFonts w:eastAsiaTheme="minorHAnsi" w:cs="Times New Roman"/>
          <w:szCs w:val="28"/>
        </w:rPr>
      </w:pPr>
      <w:bookmarkStart w:id="8" w:name="sub_148"/>
      <w:bookmarkEnd w:id="7"/>
      <w:r w:rsidRPr="00443945">
        <w:t>В случае предоставления иных межбюджетных трансфертов за счет средств резервного фонда Правительства Российской Федерации их распределение между муниципальными образованиями области утверждается постановлением Правительства области.</w:t>
      </w:r>
    </w:p>
    <w:p w:rsidR="00BE2172" w:rsidRPr="00443945" w:rsidRDefault="00BE2172" w:rsidP="00BE2172">
      <w:pPr>
        <w:jc w:val="both"/>
        <w:rPr>
          <w:rFonts w:cs="Times New Roman"/>
          <w:szCs w:val="28"/>
        </w:rPr>
      </w:pPr>
      <w:r w:rsidRPr="00443945">
        <w:rPr>
          <w:rFonts w:cs="Times New Roman"/>
          <w:szCs w:val="28"/>
        </w:rPr>
        <w:t>8. Иные межбюджетные трансферты расходуются в полном объеме путем предоставления муниципальными образованиями области субсидий на иные цели учреждениям культуры.</w:t>
      </w:r>
    </w:p>
    <w:bookmarkEnd w:id="8"/>
    <w:p w:rsidR="00BE2172" w:rsidRPr="00443945" w:rsidRDefault="00BE2172" w:rsidP="00BE2172">
      <w:pPr>
        <w:jc w:val="both"/>
        <w:rPr>
          <w:rFonts w:cs="Times New Roman"/>
          <w:szCs w:val="28"/>
        </w:rPr>
      </w:pPr>
      <w:r w:rsidRPr="00443945">
        <w:rPr>
          <w:rFonts w:cs="Times New Roman"/>
          <w:szCs w:val="28"/>
        </w:rPr>
        <w:t>Направления расходов:</w:t>
      </w:r>
    </w:p>
    <w:p w:rsidR="00BE2172" w:rsidRPr="00443945" w:rsidRDefault="00BE2172" w:rsidP="00BE2172">
      <w:pPr>
        <w:jc w:val="both"/>
        <w:rPr>
          <w:rFonts w:cs="Times New Roman"/>
          <w:szCs w:val="28"/>
        </w:rPr>
      </w:pPr>
      <w:r w:rsidRPr="00443945">
        <w:rPr>
          <w:rFonts w:cs="Times New Roman"/>
          <w:szCs w:val="28"/>
        </w:rPr>
        <w:t>- за счет иных межбюджетных трансфертов:</w:t>
      </w:r>
    </w:p>
    <w:p w:rsidR="00BE2172" w:rsidRPr="00443945" w:rsidRDefault="00BE2172" w:rsidP="00BE2172">
      <w:pPr>
        <w:jc w:val="both"/>
        <w:rPr>
          <w:rFonts w:cs="Times New Roman"/>
          <w:szCs w:val="28"/>
        </w:rPr>
      </w:pPr>
      <w:r w:rsidRPr="00443945">
        <w:rPr>
          <w:rFonts w:cs="Times New Roman"/>
          <w:szCs w:val="28"/>
        </w:rPr>
        <w:t>пополнение фондов муниципальных библиотек новыми книжными, периодическими изданиями;</w:t>
      </w:r>
    </w:p>
    <w:p w:rsidR="00BE2172" w:rsidRPr="00443945" w:rsidRDefault="00BE2172" w:rsidP="00BE2172">
      <w:pPr>
        <w:jc w:val="both"/>
        <w:rPr>
          <w:rFonts w:cs="Times New Roman"/>
          <w:szCs w:val="28"/>
        </w:rPr>
      </w:pPr>
      <w:r w:rsidRPr="00443945">
        <w:rPr>
          <w:rFonts w:cs="Times New Roman"/>
          <w:szCs w:val="28"/>
        </w:rPr>
        <w:t>проведение текущих ремонтных работ, необходимых для реализации проекта по созданию модельных муниципальных библиотек;</w:t>
      </w:r>
    </w:p>
    <w:p w:rsidR="00BE2172" w:rsidRPr="00443945" w:rsidRDefault="00BE2172" w:rsidP="00BE2172">
      <w:pPr>
        <w:jc w:val="both"/>
        <w:rPr>
          <w:rFonts w:cs="Times New Roman"/>
          <w:szCs w:val="28"/>
        </w:rPr>
      </w:pPr>
      <w:r w:rsidRPr="00443945">
        <w:rPr>
          <w:rFonts w:cs="Times New Roman"/>
          <w:szCs w:val="28"/>
        </w:rPr>
        <w:lastRenderedPageBreak/>
        <w:t>создание современного библиотечного пространства, в том числе приспособление внутреннего пространства библиотеки к потребностям пользователей, включая создание условий для библиотечно-информационного обслуживания лиц с ограниченными возможностями здоровья;</w:t>
      </w:r>
    </w:p>
    <w:p w:rsidR="00BE2172" w:rsidRPr="00443945" w:rsidRDefault="00BE2172" w:rsidP="00BE2172">
      <w:pPr>
        <w:jc w:val="both"/>
        <w:rPr>
          <w:rFonts w:cs="Times New Roman"/>
          <w:szCs w:val="28"/>
        </w:rPr>
      </w:pPr>
      <w:r w:rsidRPr="00443945">
        <w:rPr>
          <w:rFonts w:cs="Times New Roman"/>
          <w:szCs w:val="28"/>
        </w:rPr>
        <w:t>внедрение информационных систем в работу муниципальной библиотеки с пользователями, а также обеспечение возможности предоставления пользователям современных централизованных библиотечно-информационных сервисов;</w:t>
      </w:r>
    </w:p>
    <w:p w:rsidR="00BE2172" w:rsidRPr="00443945" w:rsidRDefault="00BE2172" w:rsidP="00BE2172">
      <w:pPr>
        <w:jc w:val="both"/>
        <w:rPr>
          <w:rFonts w:cs="Times New Roman"/>
          <w:szCs w:val="28"/>
        </w:rPr>
      </w:pPr>
      <w:r w:rsidRPr="00443945">
        <w:rPr>
          <w:rFonts w:cs="Times New Roman"/>
          <w:szCs w:val="28"/>
        </w:rPr>
        <w:t>оснащение муниципальных библиотек необходимым оборудованием для обеспечения высокоскоростного широкополосного доступа к сети «Интернет», в том числе для посетителей;</w:t>
      </w:r>
    </w:p>
    <w:p w:rsidR="00BE2172" w:rsidRPr="00443945" w:rsidRDefault="00BE2172" w:rsidP="00BE2172">
      <w:pPr>
        <w:jc w:val="both"/>
        <w:rPr>
          <w:rFonts w:cs="Times New Roman"/>
          <w:szCs w:val="28"/>
        </w:rPr>
      </w:pPr>
      <w:r w:rsidRPr="00443945">
        <w:rPr>
          <w:rFonts w:cs="Times New Roman"/>
          <w:szCs w:val="28"/>
        </w:rPr>
        <w:t>обеспечение доступа к отечественным информационным ресурсам научного и художественного содержания, оцифрованным ресурсам периодической печати;</w:t>
      </w:r>
    </w:p>
    <w:p w:rsidR="00BE2172" w:rsidRPr="00443945" w:rsidRDefault="00BE2172" w:rsidP="00BE2172">
      <w:pPr>
        <w:jc w:val="both"/>
        <w:rPr>
          <w:rFonts w:cs="Times New Roman"/>
          <w:szCs w:val="28"/>
        </w:rPr>
      </w:pPr>
      <w:r w:rsidRPr="00443945">
        <w:rPr>
          <w:rFonts w:cs="Times New Roman"/>
          <w:szCs w:val="28"/>
        </w:rPr>
        <w:t>создание точки доступа к федеральной государственной информационной системе «Национальная электронная библиотека»;</w:t>
      </w:r>
    </w:p>
    <w:p w:rsidR="00BE2172" w:rsidRPr="00443945" w:rsidRDefault="00BE2172" w:rsidP="00BE2172">
      <w:pPr>
        <w:jc w:val="both"/>
        <w:rPr>
          <w:rFonts w:cs="Times New Roman"/>
          <w:szCs w:val="28"/>
        </w:rPr>
      </w:pPr>
      <w:r w:rsidRPr="00443945">
        <w:rPr>
          <w:rFonts w:cs="Times New Roman"/>
          <w:szCs w:val="28"/>
        </w:rPr>
        <w:t>приобретение необходимого оборудования для обеспечения доступа к информационным ресурсам;</w:t>
      </w:r>
    </w:p>
    <w:p w:rsidR="00BE2172" w:rsidRPr="00443945" w:rsidRDefault="00BE2172" w:rsidP="00BE2172">
      <w:pPr>
        <w:jc w:val="both"/>
        <w:rPr>
          <w:rFonts w:cs="Times New Roman"/>
          <w:szCs w:val="28"/>
        </w:rPr>
      </w:pPr>
      <w:r w:rsidRPr="00443945">
        <w:rPr>
          <w:rFonts w:cs="Times New Roman"/>
          <w:szCs w:val="28"/>
        </w:rPr>
        <w:t>проведение профессиональной переподготовки и повышения квалификации основного персонала муниципальной библиотеки.</w:t>
      </w:r>
    </w:p>
    <w:p w:rsidR="00BE2172" w:rsidRPr="00443945" w:rsidRDefault="00BE2172" w:rsidP="00BE2172">
      <w:pPr>
        <w:jc w:val="both"/>
        <w:rPr>
          <w:rFonts w:cs="Times New Roman"/>
          <w:szCs w:val="28"/>
        </w:rPr>
      </w:pPr>
      <w:r w:rsidRPr="00443945">
        <w:rPr>
          <w:rFonts w:cs="Times New Roman"/>
          <w:szCs w:val="28"/>
        </w:rPr>
        <w:t>Результатом использования иного межбюджетного трансферта является количество созданных модельных муниципальных библиотек.</w:t>
      </w:r>
    </w:p>
    <w:p w:rsidR="00BE2172" w:rsidRPr="00443945" w:rsidRDefault="00BE2172" w:rsidP="00BE2172">
      <w:pPr>
        <w:jc w:val="both"/>
        <w:rPr>
          <w:rFonts w:cs="Times New Roman"/>
          <w:szCs w:val="28"/>
        </w:rPr>
      </w:pPr>
      <w:r w:rsidRPr="00443945">
        <w:rPr>
          <w:rFonts w:cs="Times New Roman"/>
          <w:szCs w:val="28"/>
        </w:rPr>
        <w:t>Оценка эффективности использования муниципальным образованием иного межбюджетного трансферта в отчетном финансовом году осуществляется департаментом на основании сравнения установленного соглашением и фактически достигнутого по итогам отчетного финансового года значения результата использования иного межбюджетного трансферта, указанного в годовом отчете о достижении значения результата использования иного межбюджетного трансферта.</w:t>
      </w:r>
    </w:p>
    <w:p w:rsidR="00BE2172" w:rsidRPr="00443945" w:rsidRDefault="00BE2172" w:rsidP="00BE2172">
      <w:pPr>
        <w:jc w:val="both"/>
        <w:rPr>
          <w:rFonts w:cs="Times New Roman"/>
          <w:szCs w:val="28"/>
        </w:rPr>
      </w:pPr>
      <w:r w:rsidRPr="00443945">
        <w:rPr>
          <w:rFonts w:cs="Times New Roman"/>
          <w:szCs w:val="28"/>
        </w:rPr>
        <w:t>9. Органы местного самоуправления муниципальных образований области представляют отчеты:</w:t>
      </w:r>
    </w:p>
    <w:p w:rsidR="00BE2172" w:rsidRPr="00443945" w:rsidRDefault="00BE2172" w:rsidP="00BE2172">
      <w:pPr>
        <w:jc w:val="both"/>
        <w:rPr>
          <w:rFonts w:cs="Times New Roman"/>
          <w:szCs w:val="28"/>
        </w:rPr>
      </w:pPr>
      <w:r w:rsidRPr="00443945">
        <w:rPr>
          <w:rFonts w:cs="Times New Roman"/>
          <w:szCs w:val="28"/>
        </w:rPr>
        <w:t>9.1. В государственной интегрированной информационной системе управления общественными финансами «Электронный бюджет»:</w:t>
      </w:r>
    </w:p>
    <w:p w:rsidR="00BE2172" w:rsidRPr="00443945" w:rsidRDefault="00BE2172" w:rsidP="00BE2172">
      <w:pPr>
        <w:jc w:val="both"/>
        <w:rPr>
          <w:rFonts w:cs="Times New Roman"/>
          <w:szCs w:val="28"/>
        </w:rPr>
      </w:pPr>
      <w:r w:rsidRPr="00443945">
        <w:rPr>
          <w:rFonts w:cs="Times New Roman"/>
          <w:szCs w:val="28"/>
        </w:rPr>
        <w:t>- отчет о расходах бюджета, в целях которых предоставляется иной межбюджетный трансферт, по форме согласно приложению к соглашению, являющемуся неотъемлемой частью соглашения, не позднее 10 числа месяца, следующего за кварталом, в котором был получен иной межбюджетный трансферт (нарастающим итогом);</w:t>
      </w:r>
    </w:p>
    <w:p w:rsidR="00BE2172" w:rsidRPr="00443945" w:rsidRDefault="00BE2172" w:rsidP="00BE2172">
      <w:pPr>
        <w:jc w:val="both"/>
        <w:rPr>
          <w:rFonts w:cs="Times New Roman"/>
          <w:szCs w:val="28"/>
        </w:rPr>
      </w:pPr>
      <w:r w:rsidRPr="00443945">
        <w:rPr>
          <w:rFonts w:cs="Times New Roman"/>
          <w:szCs w:val="28"/>
        </w:rPr>
        <w:t>- отчет о достижении значений результата использования иного межбюджетного трансферта по форме согласно приложению к соглашению, являющемуся неотъемлемой частью соглашения, не позднее 10 января года, следующего за годом предоставления иного межбюджетного трансферта.</w:t>
      </w:r>
    </w:p>
    <w:p w:rsidR="00BE2172" w:rsidRPr="00443945" w:rsidRDefault="00BE2172" w:rsidP="00BE2172">
      <w:pPr>
        <w:widowControl w:val="0"/>
        <w:autoSpaceDE w:val="0"/>
        <w:autoSpaceDN w:val="0"/>
        <w:adjustRightInd w:val="0"/>
        <w:ind w:firstLine="720"/>
        <w:jc w:val="both"/>
        <w:rPr>
          <w:rFonts w:cs="Times New Roman"/>
          <w:szCs w:val="28"/>
          <w:lang w:eastAsia="ru-RU"/>
        </w:rPr>
      </w:pPr>
      <w:r w:rsidRPr="00443945">
        <w:rPr>
          <w:rFonts w:cs="Times New Roman"/>
          <w:szCs w:val="28"/>
          <w:lang w:eastAsia="ru-RU"/>
        </w:rPr>
        <w:t>В случае невозможности представления отчетов в государственной интегрированной информационной системе управления общественными финансами «Электронный бюджет» отчеты по форме согласно приложению к соглашению, являющемуся неотъемлемой частью соглашения, представляются на бумажном носителе.</w:t>
      </w:r>
    </w:p>
    <w:p w:rsidR="00BE2172" w:rsidRPr="00443945" w:rsidRDefault="00BE2172" w:rsidP="00BE2172">
      <w:pPr>
        <w:widowControl w:val="0"/>
        <w:autoSpaceDE w:val="0"/>
        <w:autoSpaceDN w:val="0"/>
        <w:adjustRightInd w:val="0"/>
        <w:ind w:firstLine="720"/>
        <w:jc w:val="both"/>
        <w:rPr>
          <w:rFonts w:eastAsia="Calibri" w:cs="Times New Roman"/>
          <w:szCs w:val="28"/>
        </w:rPr>
      </w:pPr>
      <w:r w:rsidRPr="00443945">
        <w:rPr>
          <w:rFonts w:cs="Times New Roman"/>
          <w:szCs w:val="28"/>
        </w:rPr>
        <w:t>9.2. </w:t>
      </w:r>
      <w:r w:rsidRPr="00443945">
        <w:rPr>
          <w:rFonts w:eastAsiaTheme="minorEastAsia" w:cs="Times New Roman"/>
          <w:szCs w:val="28"/>
          <w:lang w:eastAsia="ru-RU"/>
        </w:rPr>
        <w:t xml:space="preserve">В отдел исполнения бюджета </w:t>
      </w:r>
      <w:r w:rsidRPr="00443945">
        <w:rPr>
          <w:rFonts w:eastAsia="Calibri" w:cs="Times New Roman"/>
          <w:szCs w:val="28"/>
        </w:rPr>
        <w:t>департамента (на бумажном носителе):</w:t>
      </w:r>
    </w:p>
    <w:p w:rsidR="00BE2172" w:rsidRPr="00443945" w:rsidRDefault="00BE2172" w:rsidP="00BE2172">
      <w:pPr>
        <w:widowControl w:val="0"/>
        <w:autoSpaceDE w:val="0"/>
        <w:autoSpaceDN w:val="0"/>
        <w:adjustRightInd w:val="0"/>
        <w:ind w:firstLine="720"/>
        <w:jc w:val="both"/>
        <w:rPr>
          <w:szCs w:val="28"/>
        </w:rPr>
      </w:pPr>
      <w:proofErr w:type="gramStart"/>
      <w:r w:rsidRPr="00443945">
        <w:rPr>
          <w:szCs w:val="28"/>
        </w:rPr>
        <w:lastRenderedPageBreak/>
        <w:t xml:space="preserve">- ежеквартальный отчет об использовании иного межбюджетного трансферта по </w:t>
      </w:r>
      <w:hyperlink r:id="rId7" w:tooltip="&lt;Письмо&gt; Казначейства России от 03.03.2010 N 42-7.4-05/2.1-127 &lt;О порядке составления и представления финансовыми органами субъектов Российской Федерации Отчета об использовании межбюджетных трансфертов из федерального бюджета субъектами Российской Федера" w:history="1">
        <w:r w:rsidRPr="00443945">
          <w:rPr>
            <w:szCs w:val="28"/>
          </w:rPr>
          <w:t>форме 0503324</w:t>
        </w:r>
      </w:hyperlink>
      <w:r w:rsidRPr="00443945">
        <w:rPr>
          <w:szCs w:val="28"/>
        </w:rPr>
        <w:t xml:space="preserve"> «Отчет об использовании межбюджетных трансфертов из федерального бюджета субъектами Российской Федерации, муниципальными образованиями и территориальным государственным внебюджетным фондом» согласно приложению к письму Федерального казначейства от 11 декабря 2012 г. № 42-7.4-05/2.1-704 начиная с квартала предоставления иного межбюджетного трансферта до 05 числа месяца, следующего за кварталом, </w:t>
      </w:r>
      <w:r w:rsidRPr="00443945">
        <w:rPr>
          <w:rFonts w:cs="Times New Roman"/>
          <w:szCs w:val="28"/>
          <w:lang w:eastAsia="ru-RU"/>
        </w:rPr>
        <w:t>в котором был</w:t>
      </w:r>
      <w:proofErr w:type="gramEnd"/>
      <w:r w:rsidRPr="00443945">
        <w:rPr>
          <w:rFonts w:cs="Times New Roman"/>
          <w:szCs w:val="28"/>
          <w:lang w:eastAsia="ru-RU"/>
        </w:rPr>
        <w:t xml:space="preserve"> получен иной межбюджетный трансферт</w:t>
      </w:r>
      <w:r w:rsidRPr="00443945">
        <w:rPr>
          <w:szCs w:val="28"/>
        </w:rPr>
        <w:t xml:space="preserve"> (нарастающим итогом); </w:t>
      </w:r>
    </w:p>
    <w:p w:rsidR="00BE2172" w:rsidRPr="00443945" w:rsidRDefault="00BE2172" w:rsidP="00BE2172">
      <w:pPr>
        <w:widowControl w:val="0"/>
        <w:autoSpaceDE w:val="0"/>
        <w:autoSpaceDN w:val="0"/>
        <w:adjustRightInd w:val="0"/>
        <w:ind w:firstLine="720"/>
        <w:jc w:val="both"/>
        <w:rPr>
          <w:szCs w:val="28"/>
        </w:rPr>
      </w:pPr>
      <w:proofErr w:type="gramStart"/>
      <w:r w:rsidRPr="00443945">
        <w:rPr>
          <w:szCs w:val="28"/>
        </w:rPr>
        <w:t xml:space="preserve">- годовой отчет об использовании иного межбюджетного трансферта по </w:t>
      </w:r>
      <w:hyperlink r:id="rId8" w:tooltip="&lt;Письмо&gt; Казначейства России от 03.03.2010 N 42-7.4-05/2.1-127 &lt;О порядке составления и представления финансовыми органами субъектов Российской Федерации Отчета об использовании межбюджетных трансфертов из федерального бюджета субъектами Российской Федера" w:history="1">
        <w:r w:rsidRPr="00443945">
          <w:rPr>
            <w:szCs w:val="28"/>
          </w:rPr>
          <w:t>форме 0503324</w:t>
        </w:r>
      </w:hyperlink>
      <w:r w:rsidRPr="00443945">
        <w:rPr>
          <w:szCs w:val="28"/>
        </w:rPr>
        <w:t xml:space="preserve"> «Отчет об использовании межбюджетных трансфертов из федерального бюджета субъектами Российской Федерации, муниципальными образованиями и территориальным государственным внебюджетным фондом» согласно приложению к письму Федерального казначейства от 11 декабря 2012 г. № 42-7.4-05/2.1-704 до 25 декабря года, </w:t>
      </w:r>
      <w:r w:rsidRPr="00443945">
        <w:rPr>
          <w:rFonts w:cs="Times New Roman"/>
          <w:szCs w:val="28"/>
          <w:lang w:eastAsia="ru-RU"/>
        </w:rPr>
        <w:t>в котором был получен иной межбюджетный трансферт</w:t>
      </w:r>
      <w:r w:rsidRPr="00443945">
        <w:rPr>
          <w:szCs w:val="28"/>
        </w:rPr>
        <w:t>.</w:t>
      </w:r>
      <w:proofErr w:type="gramEnd"/>
    </w:p>
    <w:p w:rsidR="00BE2172" w:rsidRPr="00443945" w:rsidRDefault="00BE2172" w:rsidP="00BE2172">
      <w:pPr>
        <w:jc w:val="both"/>
        <w:rPr>
          <w:rFonts w:cs="Times New Roman"/>
          <w:szCs w:val="28"/>
        </w:rPr>
      </w:pPr>
      <w:r w:rsidRPr="00443945">
        <w:rPr>
          <w:rFonts w:cs="Times New Roman"/>
          <w:szCs w:val="28"/>
        </w:rPr>
        <w:t>10. </w:t>
      </w:r>
      <w:proofErr w:type="gramStart"/>
      <w:r w:rsidRPr="00443945">
        <w:rPr>
          <w:rFonts w:cs="Times New Roman"/>
          <w:szCs w:val="28"/>
        </w:rPr>
        <w:t>В случае если муниципальным образованием области по состоянию на 10 января года, следующего за годом предоставления иного межбюджетного трансферта, допущены нарушения обязательств по достижению значения результата использования иного межбюджетного трансферта и до 31 декабря года предоставления иного межбюджетного трансферта соответствующие нарушения не устранены, размер средств, подлежащих возврату в доход областного бюджета (</w:t>
      </w:r>
      <w:proofErr w:type="spellStart"/>
      <w:r w:rsidRPr="00443945">
        <w:rPr>
          <w:rFonts w:cs="Times New Roman"/>
          <w:szCs w:val="28"/>
        </w:rPr>
        <w:t>V</w:t>
      </w:r>
      <w:r w:rsidRPr="00443945">
        <w:rPr>
          <w:rFonts w:cs="Times New Roman"/>
          <w:szCs w:val="28"/>
          <w:vertAlign w:val="subscript"/>
        </w:rPr>
        <w:t>возврата</w:t>
      </w:r>
      <w:proofErr w:type="spellEnd"/>
      <w:r w:rsidRPr="00443945">
        <w:rPr>
          <w:rFonts w:cs="Times New Roman"/>
          <w:szCs w:val="28"/>
        </w:rPr>
        <w:t>), определяется по формуле:</w:t>
      </w:r>
      <w:proofErr w:type="gramEnd"/>
    </w:p>
    <w:p w:rsidR="00BE2172" w:rsidRPr="00443945" w:rsidRDefault="00BE2172" w:rsidP="00BE2172">
      <w:pPr>
        <w:jc w:val="both"/>
        <w:rPr>
          <w:szCs w:val="28"/>
        </w:rPr>
      </w:pPr>
    </w:p>
    <w:p w:rsidR="00BE2172" w:rsidRPr="00443945" w:rsidRDefault="00BE2172" w:rsidP="00BE2172">
      <w:pPr>
        <w:ind w:firstLine="0"/>
        <w:jc w:val="center"/>
        <w:rPr>
          <w:rFonts w:cs="Times New Roman"/>
          <w:color w:val="000000"/>
          <w:szCs w:val="28"/>
        </w:rPr>
      </w:pPr>
      <w:proofErr w:type="spellStart"/>
      <w:proofErr w:type="gramStart"/>
      <w:r w:rsidRPr="00443945">
        <w:rPr>
          <w:rFonts w:cs="Times New Roman"/>
          <w:color w:val="000000"/>
          <w:szCs w:val="28"/>
        </w:rPr>
        <w:t>V</w:t>
      </w:r>
      <w:proofErr w:type="gramEnd"/>
      <w:r w:rsidRPr="00443945">
        <w:rPr>
          <w:rFonts w:cs="Times New Roman"/>
          <w:color w:val="000000"/>
          <w:szCs w:val="28"/>
          <w:vertAlign w:val="subscript"/>
        </w:rPr>
        <w:t>возврата</w:t>
      </w:r>
      <w:proofErr w:type="spellEnd"/>
      <w:r w:rsidRPr="00443945">
        <w:rPr>
          <w:rFonts w:cs="Times New Roman"/>
          <w:color w:val="000000"/>
          <w:szCs w:val="28"/>
        </w:rPr>
        <w:t xml:space="preserve"> = </w:t>
      </w:r>
      <w:proofErr w:type="spellStart"/>
      <w:r w:rsidRPr="00443945">
        <w:rPr>
          <w:rFonts w:cs="Times New Roman"/>
          <w:color w:val="000000"/>
          <w:szCs w:val="28"/>
        </w:rPr>
        <w:t>V</w:t>
      </w:r>
      <w:r w:rsidRPr="00443945">
        <w:rPr>
          <w:rFonts w:cs="Times New Roman"/>
          <w:color w:val="000000"/>
          <w:szCs w:val="28"/>
          <w:vertAlign w:val="subscript"/>
        </w:rPr>
        <w:t>тр</w:t>
      </w:r>
      <w:proofErr w:type="spellEnd"/>
      <w:r w:rsidRPr="00443945">
        <w:rPr>
          <w:rFonts w:cs="Times New Roman"/>
          <w:color w:val="000000"/>
          <w:szCs w:val="28"/>
        </w:rPr>
        <w:t xml:space="preserve"> × (1 – T / S) × 0,1,</w:t>
      </w:r>
    </w:p>
    <w:p w:rsidR="00BE2172" w:rsidRPr="00443945" w:rsidRDefault="00BE2172" w:rsidP="00BE2172">
      <w:pPr>
        <w:ind w:firstLine="0"/>
        <w:jc w:val="both"/>
        <w:rPr>
          <w:rFonts w:cs="Times New Roman"/>
          <w:szCs w:val="28"/>
        </w:rPr>
      </w:pPr>
      <w:r w:rsidRPr="00443945">
        <w:rPr>
          <w:rFonts w:cs="Times New Roman"/>
          <w:szCs w:val="28"/>
        </w:rPr>
        <w:t>где:</w:t>
      </w:r>
    </w:p>
    <w:p w:rsidR="00BE2172" w:rsidRPr="00443945" w:rsidRDefault="00BE2172" w:rsidP="00BE2172">
      <w:pPr>
        <w:jc w:val="both"/>
        <w:rPr>
          <w:rFonts w:cs="Times New Roman"/>
          <w:szCs w:val="28"/>
        </w:rPr>
      </w:pPr>
      <w:proofErr w:type="spellStart"/>
      <w:proofErr w:type="gramStart"/>
      <w:r w:rsidRPr="00443945">
        <w:rPr>
          <w:rFonts w:cs="Times New Roman"/>
          <w:szCs w:val="28"/>
        </w:rPr>
        <w:t>V</w:t>
      </w:r>
      <w:proofErr w:type="gramEnd"/>
      <w:r w:rsidRPr="00443945">
        <w:rPr>
          <w:rFonts w:cs="Times New Roman"/>
          <w:szCs w:val="28"/>
          <w:vertAlign w:val="subscript"/>
        </w:rPr>
        <w:t>тр</w:t>
      </w:r>
      <w:proofErr w:type="spellEnd"/>
      <w:r w:rsidRPr="00443945">
        <w:rPr>
          <w:rFonts w:cs="Times New Roman"/>
          <w:szCs w:val="28"/>
        </w:rPr>
        <w:t xml:space="preserve"> – размер иного межбюджетного трансферта, предоставленного бюджету муниципального образования;</w:t>
      </w:r>
    </w:p>
    <w:p w:rsidR="00BE2172" w:rsidRPr="00443945" w:rsidRDefault="00BE2172" w:rsidP="00BE2172">
      <w:pPr>
        <w:jc w:val="both"/>
        <w:rPr>
          <w:rFonts w:cs="Times New Roman"/>
          <w:szCs w:val="28"/>
        </w:rPr>
      </w:pPr>
      <w:r w:rsidRPr="00443945">
        <w:rPr>
          <w:rFonts w:cs="Times New Roman"/>
          <w:szCs w:val="28"/>
        </w:rPr>
        <w:t>T – фактически достигнутое значение результата использования иного межбюджетного трансферта на отчетную дату;</w:t>
      </w:r>
    </w:p>
    <w:p w:rsidR="00BE2172" w:rsidRPr="00443945" w:rsidRDefault="00BE2172" w:rsidP="00BE2172">
      <w:pPr>
        <w:jc w:val="both"/>
        <w:rPr>
          <w:rFonts w:cs="Times New Roman"/>
          <w:szCs w:val="28"/>
        </w:rPr>
      </w:pPr>
      <w:r w:rsidRPr="00443945">
        <w:rPr>
          <w:rFonts w:cs="Times New Roman"/>
          <w:szCs w:val="28"/>
        </w:rPr>
        <w:t>S – значение результата использования иного межбюджетного трансферта, установленное соглашением;</w:t>
      </w:r>
    </w:p>
    <w:p w:rsidR="00BE2172" w:rsidRPr="00443945" w:rsidRDefault="00BE2172" w:rsidP="00BE2172">
      <w:pPr>
        <w:jc w:val="both"/>
        <w:rPr>
          <w:rFonts w:cs="Times New Roman"/>
          <w:szCs w:val="28"/>
        </w:rPr>
      </w:pPr>
      <w:r w:rsidRPr="00443945">
        <w:rPr>
          <w:rFonts w:cs="Times New Roman"/>
          <w:szCs w:val="28"/>
        </w:rPr>
        <w:t>0,1 – понижающий коэффициент суммы возврата иного межбюджетного трансферта.</w:t>
      </w:r>
    </w:p>
    <w:p w:rsidR="00BE2172" w:rsidRPr="00443945" w:rsidRDefault="00BE2172" w:rsidP="00BE2172">
      <w:pPr>
        <w:jc w:val="both"/>
        <w:rPr>
          <w:rFonts w:cs="Times New Roman"/>
          <w:szCs w:val="28"/>
        </w:rPr>
      </w:pPr>
      <w:r w:rsidRPr="00443945">
        <w:rPr>
          <w:rFonts w:cs="Times New Roman"/>
          <w:szCs w:val="28"/>
        </w:rPr>
        <w:t>11. При выявлении случаев, указанных в пункте 10 Методики, в срок не позднее 15 марта текущего финансового года департамент направляет в адрес соответствующего муниципального образования области согласованное с департаментом финансов Ярославской области требование о возврате средств местного бюджета в доход областного бюджета в срок до 01 апреля текущего финансового года.</w:t>
      </w:r>
    </w:p>
    <w:p w:rsidR="00BE2172" w:rsidRPr="00443945" w:rsidRDefault="00BE2172" w:rsidP="00BE2172">
      <w:pPr>
        <w:jc w:val="both"/>
        <w:rPr>
          <w:rFonts w:cs="Times New Roman"/>
          <w:szCs w:val="28"/>
        </w:rPr>
      </w:pPr>
      <w:r w:rsidRPr="00443945">
        <w:rPr>
          <w:rFonts w:cs="Times New Roman"/>
          <w:szCs w:val="28"/>
        </w:rPr>
        <w:t>Департамент в срок не позднее 15 апреля текущего финансового года представляет в департамент финансов Ярославской области информацию о возврате (невозврате) муниципальным образованием области средств местного бюджета в областной бюджет в срок до 01 апреля текущего финансового года.</w:t>
      </w:r>
    </w:p>
    <w:p w:rsidR="00BE2172" w:rsidRPr="00443945" w:rsidRDefault="00BE2172" w:rsidP="00BE2172">
      <w:pPr>
        <w:jc w:val="both"/>
        <w:rPr>
          <w:rFonts w:cs="Times New Roman"/>
          <w:szCs w:val="28"/>
        </w:rPr>
      </w:pPr>
      <w:r w:rsidRPr="00443945">
        <w:rPr>
          <w:rFonts w:cs="Times New Roman"/>
          <w:szCs w:val="28"/>
        </w:rPr>
        <w:t>12.</w:t>
      </w:r>
      <w:r w:rsidRPr="00443945">
        <w:t> </w:t>
      </w:r>
      <w:proofErr w:type="gramStart"/>
      <w:r w:rsidRPr="00443945">
        <w:rPr>
          <w:rFonts w:cs="Times New Roman"/>
          <w:szCs w:val="28"/>
        </w:rPr>
        <w:t xml:space="preserve">Возврат из местного бюджета в доход областного бюджета остатков иных межбюджетных трансфертов, не использованных по состоянию на 01 января текущего финансового года, осуществляется в соответствии с </w:t>
      </w:r>
      <w:r w:rsidRPr="00443945">
        <w:t>постановлением</w:t>
      </w:r>
      <w:r w:rsidRPr="00443945">
        <w:rPr>
          <w:rFonts w:cs="Times New Roman"/>
          <w:szCs w:val="28"/>
        </w:rPr>
        <w:t xml:space="preserve"> </w:t>
      </w:r>
      <w:r w:rsidRPr="00443945">
        <w:rPr>
          <w:rFonts w:cs="Times New Roman"/>
          <w:szCs w:val="28"/>
        </w:rPr>
        <w:lastRenderedPageBreak/>
        <w:t>Правительства области от 03.02.2017 № 75-п «Об утверждении Порядка возврата межбюджетных трансфертов и принятия главными администраторами средств областного бюджета решений о наличии (об отсутствии) потребности в межбюджетных трансфертах».</w:t>
      </w:r>
      <w:proofErr w:type="gramEnd"/>
    </w:p>
    <w:p w:rsidR="00BE2172" w:rsidRPr="00443945" w:rsidRDefault="00BE2172" w:rsidP="00BE2172">
      <w:pPr>
        <w:jc w:val="both"/>
        <w:rPr>
          <w:rFonts w:cs="Times New Roman"/>
          <w:szCs w:val="28"/>
        </w:rPr>
      </w:pPr>
      <w:r w:rsidRPr="00443945">
        <w:rPr>
          <w:rFonts w:cs="Times New Roman"/>
          <w:szCs w:val="28"/>
        </w:rPr>
        <w:t xml:space="preserve">13. Остаток иных межбюджетных трансфертов предоставляется в случае подтверждения наличия в текущем году потребности в остатках иных межбюджетных трансфертов, не использованных по состоянию на 01 января текущего финансового года, в соответствии </w:t>
      </w:r>
      <w:r w:rsidRPr="00443945">
        <w:rPr>
          <w:lang w:eastAsia="ru-RU"/>
        </w:rPr>
        <w:t xml:space="preserve">с постановлением, указанным в пункте 12 Методики, </w:t>
      </w:r>
      <w:r w:rsidRPr="00443945">
        <w:rPr>
          <w:rFonts w:cs="Times New Roman"/>
          <w:szCs w:val="28"/>
        </w:rPr>
        <w:t>по согласованию с департаментом финансов Ярославской области.</w:t>
      </w:r>
    </w:p>
    <w:p w:rsidR="00BE2172" w:rsidRPr="00443945" w:rsidRDefault="00BE2172" w:rsidP="00BE2172">
      <w:pPr>
        <w:jc w:val="both"/>
        <w:rPr>
          <w:rFonts w:cs="Times New Roman"/>
          <w:szCs w:val="28"/>
        </w:rPr>
      </w:pPr>
      <w:bookmarkStart w:id="9" w:name="sub_1413"/>
      <w:r w:rsidRPr="00443945">
        <w:rPr>
          <w:rFonts w:cs="Times New Roman"/>
          <w:szCs w:val="28"/>
        </w:rPr>
        <w:t>14.</w:t>
      </w:r>
      <w:r w:rsidRPr="00443945">
        <w:rPr>
          <w:rFonts w:cs="Times New Roman"/>
          <w:szCs w:val="28"/>
          <w:lang w:val="en-US"/>
        </w:rPr>
        <w:t> </w:t>
      </w:r>
      <w:r w:rsidRPr="00443945">
        <w:rPr>
          <w:rFonts w:cs="Times New Roman"/>
          <w:szCs w:val="28"/>
        </w:rPr>
        <w:t>Ответственность за несоблюдение и ненадлежащее исполнение Методики, недостоверность представляемых отчетов, а также за нецелевое использование иных межбюджетных трансфертов возлагается на органы местного самоуправления муниципальных образований области и учреждения.</w:t>
      </w:r>
    </w:p>
    <w:bookmarkEnd w:id="9"/>
    <w:p w:rsidR="00BE2172" w:rsidRPr="00443945" w:rsidRDefault="00BE2172" w:rsidP="00BE2172">
      <w:pPr>
        <w:jc w:val="both"/>
        <w:rPr>
          <w:rFonts w:cs="Times New Roman"/>
          <w:szCs w:val="28"/>
        </w:rPr>
      </w:pPr>
      <w:r w:rsidRPr="00443945">
        <w:rPr>
          <w:rFonts w:cs="Times New Roman"/>
          <w:szCs w:val="28"/>
        </w:rPr>
        <w:t>Иные межбюджетные трансферты в случае их нецелевого использования подлежат взысканию в полном объеме в доход соответствующего бюджета в соответствии с бюджетным законодательством Российской Федерации.</w:t>
      </w:r>
    </w:p>
    <w:p w:rsidR="00BE2172" w:rsidRPr="00443945" w:rsidRDefault="00BE2172" w:rsidP="00BE2172">
      <w:pPr>
        <w:jc w:val="both"/>
        <w:rPr>
          <w:rFonts w:cs="Times New Roman"/>
          <w:szCs w:val="28"/>
        </w:rPr>
      </w:pPr>
      <w:r w:rsidRPr="00443945">
        <w:rPr>
          <w:rFonts w:cs="Times New Roman"/>
          <w:szCs w:val="28"/>
        </w:rPr>
        <w:t>15.</w:t>
      </w:r>
      <w:r w:rsidRPr="00443945">
        <w:rPr>
          <w:rFonts w:cs="Times New Roman"/>
          <w:szCs w:val="28"/>
          <w:lang w:val="en-US"/>
        </w:rPr>
        <w:t> </w:t>
      </w:r>
      <w:proofErr w:type="gramStart"/>
      <w:r w:rsidRPr="00443945">
        <w:rPr>
          <w:rFonts w:cs="Times New Roman"/>
          <w:szCs w:val="28"/>
        </w:rPr>
        <w:t>Контроль за</w:t>
      </w:r>
      <w:proofErr w:type="gramEnd"/>
      <w:r w:rsidRPr="00443945">
        <w:rPr>
          <w:rFonts w:cs="Times New Roman"/>
          <w:szCs w:val="28"/>
        </w:rPr>
        <w:t xml:space="preserve"> целевым расходованием иных межбюджетных трансфертов осуществляется департаментом и органами государственного финансового контроля Ярославской области.</w:t>
      </w:r>
    </w:p>
    <w:p w:rsidR="008B58E6" w:rsidRDefault="008B58E6"/>
    <w:sectPr w:rsidR="008B58E6" w:rsidSect="00BD6457">
      <w:headerReference w:type="default" r:id="rId9"/>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236" w:rsidRDefault="00E56236" w:rsidP="00BE2172">
      <w:r>
        <w:separator/>
      </w:r>
    </w:p>
  </w:endnote>
  <w:endnote w:type="continuationSeparator" w:id="0">
    <w:p w:rsidR="00E56236" w:rsidRDefault="00E56236" w:rsidP="00BE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236" w:rsidRDefault="00E56236" w:rsidP="00BE2172">
      <w:r>
        <w:separator/>
      </w:r>
    </w:p>
  </w:footnote>
  <w:footnote w:type="continuationSeparator" w:id="0">
    <w:p w:rsidR="00E56236" w:rsidRDefault="00E56236" w:rsidP="00BE2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561774"/>
      <w:docPartObj>
        <w:docPartGallery w:val="Page Numbers (Top of Page)"/>
        <w:docPartUnique/>
      </w:docPartObj>
    </w:sdtPr>
    <w:sdtEndPr/>
    <w:sdtContent>
      <w:p w:rsidR="008B06FF" w:rsidRDefault="008B06FF">
        <w:pPr>
          <w:pStyle w:val="a4"/>
          <w:jc w:val="center"/>
        </w:pPr>
        <w:r>
          <w:fldChar w:fldCharType="begin"/>
        </w:r>
        <w:r>
          <w:instrText>PAGE   \* MERGEFORMAT</w:instrText>
        </w:r>
        <w:r>
          <w:fldChar w:fldCharType="separate"/>
        </w:r>
        <w:r w:rsidR="00BD6457">
          <w:rPr>
            <w:noProof/>
          </w:rP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172"/>
    <w:rsid w:val="00000250"/>
    <w:rsid w:val="00000255"/>
    <w:rsid w:val="000011B7"/>
    <w:rsid w:val="000012C3"/>
    <w:rsid w:val="000015F0"/>
    <w:rsid w:val="000018E0"/>
    <w:rsid w:val="00001952"/>
    <w:rsid w:val="0000286F"/>
    <w:rsid w:val="00002A8E"/>
    <w:rsid w:val="00003089"/>
    <w:rsid w:val="000030A7"/>
    <w:rsid w:val="000032D1"/>
    <w:rsid w:val="00003482"/>
    <w:rsid w:val="00003AFB"/>
    <w:rsid w:val="00003CC8"/>
    <w:rsid w:val="00004BC4"/>
    <w:rsid w:val="00005E0C"/>
    <w:rsid w:val="00005F11"/>
    <w:rsid w:val="0000694D"/>
    <w:rsid w:val="00006DEE"/>
    <w:rsid w:val="000073C9"/>
    <w:rsid w:val="0000795F"/>
    <w:rsid w:val="0001046F"/>
    <w:rsid w:val="0001179E"/>
    <w:rsid w:val="00011E78"/>
    <w:rsid w:val="00011FA1"/>
    <w:rsid w:val="000123D2"/>
    <w:rsid w:val="000133FF"/>
    <w:rsid w:val="000136CB"/>
    <w:rsid w:val="000139ED"/>
    <w:rsid w:val="00013DCE"/>
    <w:rsid w:val="00013E87"/>
    <w:rsid w:val="000142DF"/>
    <w:rsid w:val="00014468"/>
    <w:rsid w:val="000147D1"/>
    <w:rsid w:val="00014BA5"/>
    <w:rsid w:val="00015117"/>
    <w:rsid w:val="0001538F"/>
    <w:rsid w:val="000159A5"/>
    <w:rsid w:val="00015B99"/>
    <w:rsid w:val="00017092"/>
    <w:rsid w:val="0001769A"/>
    <w:rsid w:val="00017DD5"/>
    <w:rsid w:val="00020870"/>
    <w:rsid w:val="000215AB"/>
    <w:rsid w:val="00021A5B"/>
    <w:rsid w:val="00022148"/>
    <w:rsid w:val="000226A0"/>
    <w:rsid w:val="00022764"/>
    <w:rsid w:val="00022B3B"/>
    <w:rsid w:val="00022FC9"/>
    <w:rsid w:val="00023166"/>
    <w:rsid w:val="0002318B"/>
    <w:rsid w:val="000231E2"/>
    <w:rsid w:val="00023B19"/>
    <w:rsid w:val="00023EBC"/>
    <w:rsid w:val="00024725"/>
    <w:rsid w:val="00025663"/>
    <w:rsid w:val="000259A6"/>
    <w:rsid w:val="000259DF"/>
    <w:rsid w:val="00025B7E"/>
    <w:rsid w:val="00026290"/>
    <w:rsid w:val="000267EF"/>
    <w:rsid w:val="0002687F"/>
    <w:rsid w:val="00026A0A"/>
    <w:rsid w:val="00026A26"/>
    <w:rsid w:val="00026A61"/>
    <w:rsid w:val="00027222"/>
    <w:rsid w:val="0002725C"/>
    <w:rsid w:val="000278BE"/>
    <w:rsid w:val="00027920"/>
    <w:rsid w:val="00027B62"/>
    <w:rsid w:val="00027EF0"/>
    <w:rsid w:val="000308C4"/>
    <w:rsid w:val="00030E90"/>
    <w:rsid w:val="00031039"/>
    <w:rsid w:val="00031928"/>
    <w:rsid w:val="00032938"/>
    <w:rsid w:val="00032A0E"/>
    <w:rsid w:val="00032B2B"/>
    <w:rsid w:val="00032D53"/>
    <w:rsid w:val="00032E92"/>
    <w:rsid w:val="000332C7"/>
    <w:rsid w:val="000334B6"/>
    <w:rsid w:val="000347AB"/>
    <w:rsid w:val="000349BF"/>
    <w:rsid w:val="00034D33"/>
    <w:rsid w:val="00034F55"/>
    <w:rsid w:val="00035352"/>
    <w:rsid w:val="000355F7"/>
    <w:rsid w:val="00035D24"/>
    <w:rsid w:val="000367B1"/>
    <w:rsid w:val="0004052D"/>
    <w:rsid w:val="00041649"/>
    <w:rsid w:val="0004172E"/>
    <w:rsid w:val="00041EC1"/>
    <w:rsid w:val="00041F2B"/>
    <w:rsid w:val="00042FC5"/>
    <w:rsid w:val="0004353A"/>
    <w:rsid w:val="0004369A"/>
    <w:rsid w:val="00043731"/>
    <w:rsid w:val="00043B9B"/>
    <w:rsid w:val="00043DD3"/>
    <w:rsid w:val="00043F47"/>
    <w:rsid w:val="00044A0E"/>
    <w:rsid w:val="00044C63"/>
    <w:rsid w:val="00044D27"/>
    <w:rsid w:val="00044FEC"/>
    <w:rsid w:val="0004533D"/>
    <w:rsid w:val="000459A5"/>
    <w:rsid w:val="0004609E"/>
    <w:rsid w:val="00046875"/>
    <w:rsid w:val="00046C51"/>
    <w:rsid w:val="00046C9C"/>
    <w:rsid w:val="00047029"/>
    <w:rsid w:val="00047042"/>
    <w:rsid w:val="000507E9"/>
    <w:rsid w:val="00050B2D"/>
    <w:rsid w:val="00050E57"/>
    <w:rsid w:val="0005181D"/>
    <w:rsid w:val="0005257E"/>
    <w:rsid w:val="000529A7"/>
    <w:rsid w:val="00052B34"/>
    <w:rsid w:val="000532F6"/>
    <w:rsid w:val="00053A19"/>
    <w:rsid w:val="0005473F"/>
    <w:rsid w:val="00054E3B"/>
    <w:rsid w:val="000560D1"/>
    <w:rsid w:val="000563FA"/>
    <w:rsid w:val="000565AB"/>
    <w:rsid w:val="00056B99"/>
    <w:rsid w:val="000576E0"/>
    <w:rsid w:val="000612BA"/>
    <w:rsid w:val="00061E3E"/>
    <w:rsid w:val="000637B4"/>
    <w:rsid w:val="000637E0"/>
    <w:rsid w:val="000638ED"/>
    <w:rsid w:val="00063F51"/>
    <w:rsid w:val="00063FE4"/>
    <w:rsid w:val="000644C5"/>
    <w:rsid w:val="0006469B"/>
    <w:rsid w:val="00065561"/>
    <w:rsid w:val="00065AED"/>
    <w:rsid w:val="000667F3"/>
    <w:rsid w:val="00066AE2"/>
    <w:rsid w:val="00066C7A"/>
    <w:rsid w:val="00066CA3"/>
    <w:rsid w:val="0006733B"/>
    <w:rsid w:val="000679DE"/>
    <w:rsid w:val="00070587"/>
    <w:rsid w:val="0007174F"/>
    <w:rsid w:val="000727D8"/>
    <w:rsid w:val="0007347A"/>
    <w:rsid w:val="00073659"/>
    <w:rsid w:val="000742B2"/>
    <w:rsid w:val="000742DE"/>
    <w:rsid w:val="00074433"/>
    <w:rsid w:val="00074651"/>
    <w:rsid w:val="00074A28"/>
    <w:rsid w:val="00075062"/>
    <w:rsid w:val="00076049"/>
    <w:rsid w:val="00076095"/>
    <w:rsid w:val="000775F7"/>
    <w:rsid w:val="00077733"/>
    <w:rsid w:val="0007799D"/>
    <w:rsid w:val="0008010A"/>
    <w:rsid w:val="000803A8"/>
    <w:rsid w:val="000809DF"/>
    <w:rsid w:val="00080AB7"/>
    <w:rsid w:val="00080BC7"/>
    <w:rsid w:val="000817DB"/>
    <w:rsid w:val="00081A70"/>
    <w:rsid w:val="00081F6B"/>
    <w:rsid w:val="00082CAE"/>
    <w:rsid w:val="00083111"/>
    <w:rsid w:val="0008313E"/>
    <w:rsid w:val="00083488"/>
    <w:rsid w:val="000835E7"/>
    <w:rsid w:val="00083C01"/>
    <w:rsid w:val="00084B26"/>
    <w:rsid w:val="00084BC9"/>
    <w:rsid w:val="00085615"/>
    <w:rsid w:val="00085798"/>
    <w:rsid w:val="00085E74"/>
    <w:rsid w:val="00086360"/>
    <w:rsid w:val="0008717E"/>
    <w:rsid w:val="0008734B"/>
    <w:rsid w:val="00087D7E"/>
    <w:rsid w:val="000903D9"/>
    <w:rsid w:val="0009071A"/>
    <w:rsid w:val="00090D96"/>
    <w:rsid w:val="000917D6"/>
    <w:rsid w:val="000921F6"/>
    <w:rsid w:val="00092373"/>
    <w:rsid w:val="00092E2D"/>
    <w:rsid w:val="0009304F"/>
    <w:rsid w:val="00093A8E"/>
    <w:rsid w:val="0009473D"/>
    <w:rsid w:val="00094DFF"/>
    <w:rsid w:val="00095379"/>
    <w:rsid w:val="000953C3"/>
    <w:rsid w:val="00095713"/>
    <w:rsid w:val="00095A09"/>
    <w:rsid w:val="00095C32"/>
    <w:rsid w:val="000961A8"/>
    <w:rsid w:val="000961AA"/>
    <w:rsid w:val="00096717"/>
    <w:rsid w:val="000970F7"/>
    <w:rsid w:val="0009755C"/>
    <w:rsid w:val="000975EC"/>
    <w:rsid w:val="000A0661"/>
    <w:rsid w:val="000A074C"/>
    <w:rsid w:val="000A0D8A"/>
    <w:rsid w:val="000A0F80"/>
    <w:rsid w:val="000A1240"/>
    <w:rsid w:val="000A1CD4"/>
    <w:rsid w:val="000A25E2"/>
    <w:rsid w:val="000A269B"/>
    <w:rsid w:val="000A2920"/>
    <w:rsid w:val="000A2A63"/>
    <w:rsid w:val="000A37F5"/>
    <w:rsid w:val="000A3AD3"/>
    <w:rsid w:val="000A3DFC"/>
    <w:rsid w:val="000A4313"/>
    <w:rsid w:val="000A491F"/>
    <w:rsid w:val="000A5610"/>
    <w:rsid w:val="000A5616"/>
    <w:rsid w:val="000A605B"/>
    <w:rsid w:val="000A6141"/>
    <w:rsid w:val="000A6BD7"/>
    <w:rsid w:val="000A722A"/>
    <w:rsid w:val="000B01D5"/>
    <w:rsid w:val="000B0DCF"/>
    <w:rsid w:val="000B11CB"/>
    <w:rsid w:val="000B1C51"/>
    <w:rsid w:val="000B1E63"/>
    <w:rsid w:val="000B32F0"/>
    <w:rsid w:val="000B3796"/>
    <w:rsid w:val="000B3AE6"/>
    <w:rsid w:val="000B3DF0"/>
    <w:rsid w:val="000B4020"/>
    <w:rsid w:val="000B4512"/>
    <w:rsid w:val="000B4B4C"/>
    <w:rsid w:val="000B506C"/>
    <w:rsid w:val="000B619C"/>
    <w:rsid w:val="000B6B41"/>
    <w:rsid w:val="000B74D7"/>
    <w:rsid w:val="000C00AD"/>
    <w:rsid w:val="000C0BFE"/>
    <w:rsid w:val="000C0EEA"/>
    <w:rsid w:val="000C1336"/>
    <w:rsid w:val="000C1573"/>
    <w:rsid w:val="000C15A5"/>
    <w:rsid w:val="000C1743"/>
    <w:rsid w:val="000C1A39"/>
    <w:rsid w:val="000C1BAA"/>
    <w:rsid w:val="000C2742"/>
    <w:rsid w:val="000C2924"/>
    <w:rsid w:val="000C2B28"/>
    <w:rsid w:val="000C4A7D"/>
    <w:rsid w:val="000C513C"/>
    <w:rsid w:val="000C52B2"/>
    <w:rsid w:val="000C5523"/>
    <w:rsid w:val="000C5921"/>
    <w:rsid w:val="000C5BD2"/>
    <w:rsid w:val="000C5DF6"/>
    <w:rsid w:val="000C5E9B"/>
    <w:rsid w:val="000C61CD"/>
    <w:rsid w:val="000C66AA"/>
    <w:rsid w:val="000C6AD3"/>
    <w:rsid w:val="000C6B87"/>
    <w:rsid w:val="000C6BC9"/>
    <w:rsid w:val="000C7B77"/>
    <w:rsid w:val="000C7EDB"/>
    <w:rsid w:val="000D018F"/>
    <w:rsid w:val="000D044F"/>
    <w:rsid w:val="000D0CA4"/>
    <w:rsid w:val="000D23FB"/>
    <w:rsid w:val="000D2594"/>
    <w:rsid w:val="000D2DA0"/>
    <w:rsid w:val="000D3004"/>
    <w:rsid w:val="000D32A8"/>
    <w:rsid w:val="000D419A"/>
    <w:rsid w:val="000D41FC"/>
    <w:rsid w:val="000D4DA3"/>
    <w:rsid w:val="000D50AE"/>
    <w:rsid w:val="000D528D"/>
    <w:rsid w:val="000D57D9"/>
    <w:rsid w:val="000D5976"/>
    <w:rsid w:val="000D6127"/>
    <w:rsid w:val="000D64AE"/>
    <w:rsid w:val="000D66B6"/>
    <w:rsid w:val="000D6940"/>
    <w:rsid w:val="000D6AD8"/>
    <w:rsid w:val="000D7455"/>
    <w:rsid w:val="000E1867"/>
    <w:rsid w:val="000E1D74"/>
    <w:rsid w:val="000E1FCA"/>
    <w:rsid w:val="000E23C1"/>
    <w:rsid w:val="000E25CD"/>
    <w:rsid w:val="000E2844"/>
    <w:rsid w:val="000E3072"/>
    <w:rsid w:val="000E3848"/>
    <w:rsid w:val="000E4437"/>
    <w:rsid w:val="000E443C"/>
    <w:rsid w:val="000E50E2"/>
    <w:rsid w:val="000E65B0"/>
    <w:rsid w:val="000E6639"/>
    <w:rsid w:val="000E6C13"/>
    <w:rsid w:val="000E748A"/>
    <w:rsid w:val="000E76C2"/>
    <w:rsid w:val="000E79EC"/>
    <w:rsid w:val="000F0F99"/>
    <w:rsid w:val="000F16BD"/>
    <w:rsid w:val="000F1726"/>
    <w:rsid w:val="000F1E8E"/>
    <w:rsid w:val="000F248C"/>
    <w:rsid w:val="000F2DB9"/>
    <w:rsid w:val="000F3A5B"/>
    <w:rsid w:val="000F3C95"/>
    <w:rsid w:val="000F3CC8"/>
    <w:rsid w:val="000F4064"/>
    <w:rsid w:val="000F436D"/>
    <w:rsid w:val="000F4DE5"/>
    <w:rsid w:val="000F4E30"/>
    <w:rsid w:val="000F4E91"/>
    <w:rsid w:val="000F4EF0"/>
    <w:rsid w:val="000F4F3D"/>
    <w:rsid w:val="000F571C"/>
    <w:rsid w:val="000F5F01"/>
    <w:rsid w:val="000F61FE"/>
    <w:rsid w:val="000F6337"/>
    <w:rsid w:val="000F6A13"/>
    <w:rsid w:val="000F748F"/>
    <w:rsid w:val="000F7D21"/>
    <w:rsid w:val="000F7E2E"/>
    <w:rsid w:val="000F7E88"/>
    <w:rsid w:val="0010035B"/>
    <w:rsid w:val="0010116A"/>
    <w:rsid w:val="00101376"/>
    <w:rsid w:val="00101EE7"/>
    <w:rsid w:val="00101FA1"/>
    <w:rsid w:val="001025C2"/>
    <w:rsid w:val="00102F6B"/>
    <w:rsid w:val="00103CA1"/>
    <w:rsid w:val="00103DEE"/>
    <w:rsid w:val="00103F18"/>
    <w:rsid w:val="00104353"/>
    <w:rsid w:val="00104635"/>
    <w:rsid w:val="001066D5"/>
    <w:rsid w:val="00106709"/>
    <w:rsid w:val="00106AC0"/>
    <w:rsid w:val="00106D78"/>
    <w:rsid w:val="00107A33"/>
    <w:rsid w:val="00110535"/>
    <w:rsid w:val="001105EE"/>
    <w:rsid w:val="0011060F"/>
    <w:rsid w:val="00111706"/>
    <w:rsid w:val="00111E50"/>
    <w:rsid w:val="00113846"/>
    <w:rsid w:val="00113DFA"/>
    <w:rsid w:val="00114066"/>
    <w:rsid w:val="00115E64"/>
    <w:rsid w:val="00115E9D"/>
    <w:rsid w:val="0011606A"/>
    <w:rsid w:val="001164E3"/>
    <w:rsid w:val="001167B0"/>
    <w:rsid w:val="0011697F"/>
    <w:rsid w:val="00117057"/>
    <w:rsid w:val="001209DB"/>
    <w:rsid w:val="00120C5E"/>
    <w:rsid w:val="00120CEC"/>
    <w:rsid w:val="001211DE"/>
    <w:rsid w:val="00122827"/>
    <w:rsid w:val="0012290A"/>
    <w:rsid w:val="001231BE"/>
    <w:rsid w:val="00123652"/>
    <w:rsid w:val="00123941"/>
    <w:rsid w:val="00123CE7"/>
    <w:rsid w:val="00124D63"/>
    <w:rsid w:val="00125054"/>
    <w:rsid w:val="001255A9"/>
    <w:rsid w:val="00125981"/>
    <w:rsid w:val="00127D0E"/>
    <w:rsid w:val="001300AA"/>
    <w:rsid w:val="001309D2"/>
    <w:rsid w:val="0013213E"/>
    <w:rsid w:val="001323D3"/>
    <w:rsid w:val="00132B50"/>
    <w:rsid w:val="001336EA"/>
    <w:rsid w:val="00134134"/>
    <w:rsid w:val="001347AF"/>
    <w:rsid w:val="00134B40"/>
    <w:rsid w:val="0013595F"/>
    <w:rsid w:val="00135A6F"/>
    <w:rsid w:val="00135C85"/>
    <w:rsid w:val="00135CAB"/>
    <w:rsid w:val="001371F0"/>
    <w:rsid w:val="00137668"/>
    <w:rsid w:val="00137AAE"/>
    <w:rsid w:val="0014057D"/>
    <w:rsid w:val="00140B80"/>
    <w:rsid w:val="00140D0A"/>
    <w:rsid w:val="00140E8C"/>
    <w:rsid w:val="001413E6"/>
    <w:rsid w:val="00141AA1"/>
    <w:rsid w:val="00143646"/>
    <w:rsid w:val="001442A3"/>
    <w:rsid w:val="001443B8"/>
    <w:rsid w:val="00144458"/>
    <w:rsid w:val="001449FB"/>
    <w:rsid w:val="00145489"/>
    <w:rsid w:val="00145DF5"/>
    <w:rsid w:val="0014704B"/>
    <w:rsid w:val="00147660"/>
    <w:rsid w:val="00150268"/>
    <w:rsid w:val="0015089D"/>
    <w:rsid w:val="001511DF"/>
    <w:rsid w:val="00151504"/>
    <w:rsid w:val="00151E3D"/>
    <w:rsid w:val="00151EB5"/>
    <w:rsid w:val="0015215D"/>
    <w:rsid w:val="0015263F"/>
    <w:rsid w:val="0015371A"/>
    <w:rsid w:val="00153C27"/>
    <w:rsid w:val="001540FB"/>
    <w:rsid w:val="00154848"/>
    <w:rsid w:val="00155C2F"/>
    <w:rsid w:val="00155E28"/>
    <w:rsid w:val="00156079"/>
    <w:rsid w:val="001560B7"/>
    <w:rsid w:val="00156464"/>
    <w:rsid w:val="0015663C"/>
    <w:rsid w:val="001574B8"/>
    <w:rsid w:val="001577A7"/>
    <w:rsid w:val="0015783B"/>
    <w:rsid w:val="001600D5"/>
    <w:rsid w:val="001609DA"/>
    <w:rsid w:val="00160EC0"/>
    <w:rsid w:val="00161384"/>
    <w:rsid w:val="001615B1"/>
    <w:rsid w:val="00162545"/>
    <w:rsid w:val="00162F8E"/>
    <w:rsid w:val="00163477"/>
    <w:rsid w:val="00164AAE"/>
    <w:rsid w:val="00165985"/>
    <w:rsid w:val="00165BF0"/>
    <w:rsid w:val="00166313"/>
    <w:rsid w:val="0016698A"/>
    <w:rsid w:val="00166FE6"/>
    <w:rsid w:val="001670A4"/>
    <w:rsid w:val="00170582"/>
    <w:rsid w:val="00170A7E"/>
    <w:rsid w:val="00170D38"/>
    <w:rsid w:val="00171147"/>
    <w:rsid w:val="001715B2"/>
    <w:rsid w:val="0017176E"/>
    <w:rsid w:val="001717B9"/>
    <w:rsid w:val="00171830"/>
    <w:rsid w:val="00171A2D"/>
    <w:rsid w:val="00171E9E"/>
    <w:rsid w:val="001729BF"/>
    <w:rsid w:val="00172AD4"/>
    <w:rsid w:val="00172E5B"/>
    <w:rsid w:val="00172E82"/>
    <w:rsid w:val="00172EA1"/>
    <w:rsid w:val="00173680"/>
    <w:rsid w:val="001740A6"/>
    <w:rsid w:val="0017633F"/>
    <w:rsid w:val="001766A2"/>
    <w:rsid w:val="001768AA"/>
    <w:rsid w:val="0017691C"/>
    <w:rsid w:val="00176C68"/>
    <w:rsid w:val="00177AE1"/>
    <w:rsid w:val="00177F26"/>
    <w:rsid w:val="00177FE4"/>
    <w:rsid w:val="00180688"/>
    <w:rsid w:val="001808E8"/>
    <w:rsid w:val="00180C90"/>
    <w:rsid w:val="00181D8D"/>
    <w:rsid w:val="00181DEC"/>
    <w:rsid w:val="001822BD"/>
    <w:rsid w:val="0018297F"/>
    <w:rsid w:val="00182986"/>
    <w:rsid w:val="00182B74"/>
    <w:rsid w:val="00182D16"/>
    <w:rsid w:val="00182E39"/>
    <w:rsid w:val="00182F87"/>
    <w:rsid w:val="00183399"/>
    <w:rsid w:val="00184228"/>
    <w:rsid w:val="001844AC"/>
    <w:rsid w:val="00186125"/>
    <w:rsid w:val="001868F2"/>
    <w:rsid w:val="00186F32"/>
    <w:rsid w:val="001902A1"/>
    <w:rsid w:val="0019055D"/>
    <w:rsid w:val="00190BCB"/>
    <w:rsid w:val="00190C39"/>
    <w:rsid w:val="00190CDC"/>
    <w:rsid w:val="00190DE7"/>
    <w:rsid w:val="001925FD"/>
    <w:rsid w:val="00193309"/>
    <w:rsid w:val="0019338B"/>
    <w:rsid w:val="00193A0E"/>
    <w:rsid w:val="00193E64"/>
    <w:rsid w:val="001944D2"/>
    <w:rsid w:val="001945E0"/>
    <w:rsid w:val="00194BF1"/>
    <w:rsid w:val="00194ED8"/>
    <w:rsid w:val="001958B5"/>
    <w:rsid w:val="00195BA4"/>
    <w:rsid w:val="00195C18"/>
    <w:rsid w:val="00195D8C"/>
    <w:rsid w:val="00196396"/>
    <w:rsid w:val="001967D9"/>
    <w:rsid w:val="001969E2"/>
    <w:rsid w:val="001970CF"/>
    <w:rsid w:val="00197830"/>
    <w:rsid w:val="0019784C"/>
    <w:rsid w:val="00197FBF"/>
    <w:rsid w:val="001A0087"/>
    <w:rsid w:val="001A01E0"/>
    <w:rsid w:val="001A0C0F"/>
    <w:rsid w:val="001A0E00"/>
    <w:rsid w:val="001A12B9"/>
    <w:rsid w:val="001A14D3"/>
    <w:rsid w:val="001A1823"/>
    <w:rsid w:val="001A1A7D"/>
    <w:rsid w:val="001A2365"/>
    <w:rsid w:val="001A239F"/>
    <w:rsid w:val="001A343C"/>
    <w:rsid w:val="001A377A"/>
    <w:rsid w:val="001A3871"/>
    <w:rsid w:val="001A3F67"/>
    <w:rsid w:val="001A3F9D"/>
    <w:rsid w:val="001A43A0"/>
    <w:rsid w:val="001A47F0"/>
    <w:rsid w:val="001A4EB3"/>
    <w:rsid w:val="001A5385"/>
    <w:rsid w:val="001A6259"/>
    <w:rsid w:val="001A6B84"/>
    <w:rsid w:val="001A7076"/>
    <w:rsid w:val="001A7202"/>
    <w:rsid w:val="001A7777"/>
    <w:rsid w:val="001A7CCD"/>
    <w:rsid w:val="001B01FB"/>
    <w:rsid w:val="001B026C"/>
    <w:rsid w:val="001B133E"/>
    <w:rsid w:val="001B19E3"/>
    <w:rsid w:val="001B1BE0"/>
    <w:rsid w:val="001B1C52"/>
    <w:rsid w:val="001B1E73"/>
    <w:rsid w:val="001B1EC7"/>
    <w:rsid w:val="001B212D"/>
    <w:rsid w:val="001B2307"/>
    <w:rsid w:val="001B24C9"/>
    <w:rsid w:val="001B41AA"/>
    <w:rsid w:val="001B4A9A"/>
    <w:rsid w:val="001B5036"/>
    <w:rsid w:val="001B616F"/>
    <w:rsid w:val="001B6453"/>
    <w:rsid w:val="001B6A79"/>
    <w:rsid w:val="001B7636"/>
    <w:rsid w:val="001B7C79"/>
    <w:rsid w:val="001C1783"/>
    <w:rsid w:val="001C18C4"/>
    <w:rsid w:val="001C19B3"/>
    <w:rsid w:val="001C1BFF"/>
    <w:rsid w:val="001C1C16"/>
    <w:rsid w:val="001C3296"/>
    <w:rsid w:val="001C3481"/>
    <w:rsid w:val="001C349A"/>
    <w:rsid w:val="001C39E4"/>
    <w:rsid w:val="001C3E6B"/>
    <w:rsid w:val="001C3FBD"/>
    <w:rsid w:val="001C402C"/>
    <w:rsid w:val="001C4C6F"/>
    <w:rsid w:val="001C52D7"/>
    <w:rsid w:val="001C5D7F"/>
    <w:rsid w:val="001C5EC7"/>
    <w:rsid w:val="001C6480"/>
    <w:rsid w:val="001C64D2"/>
    <w:rsid w:val="001C6549"/>
    <w:rsid w:val="001C7049"/>
    <w:rsid w:val="001C7FAE"/>
    <w:rsid w:val="001C7FBE"/>
    <w:rsid w:val="001D061B"/>
    <w:rsid w:val="001D0C92"/>
    <w:rsid w:val="001D12B6"/>
    <w:rsid w:val="001D161C"/>
    <w:rsid w:val="001D1752"/>
    <w:rsid w:val="001D1F01"/>
    <w:rsid w:val="001D2688"/>
    <w:rsid w:val="001D2BF7"/>
    <w:rsid w:val="001D31AC"/>
    <w:rsid w:val="001D3C58"/>
    <w:rsid w:val="001D3E2A"/>
    <w:rsid w:val="001D3F84"/>
    <w:rsid w:val="001D4138"/>
    <w:rsid w:val="001D479D"/>
    <w:rsid w:val="001D48F8"/>
    <w:rsid w:val="001D4B0D"/>
    <w:rsid w:val="001D4F25"/>
    <w:rsid w:val="001D5003"/>
    <w:rsid w:val="001D5712"/>
    <w:rsid w:val="001D59B7"/>
    <w:rsid w:val="001D5B2C"/>
    <w:rsid w:val="001D5F63"/>
    <w:rsid w:val="001D68AE"/>
    <w:rsid w:val="001D6A8E"/>
    <w:rsid w:val="001D71F1"/>
    <w:rsid w:val="001D755E"/>
    <w:rsid w:val="001D78F5"/>
    <w:rsid w:val="001D7B53"/>
    <w:rsid w:val="001E058B"/>
    <w:rsid w:val="001E0AD2"/>
    <w:rsid w:val="001E13C4"/>
    <w:rsid w:val="001E155B"/>
    <w:rsid w:val="001E23C9"/>
    <w:rsid w:val="001E2DDC"/>
    <w:rsid w:val="001E3D94"/>
    <w:rsid w:val="001E42A4"/>
    <w:rsid w:val="001E50C2"/>
    <w:rsid w:val="001E52EB"/>
    <w:rsid w:val="001E578B"/>
    <w:rsid w:val="001E58AA"/>
    <w:rsid w:val="001E6559"/>
    <w:rsid w:val="001E668F"/>
    <w:rsid w:val="001E6825"/>
    <w:rsid w:val="001E68CD"/>
    <w:rsid w:val="001E6ED5"/>
    <w:rsid w:val="001E7800"/>
    <w:rsid w:val="001E787D"/>
    <w:rsid w:val="001E799E"/>
    <w:rsid w:val="001F05B3"/>
    <w:rsid w:val="001F066F"/>
    <w:rsid w:val="001F0E76"/>
    <w:rsid w:val="001F151B"/>
    <w:rsid w:val="001F195B"/>
    <w:rsid w:val="001F263C"/>
    <w:rsid w:val="001F29D7"/>
    <w:rsid w:val="001F2C3C"/>
    <w:rsid w:val="001F2D49"/>
    <w:rsid w:val="001F3335"/>
    <w:rsid w:val="001F3910"/>
    <w:rsid w:val="001F4419"/>
    <w:rsid w:val="001F44C4"/>
    <w:rsid w:val="001F46CE"/>
    <w:rsid w:val="001F4DC0"/>
    <w:rsid w:val="001F5478"/>
    <w:rsid w:val="001F54DD"/>
    <w:rsid w:val="001F5CE6"/>
    <w:rsid w:val="001F5F76"/>
    <w:rsid w:val="001F665F"/>
    <w:rsid w:val="001F72E2"/>
    <w:rsid w:val="001F7FFA"/>
    <w:rsid w:val="002001C0"/>
    <w:rsid w:val="002008DD"/>
    <w:rsid w:val="00200971"/>
    <w:rsid w:val="00200A8A"/>
    <w:rsid w:val="0020136F"/>
    <w:rsid w:val="00201400"/>
    <w:rsid w:val="00201A78"/>
    <w:rsid w:val="00201A7F"/>
    <w:rsid w:val="00202242"/>
    <w:rsid w:val="00202245"/>
    <w:rsid w:val="002025C8"/>
    <w:rsid w:val="00202722"/>
    <w:rsid w:val="00203F4C"/>
    <w:rsid w:val="002040C8"/>
    <w:rsid w:val="002040DE"/>
    <w:rsid w:val="002047A1"/>
    <w:rsid w:val="00204FB7"/>
    <w:rsid w:val="00205013"/>
    <w:rsid w:val="00205265"/>
    <w:rsid w:val="0020580A"/>
    <w:rsid w:val="00205C7C"/>
    <w:rsid w:val="0020678B"/>
    <w:rsid w:val="00207603"/>
    <w:rsid w:val="0021055C"/>
    <w:rsid w:val="00210748"/>
    <w:rsid w:val="002114BC"/>
    <w:rsid w:val="002114C9"/>
    <w:rsid w:val="002115E1"/>
    <w:rsid w:val="002116DC"/>
    <w:rsid w:val="002124EE"/>
    <w:rsid w:val="00212850"/>
    <w:rsid w:val="0021339F"/>
    <w:rsid w:val="002133A7"/>
    <w:rsid w:val="00213963"/>
    <w:rsid w:val="00213B1A"/>
    <w:rsid w:val="00213E50"/>
    <w:rsid w:val="002149C6"/>
    <w:rsid w:val="00215C28"/>
    <w:rsid w:val="00215D81"/>
    <w:rsid w:val="00215F26"/>
    <w:rsid w:val="00216066"/>
    <w:rsid w:val="00216945"/>
    <w:rsid w:val="00216C87"/>
    <w:rsid w:val="00216F98"/>
    <w:rsid w:val="002171DF"/>
    <w:rsid w:val="00217A1E"/>
    <w:rsid w:val="00220495"/>
    <w:rsid w:val="00221CF0"/>
    <w:rsid w:val="00221D2D"/>
    <w:rsid w:val="00222675"/>
    <w:rsid w:val="00222934"/>
    <w:rsid w:val="00223489"/>
    <w:rsid w:val="0022352D"/>
    <w:rsid w:val="00223847"/>
    <w:rsid w:val="00223C38"/>
    <w:rsid w:val="002240F2"/>
    <w:rsid w:val="00225112"/>
    <w:rsid w:val="00225D7F"/>
    <w:rsid w:val="00225DD9"/>
    <w:rsid w:val="002268A2"/>
    <w:rsid w:val="002269C5"/>
    <w:rsid w:val="00226D2C"/>
    <w:rsid w:val="00226FA1"/>
    <w:rsid w:val="00227074"/>
    <w:rsid w:val="00227D4E"/>
    <w:rsid w:val="00227E9E"/>
    <w:rsid w:val="00230835"/>
    <w:rsid w:val="00230D6D"/>
    <w:rsid w:val="002316E0"/>
    <w:rsid w:val="00231704"/>
    <w:rsid w:val="00231CEC"/>
    <w:rsid w:val="00231E1F"/>
    <w:rsid w:val="00231E5A"/>
    <w:rsid w:val="00231F49"/>
    <w:rsid w:val="002320B6"/>
    <w:rsid w:val="002328C6"/>
    <w:rsid w:val="0023336A"/>
    <w:rsid w:val="00233A44"/>
    <w:rsid w:val="00233A45"/>
    <w:rsid w:val="00233BFC"/>
    <w:rsid w:val="00233FBA"/>
    <w:rsid w:val="002342F0"/>
    <w:rsid w:val="00234375"/>
    <w:rsid w:val="002347B0"/>
    <w:rsid w:val="00235A6C"/>
    <w:rsid w:val="00236617"/>
    <w:rsid w:val="002369CC"/>
    <w:rsid w:val="00236C28"/>
    <w:rsid w:val="00236FBD"/>
    <w:rsid w:val="0023703E"/>
    <w:rsid w:val="00237C49"/>
    <w:rsid w:val="0024038A"/>
    <w:rsid w:val="002404E4"/>
    <w:rsid w:val="0024082D"/>
    <w:rsid w:val="00240CE6"/>
    <w:rsid w:val="00240E72"/>
    <w:rsid w:val="002420ED"/>
    <w:rsid w:val="002424D1"/>
    <w:rsid w:val="00243844"/>
    <w:rsid w:val="00243E52"/>
    <w:rsid w:val="00244547"/>
    <w:rsid w:val="002448F0"/>
    <w:rsid w:val="00244B91"/>
    <w:rsid w:val="00245899"/>
    <w:rsid w:val="00245DBD"/>
    <w:rsid w:val="0024659A"/>
    <w:rsid w:val="00247680"/>
    <w:rsid w:val="002478E9"/>
    <w:rsid w:val="002502A8"/>
    <w:rsid w:val="0025035C"/>
    <w:rsid w:val="002516C3"/>
    <w:rsid w:val="00251F60"/>
    <w:rsid w:val="0025225B"/>
    <w:rsid w:val="002523A2"/>
    <w:rsid w:val="00252DB1"/>
    <w:rsid w:val="00253AE3"/>
    <w:rsid w:val="00253C2C"/>
    <w:rsid w:val="00254487"/>
    <w:rsid w:val="002549E3"/>
    <w:rsid w:val="00254B01"/>
    <w:rsid w:val="002559EA"/>
    <w:rsid w:val="00255ADB"/>
    <w:rsid w:val="00255B23"/>
    <w:rsid w:val="00255F7A"/>
    <w:rsid w:val="002562BE"/>
    <w:rsid w:val="002564EB"/>
    <w:rsid w:val="00256676"/>
    <w:rsid w:val="00260317"/>
    <w:rsid w:val="00261DB0"/>
    <w:rsid w:val="00261DDD"/>
    <w:rsid w:val="00261EA3"/>
    <w:rsid w:val="002621BF"/>
    <w:rsid w:val="00262BA4"/>
    <w:rsid w:val="00262DF3"/>
    <w:rsid w:val="00262E18"/>
    <w:rsid w:val="00263F1B"/>
    <w:rsid w:val="002646A4"/>
    <w:rsid w:val="00265055"/>
    <w:rsid w:val="00265106"/>
    <w:rsid w:val="002651BB"/>
    <w:rsid w:val="00266570"/>
    <w:rsid w:val="0026681C"/>
    <w:rsid w:val="002671F6"/>
    <w:rsid w:val="00267472"/>
    <w:rsid w:val="00267673"/>
    <w:rsid w:val="00270BB2"/>
    <w:rsid w:val="00271C48"/>
    <w:rsid w:val="00273F18"/>
    <w:rsid w:val="00274734"/>
    <w:rsid w:val="002748F7"/>
    <w:rsid w:val="002757BB"/>
    <w:rsid w:val="00276B01"/>
    <w:rsid w:val="00276B96"/>
    <w:rsid w:val="00277355"/>
    <w:rsid w:val="00280202"/>
    <w:rsid w:val="0028111E"/>
    <w:rsid w:val="0028174F"/>
    <w:rsid w:val="00281E3B"/>
    <w:rsid w:val="00283A0F"/>
    <w:rsid w:val="00283EEC"/>
    <w:rsid w:val="002845EA"/>
    <w:rsid w:val="00284B22"/>
    <w:rsid w:val="00285340"/>
    <w:rsid w:val="00285678"/>
    <w:rsid w:val="00286257"/>
    <w:rsid w:val="00286381"/>
    <w:rsid w:val="0028641D"/>
    <w:rsid w:val="00286654"/>
    <w:rsid w:val="00286A98"/>
    <w:rsid w:val="00287E19"/>
    <w:rsid w:val="002903E1"/>
    <w:rsid w:val="0029060D"/>
    <w:rsid w:val="00290B2E"/>
    <w:rsid w:val="00290D42"/>
    <w:rsid w:val="00292931"/>
    <w:rsid w:val="00292EFE"/>
    <w:rsid w:val="00293C18"/>
    <w:rsid w:val="00293D79"/>
    <w:rsid w:val="00294272"/>
    <w:rsid w:val="00294650"/>
    <w:rsid w:val="002948E4"/>
    <w:rsid w:val="00295445"/>
    <w:rsid w:val="002954F3"/>
    <w:rsid w:val="00295E8A"/>
    <w:rsid w:val="002967C4"/>
    <w:rsid w:val="0029681F"/>
    <w:rsid w:val="00296C97"/>
    <w:rsid w:val="002A075B"/>
    <w:rsid w:val="002A08EB"/>
    <w:rsid w:val="002A0E29"/>
    <w:rsid w:val="002A121A"/>
    <w:rsid w:val="002A1607"/>
    <w:rsid w:val="002A4979"/>
    <w:rsid w:val="002A53F2"/>
    <w:rsid w:val="002A60D2"/>
    <w:rsid w:val="002A6884"/>
    <w:rsid w:val="002A69CD"/>
    <w:rsid w:val="002A6DEF"/>
    <w:rsid w:val="002A7373"/>
    <w:rsid w:val="002A79D5"/>
    <w:rsid w:val="002B0533"/>
    <w:rsid w:val="002B083D"/>
    <w:rsid w:val="002B088A"/>
    <w:rsid w:val="002B0BCE"/>
    <w:rsid w:val="002B0F10"/>
    <w:rsid w:val="002B1113"/>
    <w:rsid w:val="002B134B"/>
    <w:rsid w:val="002B1681"/>
    <w:rsid w:val="002B3C8F"/>
    <w:rsid w:val="002B3CB1"/>
    <w:rsid w:val="002B41DE"/>
    <w:rsid w:val="002B46A7"/>
    <w:rsid w:val="002B51EF"/>
    <w:rsid w:val="002B5CD9"/>
    <w:rsid w:val="002B6B12"/>
    <w:rsid w:val="002B6E69"/>
    <w:rsid w:val="002B6FB5"/>
    <w:rsid w:val="002B7D35"/>
    <w:rsid w:val="002B7D7D"/>
    <w:rsid w:val="002C083E"/>
    <w:rsid w:val="002C0E12"/>
    <w:rsid w:val="002C1946"/>
    <w:rsid w:val="002C1C50"/>
    <w:rsid w:val="002C296F"/>
    <w:rsid w:val="002C2E45"/>
    <w:rsid w:val="002C2ECC"/>
    <w:rsid w:val="002C311D"/>
    <w:rsid w:val="002C353B"/>
    <w:rsid w:val="002C3C88"/>
    <w:rsid w:val="002C414E"/>
    <w:rsid w:val="002C4235"/>
    <w:rsid w:val="002C46A3"/>
    <w:rsid w:val="002C4BA9"/>
    <w:rsid w:val="002C593B"/>
    <w:rsid w:val="002C6122"/>
    <w:rsid w:val="002C6300"/>
    <w:rsid w:val="002C678A"/>
    <w:rsid w:val="002C71AB"/>
    <w:rsid w:val="002C776F"/>
    <w:rsid w:val="002C7954"/>
    <w:rsid w:val="002C79B7"/>
    <w:rsid w:val="002C7D18"/>
    <w:rsid w:val="002C7F21"/>
    <w:rsid w:val="002D0225"/>
    <w:rsid w:val="002D0397"/>
    <w:rsid w:val="002D065C"/>
    <w:rsid w:val="002D0C6B"/>
    <w:rsid w:val="002D171E"/>
    <w:rsid w:val="002D1E2A"/>
    <w:rsid w:val="002D282A"/>
    <w:rsid w:val="002D2B9E"/>
    <w:rsid w:val="002D2DAE"/>
    <w:rsid w:val="002D2FD0"/>
    <w:rsid w:val="002D34DA"/>
    <w:rsid w:val="002D3C1E"/>
    <w:rsid w:val="002D59A2"/>
    <w:rsid w:val="002D6875"/>
    <w:rsid w:val="002D6B28"/>
    <w:rsid w:val="002D7A15"/>
    <w:rsid w:val="002D7A21"/>
    <w:rsid w:val="002D7F46"/>
    <w:rsid w:val="002D7F8F"/>
    <w:rsid w:val="002E059C"/>
    <w:rsid w:val="002E0DF2"/>
    <w:rsid w:val="002E0F24"/>
    <w:rsid w:val="002E10E7"/>
    <w:rsid w:val="002E128A"/>
    <w:rsid w:val="002E179B"/>
    <w:rsid w:val="002E19DF"/>
    <w:rsid w:val="002E1A89"/>
    <w:rsid w:val="002E24AE"/>
    <w:rsid w:val="002E285A"/>
    <w:rsid w:val="002E2B17"/>
    <w:rsid w:val="002E2EB3"/>
    <w:rsid w:val="002E2EC3"/>
    <w:rsid w:val="002E311F"/>
    <w:rsid w:val="002E34B5"/>
    <w:rsid w:val="002E34D3"/>
    <w:rsid w:val="002E37F0"/>
    <w:rsid w:val="002E3826"/>
    <w:rsid w:val="002E3E53"/>
    <w:rsid w:val="002E428A"/>
    <w:rsid w:val="002E4B13"/>
    <w:rsid w:val="002E60F6"/>
    <w:rsid w:val="002E6443"/>
    <w:rsid w:val="002E64E7"/>
    <w:rsid w:val="002E680D"/>
    <w:rsid w:val="002E6991"/>
    <w:rsid w:val="002E6ECB"/>
    <w:rsid w:val="002E70CA"/>
    <w:rsid w:val="002E75DD"/>
    <w:rsid w:val="002E79EB"/>
    <w:rsid w:val="002E7C22"/>
    <w:rsid w:val="002F0136"/>
    <w:rsid w:val="002F0141"/>
    <w:rsid w:val="002F02BD"/>
    <w:rsid w:val="002F0331"/>
    <w:rsid w:val="002F0851"/>
    <w:rsid w:val="002F08B0"/>
    <w:rsid w:val="002F0B04"/>
    <w:rsid w:val="002F1166"/>
    <w:rsid w:val="002F19E9"/>
    <w:rsid w:val="002F1A4E"/>
    <w:rsid w:val="002F2563"/>
    <w:rsid w:val="002F2760"/>
    <w:rsid w:val="002F29A5"/>
    <w:rsid w:val="002F2B73"/>
    <w:rsid w:val="002F2F9C"/>
    <w:rsid w:val="002F33ED"/>
    <w:rsid w:val="002F3A89"/>
    <w:rsid w:val="002F3AB0"/>
    <w:rsid w:val="002F4BDE"/>
    <w:rsid w:val="002F4F7D"/>
    <w:rsid w:val="002F4FFE"/>
    <w:rsid w:val="002F5083"/>
    <w:rsid w:val="002F536E"/>
    <w:rsid w:val="002F5937"/>
    <w:rsid w:val="002F59BE"/>
    <w:rsid w:val="002F5F9E"/>
    <w:rsid w:val="002F639D"/>
    <w:rsid w:val="002F68E0"/>
    <w:rsid w:val="002F692C"/>
    <w:rsid w:val="002F6F41"/>
    <w:rsid w:val="002F707D"/>
    <w:rsid w:val="002F74D3"/>
    <w:rsid w:val="0030057E"/>
    <w:rsid w:val="00300707"/>
    <w:rsid w:val="0030076D"/>
    <w:rsid w:val="00300B2A"/>
    <w:rsid w:val="00300D93"/>
    <w:rsid w:val="003017D2"/>
    <w:rsid w:val="00301D33"/>
    <w:rsid w:val="00302A47"/>
    <w:rsid w:val="003030C7"/>
    <w:rsid w:val="003036EE"/>
    <w:rsid w:val="0030496C"/>
    <w:rsid w:val="003049D0"/>
    <w:rsid w:val="003054FB"/>
    <w:rsid w:val="00305AEC"/>
    <w:rsid w:val="00305BE2"/>
    <w:rsid w:val="00306056"/>
    <w:rsid w:val="00306175"/>
    <w:rsid w:val="00306609"/>
    <w:rsid w:val="00306B89"/>
    <w:rsid w:val="00306D21"/>
    <w:rsid w:val="00307815"/>
    <w:rsid w:val="00307AF2"/>
    <w:rsid w:val="0031011B"/>
    <w:rsid w:val="00310435"/>
    <w:rsid w:val="00310700"/>
    <w:rsid w:val="0031074E"/>
    <w:rsid w:val="0031099C"/>
    <w:rsid w:val="0031105C"/>
    <w:rsid w:val="00311239"/>
    <w:rsid w:val="003119E7"/>
    <w:rsid w:val="00311C39"/>
    <w:rsid w:val="00311FA2"/>
    <w:rsid w:val="00312603"/>
    <w:rsid w:val="00312726"/>
    <w:rsid w:val="00312C6C"/>
    <w:rsid w:val="0031351F"/>
    <w:rsid w:val="003136F1"/>
    <w:rsid w:val="0031402C"/>
    <w:rsid w:val="00314E62"/>
    <w:rsid w:val="003152F8"/>
    <w:rsid w:val="00315A7D"/>
    <w:rsid w:val="00315AF1"/>
    <w:rsid w:val="00315F6A"/>
    <w:rsid w:val="00316600"/>
    <w:rsid w:val="003169A5"/>
    <w:rsid w:val="00316ADE"/>
    <w:rsid w:val="00316F88"/>
    <w:rsid w:val="0031700F"/>
    <w:rsid w:val="00317028"/>
    <w:rsid w:val="00317384"/>
    <w:rsid w:val="00317549"/>
    <w:rsid w:val="003179BF"/>
    <w:rsid w:val="00317B77"/>
    <w:rsid w:val="0032008F"/>
    <w:rsid w:val="00320652"/>
    <w:rsid w:val="003208B7"/>
    <w:rsid w:val="003209EC"/>
    <w:rsid w:val="0032136E"/>
    <w:rsid w:val="00322005"/>
    <w:rsid w:val="0032227A"/>
    <w:rsid w:val="00322659"/>
    <w:rsid w:val="00322826"/>
    <w:rsid w:val="00323640"/>
    <w:rsid w:val="00323B9F"/>
    <w:rsid w:val="003241B1"/>
    <w:rsid w:val="00324450"/>
    <w:rsid w:val="003253C2"/>
    <w:rsid w:val="00325418"/>
    <w:rsid w:val="00325791"/>
    <w:rsid w:val="00325D75"/>
    <w:rsid w:val="0032616C"/>
    <w:rsid w:val="003264B8"/>
    <w:rsid w:val="00327832"/>
    <w:rsid w:val="00330368"/>
    <w:rsid w:val="00330B5F"/>
    <w:rsid w:val="00330C4E"/>
    <w:rsid w:val="00330F49"/>
    <w:rsid w:val="00331320"/>
    <w:rsid w:val="00331429"/>
    <w:rsid w:val="00331617"/>
    <w:rsid w:val="003316C1"/>
    <w:rsid w:val="00332056"/>
    <w:rsid w:val="00332698"/>
    <w:rsid w:val="003338BC"/>
    <w:rsid w:val="00333B16"/>
    <w:rsid w:val="00333E3C"/>
    <w:rsid w:val="00334554"/>
    <w:rsid w:val="00334D73"/>
    <w:rsid w:val="00334DA8"/>
    <w:rsid w:val="0033504C"/>
    <w:rsid w:val="00335827"/>
    <w:rsid w:val="00335D11"/>
    <w:rsid w:val="00336026"/>
    <w:rsid w:val="00336718"/>
    <w:rsid w:val="00336C31"/>
    <w:rsid w:val="0033794B"/>
    <w:rsid w:val="00337C0E"/>
    <w:rsid w:val="00340054"/>
    <w:rsid w:val="00340056"/>
    <w:rsid w:val="0034026E"/>
    <w:rsid w:val="00340940"/>
    <w:rsid w:val="00340F1D"/>
    <w:rsid w:val="0034150C"/>
    <w:rsid w:val="00342695"/>
    <w:rsid w:val="0034272E"/>
    <w:rsid w:val="00342CAB"/>
    <w:rsid w:val="00342D68"/>
    <w:rsid w:val="0034311C"/>
    <w:rsid w:val="003432A9"/>
    <w:rsid w:val="00343CD1"/>
    <w:rsid w:val="00343FA6"/>
    <w:rsid w:val="0034458A"/>
    <w:rsid w:val="003448D1"/>
    <w:rsid w:val="00344E78"/>
    <w:rsid w:val="003451D2"/>
    <w:rsid w:val="00345AE8"/>
    <w:rsid w:val="00345BF6"/>
    <w:rsid w:val="003464B5"/>
    <w:rsid w:val="003466A9"/>
    <w:rsid w:val="00346A31"/>
    <w:rsid w:val="0034797C"/>
    <w:rsid w:val="00350265"/>
    <w:rsid w:val="0035060B"/>
    <w:rsid w:val="00350A22"/>
    <w:rsid w:val="00351B5A"/>
    <w:rsid w:val="00351E9D"/>
    <w:rsid w:val="0035335A"/>
    <w:rsid w:val="00354111"/>
    <w:rsid w:val="003546F3"/>
    <w:rsid w:val="003550A1"/>
    <w:rsid w:val="00355250"/>
    <w:rsid w:val="003556D4"/>
    <w:rsid w:val="00355AB7"/>
    <w:rsid w:val="00356E99"/>
    <w:rsid w:val="0036035A"/>
    <w:rsid w:val="0036042E"/>
    <w:rsid w:val="00360A73"/>
    <w:rsid w:val="0036179E"/>
    <w:rsid w:val="0036193A"/>
    <w:rsid w:val="00361A43"/>
    <w:rsid w:val="00361C9A"/>
    <w:rsid w:val="00361F1B"/>
    <w:rsid w:val="00362208"/>
    <w:rsid w:val="00362C28"/>
    <w:rsid w:val="00362EE8"/>
    <w:rsid w:val="00362FCF"/>
    <w:rsid w:val="003632B3"/>
    <w:rsid w:val="00363779"/>
    <w:rsid w:val="003637A6"/>
    <w:rsid w:val="00363AE0"/>
    <w:rsid w:val="00363D96"/>
    <w:rsid w:val="0036405C"/>
    <w:rsid w:val="003643E7"/>
    <w:rsid w:val="00364AFD"/>
    <w:rsid w:val="003650CA"/>
    <w:rsid w:val="0036524D"/>
    <w:rsid w:val="00365A18"/>
    <w:rsid w:val="003661F7"/>
    <w:rsid w:val="00366ABA"/>
    <w:rsid w:val="00367629"/>
    <w:rsid w:val="0036799C"/>
    <w:rsid w:val="00367D3D"/>
    <w:rsid w:val="00367F8F"/>
    <w:rsid w:val="003704F6"/>
    <w:rsid w:val="003726EC"/>
    <w:rsid w:val="00372BCD"/>
    <w:rsid w:val="00372EB5"/>
    <w:rsid w:val="0037373B"/>
    <w:rsid w:val="0037388A"/>
    <w:rsid w:val="00373D90"/>
    <w:rsid w:val="00374173"/>
    <w:rsid w:val="00374187"/>
    <w:rsid w:val="00374A13"/>
    <w:rsid w:val="00374E0A"/>
    <w:rsid w:val="0037526E"/>
    <w:rsid w:val="00375912"/>
    <w:rsid w:val="0037598C"/>
    <w:rsid w:val="0037640F"/>
    <w:rsid w:val="0037728A"/>
    <w:rsid w:val="00377A75"/>
    <w:rsid w:val="00377D69"/>
    <w:rsid w:val="003803D0"/>
    <w:rsid w:val="00380F3C"/>
    <w:rsid w:val="00380FB2"/>
    <w:rsid w:val="00381482"/>
    <w:rsid w:val="0038151E"/>
    <w:rsid w:val="00382B8F"/>
    <w:rsid w:val="00382F89"/>
    <w:rsid w:val="003833D7"/>
    <w:rsid w:val="0038397D"/>
    <w:rsid w:val="003843E3"/>
    <w:rsid w:val="00384DCA"/>
    <w:rsid w:val="00384FD1"/>
    <w:rsid w:val="003858DD"/>
    <w:rsid w:val="0038668F"/>
    <w:rsid w:val="0038696D"/>
    <w:rsid w:val="00386D36"/>
    <w:rsid w:val="003879A3"/>
    <w:rsid w:val="00390110"/>
    <w:rsid w:val="003903E8"/>
    <w:rsid w:val="003907F1"/>
    <w:rsid w:val="00391E18"/>
    <w:rsid w:val="00392518"/>
    <w:rsid w:val="00392616"/>
    <w:rsid w:val="003927A2"/>
    <w:rsid w:val="003931A3"/>
    <w:rsid w:val="00393240"/>
    <w:rsid w:val="0039360B"/>
    <w:rsid w:val="0039479B"/>
    <w:rsid w:val="00395536"/>
    <w:rsid w:val="00397000"/>
    <w:rsid w:val="003976B8"/>
    <w:rsid w:val="00397ABB"/>
    <w:rsid w:val="003A0167"/>
    <w:rsid w:val="003A0C5C"/>
    <w:rsid w:val="003A0DDB"/>
    <w:rsid w:val="003A1D27"/>
    <w:rsid w:val="003A1F89"/>
    <w:rsid w:val="003A245D"/>
    <w:rsid w:val="003A26A9"/>
    <w:rsid w:val="003A2936"/>
    <w:rsid w:val="003A2AAE"/>
    <w:rsid w:val="003A36D6"/>
    <w:rsid w:val="003A3760"/>
    <w:rsid w:val="003A5392"/>
    <w:rsid w:val="003A5B7E"/>
    <w:rsid w:val="003A5F3D"/>
    <w:rsid w:val="003A628B"/>
    <w:rsid w:val="003A6602"/>
    <w:rsid w:val="003A6B2B"/>
    <w:rsid w:val="003A6D4B"/>
    <w:rsid w:val="003A6DC6"/>
    <w:rsid w:val="003A7D64"/>
    <w:rsid w:val="003B11D3"/>
    <w:rsid w:val="003B17D2"/>
    <w:rsid w:val="003B18AA"/>
    <w:rsid w:val="003B19E5"/>
    <w:rsid w:val="003B28DC"/>
    <w:rsid w:val="003B2E9D"/>
    <w:rsid w:val="003B32A7"/>
    <w:rsid w:val="003B3795"/>
    <w:rsid w:val="003B380F"/>
    <w:rsid w:val="003B39C9"/>
    <w:rsid w:val="003B3A10"/>
    <w:rsid w:val="003B3C0A"/>
    <w:rsid w:val="003B54A8"/>
    <w:rsid w:val="003B5B13"/>
    <w:rsid w:val="003B5CEA"/>
    <w:rsid w:val="003B61D7"/>
    <w:rsid w:val="003B7104"/>
    <w:rsid w:val="003B7191"/>
    <w:rsid w:val="003B737F"/>
    <w:rsid w:val="003B79F7"/>
    <w:rsid w:val="003C076E"/>
    <w:rsid w:val="003C0C55"/>
    <w:rsid w:val="003C0F67"/>
    <w:rsid w:val="003C27EC"/>
    <w:rsid w:val="003C29EB"/>
    <w:rsid w:val="003C2A00"/>
    <w:rsid w:val="003C4955"/>
    <w:rsid w:val="003C6563"/>
    <w:rsid w:val="003C698D"/>
    <w:rsid w:val="003C69F1"/>
    <w:rsid w:val="003C6B82"/>
    <w:rsid w:val="003C701A"/>
    <w:rsid w:val="003C79BE"/>
    <w:rsid w:val="003C7ACF"/>
    <w:rsid w:val="003C7DB1"/>
    <w:rsid w:val="003D1052"/>
    <w:rsid w:val="003D1965"/>
    <w:rsid w:val="003D1B77"/>
    <w:rsid w:val="003D1CBF"/>
    <w:rsid w:val="003D1D4F"/>
    <w:rsid w:val="003D2359"/>
    <w:rsid w:val="003D3104"/>
    <w:rsid w:val="003D33A3"/>
    <w:rsid w:val="003D3AE5"/>
    <w:rsid w:val="003D3B31"/>
    <w:rsid w:val="003D3E70"/>
    <w:rsid w:val="003D3F51"/>
    <w:rsid w:val="003D571A"/>
    <w:rsid w:val="003D5F04"/>
    <w:rsid w:val="003D6422"/>
    <w:rsid w:val="003D65D6"/>
    <w:rsid w:val="003D7256"/>
    <w:rsid w:val="003D7574"/>
    <w:rsid w:val="003D784B"/>
    <w:rsid w:val="003D78F0"/>
    <w:rsid w:val="003D7A75"/>
    <w:rsid w:val="003E0CC9"/>
    <w:rsid w:val="003E14CF"/>
    <w:rsid w:val="003E17F1"/>
    <w:rsid w:val="003E1B84"/>
    <w:rsid w:val="003E1E89"/>
    <w:rsid w:val="003E1EAD"/>
    <w:rsid w:val="003E210B"/>
    <w:rsid w:val="003E329F"/>
    <w:rsid w:val="003E38CA"/>
    <w:rsid w:val="003E3BC7"/>
    <w:rsid w:val="003E40CD"/>
    <w:rsid w:val="003E43CD"/>
    <w:rsid w:val="003E4954"/>
    <w:rsid w:val="003E4A5C"/>
    <w:rsid w:val="003E4C61"/>
    <w:rsid w:val="003E5090"/>
    <w:rsid w:val="003E5A91"/>
    <w:rsid w:val="003E5DA0"/>
    <w:rsid w:val="003E5EBC"/>
    <w:rsid w:val="003E64C2"/>
    <w:rsid w:val="003E69DA"/>
    <w:rsid w:val="003E766C"/>
    <w:rsid w:val="003E7691"/>
    <w:rsid w:val="003E7C58"/>
    <w:rsid w:val="003E7E56"/>
    <w:rsid w:val="003E7FB0"/>
    <w:rsid w:val="003F05A3"/>
    <w:rsid w:val="003F0D76"/>
    <w:rsid w:val="003F0E81"/>
    <w:rsid w:val="003F152E"/>
    <w:rsid w:val="003F193B"/>
    <w:rsid w:val="003F1E31"/>
    <w:rsid w:val="003F1EA9"/>
    <w:rsid w:val="003F2585"/>
    <w:rsid w:val="003F2593"/>
    <w:rsid w:val="003F3740"/>
    <w:rsid w:val="003F388B"/>
    <w:rsid w:val="003F3FAE"/>
    <w:rsid w:val="003F4009"/>
    <w:rsid w:val="003F449E"/>
    <w:rsid w:val="003F459E"/>
    <w:rsid w:val="003F4B7E"/>
    <w:rsid w:val="003F540C"/>
    <w:rsid w:val="003F5D8E"/>
    <w:rsid w:val="003F60FF"/>
    <w:rsid w:val="003F6FDF"/>
    <w:rsid w:val="003F7C09"/>
    <w:rsid w:val="004001EC"/>
    <w:rsid w:val="0040041A"/>
    <w:rsid w:val="0040056F"/>
    <w:rsid w:val="004006FA"/>
    <w:rsid w:val="0040071B"/>
    <w:rsid w:val="004008FB"/>
    <w:rsid w:val="004013A3"/>
    <w:rsid w:val="00401471"/>
    <w:rsid w:val="00401FF7"/>
    <w:rsid w:val="00402731"/>
    <w:rsid w:val="00402DA9"/>
    <w:rsid w:val="00403526"/>
    <w:rsid w:val="00403BA4"/>
    <w:rsid w:val="00404C22"/>
    <w:rsid w:val="00405B24"/>
    <w:rsid w:val="00406350"/>
    <w:rsid w:val="00407B4C"/>
    <w:rsid w:val="00407CAF"/>
    <w:rsid w:val="00407D74"/>
    <w:rsid w:val="00407FB7"/>
    <w:rsid w:val="00410630"/>
    <w:rsid w:val="00410D8D"/>
    <w:rsid w:val="00410EFD"/>
    <w:rsid w:val="0041100E"/>
    <w:rsid w:val="00411075"/>
    <w:rsid w:val="004110E4"/>
    <w:rsid w:val="0041124E"/>
    <w:rsid w:val="0041180D"/>
    <w:rsid w:val="0041218C"/>
    <w:rsid w:val="00412337"/>
    <w:rsid w:val="00412764"/>
    <w:rsid w:val="004132E9"/>
    <w:rsid w:val="0041334A"/>
    <w:rsid w:val="00413485"/>
    <w:rsid w:val="004134CD"/>
    <w:rsid w:val="00413832"/>
    <w:rsid w:val="004138C9"/>
    <w:rsid w:val="00413EF0"/>
    <w:rsid w:val="0041428D"/>
    <w:rsid w:val="00414EDC"/>
    <w:rsid w:val="00415044"/>
    <w:rsid w:val="0041525C"/>
    <w:rsid w:val="00415B81"/>
    <w:rsid w:val="00415C56"/>
    <w:rsid w:val="00415F29"/>
    <w:rsid w:val="004171C1"/>
    <w:rsid w:val="0041745D"/>
    <w:rsid w:val="0041797A"/>
    <w:rsid w:val="004202AA"/>
    <w:rsid w:val="0042039E"/>
    <w:rsid w:val="004203A9"/>
    <w:rsid w:val="00420418"/>
    <w:rsid w:val="00420516"/>
    <w:rsid w:val="00420A01"/>
    <w:rsid w:val="00420AF0"/>
    <w:rsid w:val="00420BBE"/>
    <w:rsid w:val="00421530"/>
    <w:rsid w:val="00421959"/>
    <w:rsid w:val="0042242E"/>
    <w:rsid w:val="00422B5F"/>
    <w:rsid w:val="0042357F"/>
    <w:rsid w:val="00423947"/>
    <w:rsid w:val="00423D0C"/>
    <w:rsid w:val="0042447A"/>
    <w:rsid w:val="00424A91"/>
    <w:rsid w:val="00424CD1"/>
    <w:rsid w:val="00424E22"/>
    <w:rsid w:val="0042550B"/>
    <w:rsid w:val="00426A9D"/>
    <w:rsid w:val="00426CD0"/>
    <w:rsid w:val="00426FA6"/>
    <w:rsid w:val="00427762"/>
    <w:rsid w:val="00427EB9"/>
    <w:rsid w:val="004300FB"/>
    <w:rsid w:val="00430C5E"/>
    <w:rsid w:val="00431615"/>
    <w:rsid w:val="00431631"/>
    <w:rsid w:val="00431B67"/>
    <w:rsid w:val="00431CE9"/>
    <w:rsid w:val="0043266A"/>
    <w:rsid w:val="00432A4F"/>
    <w:rsid w:val="004336F7"/>
    <w:rsid w:val="00433989"/>
    <w:rsid w:val="00433C4F"/>
    <w:rsid w:val="00433E58"/>
    <w:rsid w:val="00433E69"/>
    <w:rsid w:val="00434ADF"/>
    <w:rsid w:val="00435103"/>
    <w:rsid w:val="004357B9"/>
    <w:rsid w:val="00435AC8"/>
    <w:rsid w:val="00435C5B"/>
    <w:rsid w:val="00436406"/>
    <w:rsid w:val="0043652D"/>
    <w:rsid w:val="00437805"/>
    <w:rsid w:val="00437A2F"/>
    <w:rsid w:val="0044061F"/>
    <w:rsid w:val="004408F4"/>
    <w:rsid w:val="00440E04"/>
    <w:rsid w:val="00441578"/>
    <w:rsid w:val="00441993"/>
    <w:rsid w:val="00441B70"/>
    <w:rsid w:val="00441EBC"/>
    <w:rsid w:val="004420A5"/>
    <w:rsid w:val="004433ED"/>
    <w:rsid w:val="00444290"/>
    <w:rsid w:val="004444D4"/>
    <w:rsid w:val="00444637"/>
    <w:rsid w:val="00446B51"/>
    <w:rsid w:val="00446E31"/>
    <w:rsid w:val="00447721"/>
    <w:rsid w:val="00447820"/>
    <w:rsid w:val="00447934"/>
    <w:rsid w:val="00447C7B"/>
    <w:rsid w:val="00447DE8"/>
    <w:rsid w:val="004501CC"/>
    <w:rsid w:val="004510B2"/>
    <w:rsid w:val="004525E7"/>
    <w:rsid w:val="004526BC"/>
    <w:rsid w:val="004526CF"/>
    <w:rsid w:val="0045337E"/>
    <w:rsid w:val="004535A7"/>
    <w:rsid w:val="00454800"/>
    <w:rsid w:val="00455E96"/>
    <w:rsid w:val="0045683D"/>
    <w:rsid w:val="00456E45"/>
    <w:rsid w:val="004603B4"/>
    <w:rsid w:val="00460A1C"/>
    <w:rsid w:val="00460F0C"/>
    <w:rsid w:val="00462245"/>
    <w:rsid w:val="004623B5"/>
    <w:rsid w:val="00462A76"/>
    <w:rsid w:val="0046390D"/>
    <w:rsid w:val="00463BAB"/>
    <w:rsid w:val="00463D01"/>
    <w:rsid w:val="00464324"/>
    <w:rsid w:val="004645B0"/>
    <w:rsid w:val="004648D2"/>
    <w:rsid w:val="00464B0D"/>
    <w:rsid w:val="0046549A"/>
    <w:rsid w:val="00466048"/>
    <w:rsid w:val="00466162"/>
    <w:rsid w:val="00466338"/>
    <w:rsid w:val="004666D4"/>
    <w:rsid w:val="004668F3"/>
    <w:rsid w:val="00466912"/>
    <w:rsid w:val="00466E96"/>
    <w:rsid w:val="00467C0C"/>
    <w:rsid w:val="0047047B"/>
    <w:rsid w:val="00470D67"/>
    <w:rsid w:val="00470E0E"/>
    <w:rsid w:val="004716B7"/>
    <w:rsid w:val="004716F7"/>
    <w:rsid w:val="00471EDB"/>
    <w:rsid w:val="00471FD5"/>
    <w:rsid w:val="004723AD"/>
    <w:rsid w:val="00472472"/>
    <w:rsid w:val="00472AEB"/>
    <w:rsid w:val="004733D5"/>
    <w:rsid w:val="00473876"/>
    <w:rsid w:val="00473B98"/>
    <w:rsid w:val="00474187"/>
    <w:rsid w:val="0047422C"/>
    <w:rsid w:val="004742DB"/>
    <w:rsid w:val="00474C29"/>
    <w:rsid w:val="00475409"/>
    <w:rsid w:val="004754E9"/>
    <w:rsid w:val="00475641"/>
    <w:rsid w:val="004769DB"/>
    <w:rsid w:val="00476EA0"/>
    <w:rsid w:val="004776E2"/>
    <w:rsid w:val="004776F5"/>
    <w:rsid w:val="00477B65"/>
    <w:rsid w:val="004810D4"/>
    <w:rsid w:val="00482FAB"/>
    <w:rsid w:val="004831E3"/>
    <w:rsid w:val="00483476"/>
    <w:rsid w:val="00483619"/>
    <w:rsid w:val="00483CB1"/>
    <w:rsid w:val="00483E98"/>
    <w:rsid w:val="00483ED8"/>
    <w:rsid w:val="004841BB"/>
    <w:rsid w:val="004857C7"/>
    <w:rsid w:val="004858FB"/>
    <w:rsid w:val="0048593E"/>
    <w:rsid w:val="00486986"/>
    <w:rsid w:val="00487AEF"/>
    <w:rsid w:val="00487B8A"/>
    <w:rsid w:val="0049038D"/>
    <w:rsid w:val="00490465"/>
    <w:rsid w:val="00490B57"/>
    <w:rsid w:val="00491D3E"/>
    <w:rsid w:val="004925EC"/>
    <w:rsid w:val="0049331F"/>
    <w:rsid w:val="00493990"/>
    <w:rsid w:val="00494095"/>
    <w:rsid w:val="00494770"/>
    <w:rsid w:val="00494DF8"/>
    <w:rsid w:val="00496F94"/>
    <w:rsid w:val="0049714A"/>
    <w:rsid w:val="004978B6"/>
    <w:rsid w:val="0049797C"/>
    <w:rsid w:val="004A033A"/>
    <w:rsid w:val="004A1932"/>
    <w:rsid w:val="004A1DAB"/>
    <w:rsid w:val="004A1F9A"/>
    <w:rsid w:val="004A2658"/>
    <w:rsid w:val="004A2C77"/>
    <w:rsid w:val="004A30B7"/>
    <w:rsid w:val="004A379E"/>
    <w:rsid w:val="004A3976"/>
    <w:rsid w:val="004A4687"/>
    <w:rsid w:val="004A4D6B"/>
    <w:rsid w:val="004A5D4A"/>
    <w:rsid w:val="004A5EEC"/>
    <w:rsid w:val="004A5FA2"/>
    <w:rsid w:val="004A62C8"/>
    <w:rsid w:val="004A6661"/>
    <w:rsid w:val="004A6671"/>
    <w:rsid w:val="004A6A1C"/>
    <w:rsid w:val="004A7CB4"/>
    <w:rsid w:val="004A7CEB"/>
    <w:rsid w:val="004B049B"/>
    <w:rsid w:val="004B0A28"/>
    <w:rsid w:val="004B19CC"/>
    <w:rsid w:val="004B252B"/>
    <w:rsid w:val="004B2565"/>
    <w:rsid w:val="004B2961"/>
    <w:rsid w:val="004B2E4A"/>
    <w:rsid w:val="004B3209"/>
    <w:rsid w:val="004B342B"/>
    <w:rsid w:val="004B3A50"/>
    <w:rsid w:val="004B3DEC"/>
    <w:rsid w:val="004B40B8"/>
    <w:rsid w:val="004B4B8E"/>
    <w:rsid w:val="004B51FB"/>
    <w:rsid w:val="004B68FB"/>
    <w:rsid w:val="004B6C05"/>
    <w:rsid w:val="004B75FA"/>
    <w:rsid w:val="004B79AF"/>
    <w:rsid w:val="004B7AED"/>
    <w:rsid w:val="004C0293"/>
    <w:rsid w:val="004C0BDB"/>
    <w:rsid w:val="004C101A"/>
    <w:rsid w:val="004C12C3"/>
    <w:rsid w:val="004C1477"/>
    <w:rsid w:val="004C1ACB"/>
    <w:rsid w:val="004C2A4A"/>
    <w:rsid w:val="004C2A94"/>
    <w:rsid w:val="004C38ED"/>
    <w:rsid w:val="004C393C"/>
    <w:rsid w:val="004C3BDF"/>
    <w:rsid w:val="004C446E"/>
    <w:rsid w:val="004C4C7C"/>
    <w:rsid w:val="004C6219"/>
    <w:rsid w:val="004C6B1B"/>
    <w:rsid w:val="004C6D7E"/>
    <w:rsid w:val="004C7096"/>
    <w:rsid w:val="004C7D3F"/>
    <w:rsid w:val="004C7FCE"/>
    <w:rsid w:val="004D01B9"/>
    <w:rsid w:val="004D0939"/>
    <w:rsid w:val="004D15D6"/>
    <w:rsid w:val="004D1E49"/>
    <w:rsid w:val="004D1EEC"/>
    <w:rsid w:val="004D2AA2"/>
    <w:rsid w:val="004D35D6"/>
    <w:rsid w:val="004D4379"/>
    <w:rsid w:val="004D442E"/>
    <w:rsid w:val="004D4D14"/>
    <w:rsid w:val="004D514F"/>
    <w:rsid w:val="004D535C"/>
    <w:rsid w:val="004D5784"/>
    <w:rsid w:val="004D5F42"/>
    <w:rsid w:val="004D6C12"/>
    <w:rsid w:val="004D764C"/>
    <w:rsid w:val="004E0092"/>
    <w:rsid w:val="004E2293"/>
    <w:rsid w:val="004E2383"/>
    <w:rsid w:val="004E525A"/>
    <w:rsid w:val="004E587A"/>
    <w:rsid w:val="004E5AB2"/>
    <w:rsid w:val="004E63C2"/>
    <w:rsid w:val="004E670D"/>
    <w:rsid w:val="004E7664"/>
    <w:rsid w:val="004E7A03"/>
    <w:rsid w:val="004F006B"/>
    <w:rsid w:val="004F0669"/>
    <w:rsid w:val="004F0ECD"/>
    <w:rsid w:val="004F186F"/>
    <w:rsid w:val="004F2AD5"/>
    <w:rsid w:val="004F2ADF"/>
    <w:rsid w:val="004F3494"/>
    <w:rsid w:val="004F383C"/>
    <w:rsid w:val="004F3BC8"/>
    <w:rsid w:val="004F41C7"/>
    <w:rsid w:val="004F4852"/>
    <w:rsid w:val="004F4918"/>
    <w:rsid w:val="004F5B10"/>
    <w:rsid w:val="004F5F6B"/>
    <w:rsid w:val="004F6294"/>
    <w:rsid w:val="004F64A5"/>
    <w:rsid w:val="004F6A8F"/>
    <w:rsid w:val="004F748A"/>
    <w:rsid w:val="004F76AA"/>
    <w:rsid w:val="004F78C4"/>
    <w:rsid w:val="004F7ADA"/>
    <w:rsid w:val="00500531"/>
    <w:rsid w:val="00500674"/>
    <w:rsid w:val="00500929"/>
    <w:rsid w:val="00501B7A"/>
    <w:rsid w:val="00502AEA"/>
    <w:rsid w:val="00502F52"/>
    <w:rsid w:val="00503AEC"/>
    <w:rsid w:val="00504223"/>
    <w:rsid w:val="00504523"/>
    <w:rsid w:val="005045F3"/>
    <w:rsid w:val="00505187"/>
    <w:rsid w:val="00505728"/>
    <w:rsid w:val="00505798"/>
    <w:rsid w:val="005058F9"/>
    <w:rsid w:val="00506A6F"/>
    <w:rsid w:val="00506AAA"/>
    <w:rsid w:val="00507232"/>
    <w:rsid w:val="00507759"/>
    <w:rsid w:val="00507C8C"/>
    <w:rsid w:val="00507F96"/>
    <w:rsid w:val="00510B96"/>
    <w:rsid w:val="00511333"/>
    <w:rsid w:val="00511685"/>
    <w:rsid w:val="00511D28"/>
    <w:rsid w:val="005126C2"/>
    <w:rsid w:val="0051295F"/>
    <w:rsid w:val="005129E8"/>
    <w:rsid w:val="00512AF8"/>
    <w:rsid w:val="00512BFE"/>
    <w:rsid w:val="00512F72"/>
    <w:rsid w:val="0051303F"/>
    <w:rsid w:val="0051315A"/>
    <w:rsid w:val="00513615"/>
    <w:rsid w:val="005138B1"/>
    <w:rsid w:val="00514326"/>
    <w:rsid w:val="005145AA"/>
    <w:rsid w:val="00515ADE"/>
    <w:rsid w:val="00515C14"/>
    <w:rsid w:val="00516078"/>
    <w:rsid w:val="005164BC"/>
    <w:rsid w:val="0051661C"/>
    <w:rsid w:val="00516BB0"/>
    <w:rsid w:val="005176E1"/>
    <w:rsid w:val="00517C44"/>
    <w:rsid w:val="00517C7D"/>
    <w:rsid w:val="00520391"/>
    <w:rsid w:val="005208D4"/>
    <w:rsid w:val="00521595"/>
    <w:rsid w:val="00521C60"/>
    <w:rsid w:val="00521D20"/>
    <w:rsid w:val="00522051"/>
    <w:rsid w:val="00522628"/>
    <w:rsid w:val="005229BB"/>
    <w:rsid w:val="00522A56"/>
    <w:rsid w:val="005231E2"/>
    <w:rsid w:val="005236BB"/>
    <w:rsid w:val="00523C2D"/>
    <w:rsid w:val="00524106"/>
    <w:rsid w:val="00524328"/>
    <w:rsid w:val="00524762"/>
    <w:rsid w:val="0052514D"/>
    <w:rsid w:val="005254AD"/>
    <w:rsid w:val="00525591"/>
    <w:rsid w:val="00525839"/>
    <w:rsid w:val="00525E08"/>
    <w:rsid w:val="00526B67"/>
    <w:rsid w:val="00527099"/>
    <w:rsid w:val="0052728D"/>
    <w:rsid w:val="00530A66"/>
    <w:rsid w:val="00530E0E"/>
    <w:rsid w:val="00531027"/>
    <w:rsid w:val="00531880"/>
    <w:rsid w:val="005318E6"/>
    <w:rsid w:val="00531C36"/>
    <w:rsid w:val="00532261"/>
    <w:rsid w:val="005324D5"/>
    <w:rsid w:val="00533642"/>
    <w:rsid w:val="00533EA6"/>
    <w:rsid w:val="005342A8"/>
    <w:rsid w:val="0053494B"/>
    <w:rsid w:val="00534C4A"/>
    <w:rsid w:val="00537E9F"/>
    <w:rsid w:val="005403C5"/>
    <w:rsid w:val="005406B1"/>
    <w:rsid w:val="00540B78"/>
    <w:rsid w:val="00541010"/>
    <w:rsid w:val="0054109A"/>
    <w:rsid w:val="005414A3"/>
    <w:rsid w:val="005415A6"/>
    <w:rsid w:val="005419B1"/>
    <w:rsid w:val="00541FCF"/>
    <w:rsid w:val="00542B89"/>
    <w:rsid w:val="00542E19"/>
    <w:rsid w:val="00543185"/>
    <w:rsid w:val="00543C1A"/>
    <w:rsid w:val="00544905"/>
    <w:rsid w:val="005456DC"/>
    <w:rsid w:val="0054599F"/>
    <w:rsid w:val="00546250"/>
    <w:rsid w:val="005467B3"/>
    <w:rsid w:val="00546DBF"/>
    <w:rsid w:val="00546EC8"/>
    <w:rsid w:val="00547BA1"/>
    <w:rsid w:val="005504A2"/>
    <w:rsid w:val="00550DE5"/>
    <w:rsid w:val="00551295"/>
    <w:rsid w:val="00551382"/>
    <w:rsid w:val="0055142C"/>
    <w:rsid w:val="00551740"/>
    <w:rsid w:val="0055203C"/>
    <w:rsid w:val="00552373"/>
    <w:rsid w:val="0055250B"/>
    <w:rsid w:val="0055252D"/>
    <w:rsid w:val="00552BF3"/>
    <w:rsid w:val="0055303B"/>
    <w:rsid w:val="005536C6"/>
    <w:rsid w:val="005538B6"/>
    <w:rsid w:val="005539F7"/>
    <w:rsid w:val="005541CC"/>
    <w:rsid w:val="005547E1"/>
    <w:rsid w:val="00554F50"/>
    <w:rsid w:val="00555343"/>
    <w:rsid w:val="005553E3"/>
    <w:rsid w:val="00555D32"/>
    <w:rsid w:val="00555F0B"/>
    <w:rsid w:val="00556471"/>
    <w:rsid w:val="00556856"/>
    <w:rsid w:val="00556D7B"/>
    <w:rsid w:val="00557212"/>
    <w:rsid w:val="005576E5"/>
    <w:rsid w:val="005602FC"/>
    <w:rsid w:val="00561686"/>
    <w:rsid w:val="00561EC3"/>
    <w:rsid w:val="00562A6D"/>
    <w:rsid w:val="00563619"/>
    <w:rsid w:val="00563917"/>
    <w:rsid w:val="00564790"/>
    <w:rsid w:val="0056484B"/>
    <w:rsid w:val="00564EB5"/>
    <w:rsid w:val="00565157"/>
    <w:rsid w:val="0056596A"/>
    <w:rsid w:val="00565F42"/>
    <w:rsid w:val="0056698E"/>
    <w:rsid w:val="00567A0F"/>
    <w:rsid w:val="00567E7E"/>
    <w:rsid w:val="00571182"/>
    <w:rsid w:val="0057130D"/>
    <w:rsid w:val="00571A28"/>
    <w:rsid w:val="005724BD"/>
    <w:rsid w:val="00572F64"/>
    <w:rsid w:val="00572F85"/>
    <w:rsid w:val="00573361"/>
    <w:rsid w:val="00573CB4"/>
    <w:rsid w:val="005758DA"/>
    <w:rsid w:val="00575C0A"/>
    <w:rsid w:val="005765C2"/>
    <w:rsid w:val="00576E4D"/>
    <w:rsid w:val="0057764E"/>
    <w:rsid w:val="00577C25"/>
    <w:rsid w:val="005807CE"/>
    <w:rsid w:val="00580A34"/>
    <w:rsid w:val="005815F3"/>
    <w:rsid w:val="005817AA"/>
    <w:rsid w:val="00581807"/>
    <w:rsid w:val="00581831"/>
    <w:rsid w:val="005819D9"/>
    <w:rsid w:val="00581D4D"/>
    <w:rsid w:val="0058258B"/>
    <w:rsid w:val="005828EC"/>
    <w:rsid w:val="00582E1A"/>
    <w:rsid w:val="00582E40"/>
    <w:rsid w:val="00583710"/>
    <w:rsid w:val="0058394E"/>
    <w:rsid w:val="0058398E"/>
    <w:rsid w:val="00584539"/>
    <w:rsid w:val="00584558"/>
    <w:rsid w:val="00584998"/>
    <w:rsid w:val="00584EE3"/>
    <w:rsid w:val="0058541B"/>
    <w:rsid w:val="00586395"/>
    <w:rsid w:val="0058650C"/>
    <w:rsid w:val="005866EB"/>
    <w:rsid w:val="00586D1C"/>
    <w:rsid w:val="00587008"/>
    <w:rsid w:val="005873B7"/>
    <w:rsid w:val="00590A50"/>
    <w:rsid w:val="00590B55"/>
    <w:rsid w:val="00590C0A"/>
    <w:rsid w:val="005923D4"/>
    <w:rsid w:val="005928BC"/>
    <w:rsid w:val="0059329F"/>
    <w:rsid w:val="005933B0"/>
    <w:rsid w:val="005949CC"/>
    <w:rsid w:val="00594B44"/>
    <w:rsid w:val="00594E63"/>
    <w:rsid w:val="0059543A"/>
    <w:rsid w:val="0059555C"/>
    <w:rsid w:val="00597696"/>
    <w:rsid w:val="005A0AA4"/>
    <w:rsid w:val="005A0E7B"/>
    <w:rsid w:val="005A1028"/>
    <w:rsid w:val="005A1422"/>
    <w:rsid w:val="005A160F"/>
    <w:rsid w:val="005A19ED"/>
    <w:rsid w:val="005A1A51"/>
    <w:rsid w:val="005A1C16"/>
    <w:rsid w:val="005A1C63"/>
    <w:rsid w:val="005A2931"/>
    <w:rsid w:val="005A2E35"/>
    <w:rsid w:val="005A33D8"/>
    <w:rsid w:val="005A4466"/>
    <w:rsid w:val="005A4A2B"/>
    <w:rsid w:val="005A5197"/>
    <w:rsid w:val="005A5975"/>
    <w:rsid w:val="005A6268"/>
    <w:rsid w:val="005A6280"/>
    <w:rsid w:val="005A6799"/>
    <w:rsid w:val="005A67E1"/>
    <w:rsid w:val="005A72C0"/>
    <w:rsid w:val="005A7985"/>
    <w:rsid w:val="005A79A6"/>
    <w:rsid w:val="005A7C69"/>
    <w:rsid w:val="005B09BA"/>
    <w:rsid w:val="005B1340"/>
    <w:rsid w:val="005B1343"/>
    <w:rsid w:val="005B170C"/>
    <w:rsid w:val="005B191F"/>
    <w:rsid w:val="005B24D0"/>
    <w:rsid w:val="005B2795"/>
    <w:rsid w:val="005B27FD"/>
    <w:rsid w:val="005B28EA"/>
    <w:rsid w:val="005B2A80"/>
    <w:rsid w:val="005B2C46"/>
    <w:rsid w:val="005B392B"/>
    <w:rsid w:val="005B4A16"/>
    <w:rsid w:val="005B4A3A"/>
    <w:rsid w:val="005B5B83"/>
    <w:rsid w:val="005B608A"/>
    <w:rsid w:val="005B60CE"/>
    <w:rsid w:val="005B666C"/>
    <w:rsid w:val="005B6E35"/>
    <w:rsid w:val="005B7038"/>
    <w:rsid w:val="005B7C2F"/>
    <w:rsid w:val="005C10DC"/>
    <w:rsid w:val="005C1416"/>
    <w:rsid w:val="005C1678"/>
    <w:rsid w:val="005C1737"/>
    <w:rsid w:val="005C21BC"/>
    <w:rsid w:val="005C23BF"/>
    <w:rsid w:val="005C2544"/>
    <w:rsid w:val="005C343A"/>
    <w:rsid w:val="005C3C33"/>
    <w:rsid w:val="005C4443"/>
    <w:rsid w:val="005C46E3"/>
    <w:rsid w:val="005C48D7"/>
    <w:rsid w:val="005C4A7C"/>
    <w:rsid w:val="005C5437"/>
    <w:rsid w:val="005C5733"/>
    <w:rsid w:val="005C5839"/>
    <w:rsid w:val="005C6218"/>
    <w:rsid w:val="005C625D"/>
    <w:rsid w:val="005C6F37"/>
    <w:rsid w:val="005C713E"/>
    <w:rsid w:val="005C7497"/>
    <w:rsid w:val="005C7AFE"/>
    <w:rsid w:val="005C7EF7"/>
    <w:rsid w:val="005D0091"/>
    <w:rsid w:val="005D0192"/>
    <w:rsid w:val="005D0345"/>
    <w:rsid w:val="005D04DE"/>
    <w:rsid w:val="005D067E"/>
    <w:rsid w:val="005D131E"/>
    <w:rsid w:val="005D1454"/>
    <w:rsid w:val="005D1863"/>
    <w:rsid w:val="005D1F30"/>
    <w:rsid w:val="005D1F34"/>
    <w:rsid w:val="005D28EC"/>
    <w:rsid w:val="005D2C23"/>
    <w:rsid w:val="005D3368"/>
    <w:rsid w:val="005D4143"/>
    <w:rsid w:val="005D4C80"/>
    <w:rsid w:val="005D4CD8"/>
    <w:rsid w:val="005D51F3"/>
    <w:rsid w:val="005D543B"/>
    <w:rsid w:val="005D5581"/>
    <w:rsid w:val="005D5661"/>
    <w:rsid w:val="005D5864"/>
    <w:rsid w:val="005D5958"/>
    <w:rsid w:val="005D5D8B"/>
    <w:rsid w:val="005D61A5"/>
    <w:rsid w:val="005D69B1"/>
    <w:rsid w:val="005D71C8"/>
    <w:rsid w:val="005D71F6"/>
    <w:rsid w:val="005D76E3"/>
    <w:rsid w:val="005D7E73"/>
    <w:rsid w:val="005E00A5"/>
    <w:rsid w:val="005E0524"/>
    <w:rsid w:val="005E0845"/>
    <w:rsid w:val="005E12EE"/>
    <w:rsid w:val="005E159F"/>
    <w:rsid w:val="005E20ED"/>
    <w:rsid w:val="005E275A"/>
    <w:rsid w:val="005E35F9"/>
    <w:rsid w:val="005E3878"/>
    <w:rsid w:val="005E52A5"/>
    <w:rsid w:val="005E5BA4"/>
    <w:rsid w:val="005E6434"/>
    <w:rsid w:val="005E700B"/>
    <w:rsid w:val="005F062C"/>
    <w:rsid w:val="005F065F"/>
    <w:rsid w:val="005F0C19"/>
    <w:rsid w:val="005F19C1"/>
    <w:rsid w:val="005F1DF6"/>
    <w:rsid w:val="005F2489"/>
    <w:rsid w:val="005F3663"/>
    <w:rsid w:val="005F3BD5"/>
    <w:rsid w:val="005F4AC3"/>
    <w:rsid w:val="005F4AE2"/>
    <w:rsid w:val="005F4D8C"/>
    <w:rsid w:val="005F5E26"/>
    <w:rsid w:val="005F5E68"/>
    <w:rsid w:val="005F637F"/>
    <w:rsid w:val="005F6682"/>
    <w:rsid w:val="005F6CAD"/>
    <w:rsid w:val="005F6E95"/>
    <w:rsid w:val="005F71B3"/>
    <w:rsid w:val="00600479"/>
    <w:rsid w:val="006008C1"/>
    <w:rsid w:val="006008C4"/>
    <w:rsid w:val="00600905"/>
    <w:rsid w:val="00600DF5"/>
    <w:rsid w:val="00600EA3"/>
    <w:rsid w:val="0060174F"/>
    <w:rsid w:val="00601A8A"/>
    <w:rsid w:val="00602839"/>
    <w:rsid w:val="00602C54"/>
    <w:rsid w:val="00602C69"/>
    <w:rsid w:val="006030EA"/>
    <w:rsid w:val="00603211"/>
    <w:rsid w:val="006040A1"/>
    <w:rsid w:val="00604119"/>
    <w:rsid w:val="00604820"/>
    <w:rsid w:val="0060541B"/>
    <w:rsid w:val="006057B0"/>
    <w:rsid w:val="00605CFA"/>
    <w:rsid w:val="0060630C"/>
    <w:rsid w:val="006065E3"/>
    <w:rsid w:val="00607830"/>
    <w:rsid w:val="00607CD2"/>
    <w:rsid w:val="0061023C"/>
    <w:rsid w:val="00610718"/>
    <w:rsid w:val="006107BB"/>
    <w:rsid w:val="006108E8"/>
    <w:rsid w:val="00611017"/>
    <w:rsid w:val="00611457"/>
    <w:rsid w:val="00611ED5"/>
    <w:rsid w:val="006126CA"/>
    <w:rsid w:val="00613613"/>
    <w:rsid w:val="00613B40"/>
    <w:rsid w:val="0061444D"/>
    <w:rsid w:val="00614A72"/>
    <w:rsid w:val="00614B43"/>
    <w:rsid w:val="00614C56"/>
    <w:rsid w:val="006157AA"/>
    <w:rsid w:val="006158BC"/>
    <w:rsid w:val="00615A24"/>
    <w:rsid w:val="00615FF1"/>
    <w:rsid w:val="00616CCF"/>
    <w:rsid w:val="00616F0C"/>
    <w:rsid w:val="0061740D"/>
    <w:rsid w:val="0061744F"/>
    <w:rsid w:val="00617673"/>
    <w:rsid w:val="00617730"/>
    <w:rsid w:val="006202F6"/>
    <w:rsid w:val="00620D27"/>
    <w:rsid w:val="0062128C"/>
    <w:rsid w:val="006212A7"/>
    <w:rsid w:val="00621762"/>
    <w:rsid w:val="0062197B"/>
    <w:rsid w:val="00621D61"/>
    <w:rsid w:val="00621E75"/>
    <w:rsid w:val="006231A0"/>
    <w:rsid w:val="006231AE"/>
    <w:rsid w:val="00623326"/>
    <w:rsid w:val="00623B8D"/>
    <w:rsid w:val="00623BB7"/>
    <w:rsid w:val="00623D58"/>
    <w:rsid w:val="00623FBD"/>
    <w:rsid w:val="0062481D"/>
    <w:rsid w:val="00625229"/>
    <w:rsid w:val="0062530F"/>
    <w:rsid w:val="006254C1"/>
    <w:rsid w:val="00625CCD"/>
    <w:rsid w:val="006260D7"/>
    <w:rsid w:val="00626340"/>
    <w:rsid w:val="00626703"/>
    <w:rsid w:val="0062672A"/>
    <w:rsid w:val="00626C32"/>
    <w:rsid w:val="00626D67"/>
    <w:rsid w:val="006272FD"/>
    <w:rsid w:val="0062777A"/>
    <w:rsid w:val="00627CDB"/>
    <w:rsid w:val="00627ECB"/>
    <w:rsid w:val="00627F55"/>
    <w:rsid w:val="00630840"/>
    <w:rsid w:val="00631B18"/>
    <w:rsid w:val="00631F7D"/>
    <w:rsid w:val="00632586"/>
    <w:rsid w:val="00632587"/>
    <w:rsid w:val="00632635"/>
    <w:rsid w:val="00632740"/>
    <w:rsid w:val="00632F45"/>
    <w:rsid w:val="0063397D"/>
    <w:rsid w:val="00633C11"/>
    <w:rsid w:val="006342BB"/>
    <w:rsid w:val="00634EF0"/>
    <w:rsid w:val="00635ADF"/>
    <w:rsid w:val="00636CF8"/>
    <w:rsid w:val="00636E11"/>
    <w:rsid w:val="00637671"/>
    <w:rsid w:val="0063768A"/>
    <w:rsid w:val="00640859"/>
    <w:rsid w:val="00640E8C"/>
    <w:rsid w:val="00641198"/>
    <w:rsid w:val="00641CA0"/>
    <w:rsid w:val="00641E4D"/>
    <w:rsid w:val="0064235B"/>
    <w:rsid w:val="006432B6"/>
    <w:rsid w:val="006432E6"/>
    <w:rsid w:val="0064342C"/>
    <w:rsid w:val="00643A52"/>
    <w:rsid w:val="006440DA"/>
    <w:rsid w:val="006441C2"/>
    <w:rsid w:val="00644281"/>
    <w:rsid w:val="00644855"/>
    <w:rsid w:val="00644A85"/>
    <w:rsid w:val="006456AE"/>
    <w:rsid w:val="00646627"/>
    <w:rsid w:val="00646B10"/>
    <w:rsid w:val="00646B43"/>
    <w:rsid w:val="006472CC"/>
    <w:rsid w:val="006473BD"/>
    <w:rsid w:val="00650BE3"/>
    <w:rsid w:val="00650F5E"/>
    <w:rsid w:val="006510A4"/>
    <w:rsid w:val="00651877"/>
    <w:rsid w:val="00651C49"/>
    <w:rsid w:val="006540D4"/>
    <w:rsid w:val="00654610"/>
    <w:rsid w:val="00654A56"/>
    <w:rsid w:val="00655280"/>
    <w:rsid w:val="00655490"/>
    <w:rsid w:val="006554E8"/>
    <w:rsid w:val="00655B13"/>
    <w:rsid w:val="00655DDF"/>
    <w:rsid w:val="006577C9"/>
    <w:rsid w:val="006579C3"/>
    <w:rsid w:val="006579CC"/>
    <w:rsid w:val="00657E3B"/>
    <w:rsid w:val="006601DC"/>
    <w:rsid w:val="00660545"/>
    <w:rsid w:val="006608A7"/>
    <w:rsid w:val="00660E74"/>
    <w:rsid w:val="00661B1B"/>
    <w:rsid w:val="00661FA3"/>
    <w:rsid w:val="0066255E"/>
    <w:rsid w:val="00662FA4"/>
    <w:rsid w:val="006631D5"/>
    <w:rsid w:val="006631EC"/>
    <w:rsid w:val="00663454"/>
    <w:rsid w:val="00663C01"/>
    <w:rsid w:val="00664189"/>
    <w:rsid w:val="006654ED"/>
    <w:rsid w:val="006665FB"/>
    <w:rsid w:val="0066666D"/>
    <w:rsid w:val="006669A6"/>
    <w:rsid w:val="00670303"/>
    <w:rsid w:val="00671A49"/>
    <w:rsid w:val="006722F1"/>
    <w:rsid w:val="0067249F"/>
    <w:rsid w:val="0067267C"/>
    <w:rsid w:val="00672697"/>
    <w:rsid w:val="00672EA1"/>
    <w:rsid w:val="006732DD"/>
    <w:rsid w:val="00673A2E"/>
    <w:rsid w:val="00673D91"/>
    <w:rsid w:val="0067433F"/>
    <w:rsid w:val="0067470D"/>
    <w:rsid w:val="00674D64"/>
    <w:rsid w:val="00675079"/>
    <w:rsid w:val="006752D2"/>
    <w:rsid w:val="006755AE"/>
    <w:rsid w:val="00675E12"/>
    <w:rsid w:val="00675F10"/>
    <w:rsid w:val="00676ADC"/>
    <w:rsid w:val="0067759D"/>
    <w:rsid w:val="00677FFC"/>
    <w:rsid w:val="0068076A"/>
    <w:rsid w:val="00680D9E"/>
    <w:rsid w:val="00680F0A"/>
    <w:rsid w:val="00681167"/>
    <w:rsid w:val="00681246"/>
    <w:rsid w:val="0068152F"/>
    <w:rsid w:val="00681AFF"/>
    <w:rsid w:val="0068251B"/>
    <w:rsid w:val="0068294C"/>
    <w:rsid w:val="00682A29"/>
    <w:rsid w:val="00682BB6"/>
    <w:rsid w:val="00682FA3"/>
    <w:rsid w:val="006835C9"/>
    <w:rsid w:val="00684341"/>
    <w:rsid w:val="00685AB9"/>
    <w:rsid w:val="0068601A"/>
    <w:rsid w:val="00686F33"/>
    <w:rsid w:val="00690156"/>
    <w:rsid w:val="00690B9C"/>
    <w:rsid w:val="00690EF7"/>
    <w:rsid w:val="006919F3"/>
    <w:rsid w:val="00691D40"/>
    <w:rsid w:val="00691FC0"/>
    <w:rsid w:val="00692414"/>
    <w:rsid w:val="006925B9"/>
    <w:rsid w:val="0069281D"/>
    <w:rsid w:val="00692A5E"/>
    <w:rsid w:val="0069347F"/>
    <w:rsid w:val="006939CD"/>
    <w:rsid w:val="00694194"/>
    <w:rsid w:val="006946C8"/>
    <w:rsid w:val="00694EA3"/>
    <w:rsid w:val="006950FF"/>
    <w:rsid w:val="00695381"/>
    <w:rsid w:val="006960F7"/>
    <w:rsid w:val="00696DE4"/>
    <w:rsid w:val="0069725B"/>
    <w:rsid w:val="006975C2"/>
    <w:rsid w:val="006A024B"/>
    <w:rsid w:val="006A03AB"/>
    <w:rsid w:val="006A07E8"/>
    <w:rsid w:val="006A0B37"/>
    <w:rsid w:val="006A0E2A"/>
    <w:rsid w:val="006A1C01"/>
    <w:rsid w:val="006A1C84"/>
    <w:rsid w:val="006A2152"/>
    <w:rsid w:val="006A2992"/>
    <w:rsid w:val="006A332D"/>
    <w:rsid w:val="006A35AF"/>
    <w:rsid w:val="006A3C17"/>
    <w:rsid w:val="006A45A4"/>
    <w:rsid w:val="006A5684"/>
    <w:rsid w:val="006A597E"/>
    <w:rsid w:val="006A5BF7"/>
    <w:rsid w:val="006A664D"/>
    <w:rsid w:val="006A6CCD"/>
    <w:rsid w:val="006A719C"/>
    <w:rsid w:val="006A7526"/>
    <w:rsid w:val="006A7BC5"/>
    <w:rsid w:val="006A7CD3"/>
    <w:rsid w:val="006B03C4"/>
    <w:rsid w:val="006B1551"/>
    <w:rsid w:val="006B3688"/>
    <w:rsid w:val="006B36C7"/>
    <w:rsid w:val="006B3B0F"/>
    <w:rsid w:val="006B3D93"/>
    <w:rsid w:val="006B4685"/>
    <w:rsid w:val="006B4CF8"/>
    <w:rsid w:val="006B56A2"/>
    <w:rsid w:val="006B56C0"/>
    <w:rsid w:val="006B5BF4"/>
    <w:rsid w:val="006B5E1A"/>
    <w:rsid w:val="006B5F28"/>
    <w:rsid w:val="006B62EF"/>
    <w:rsid w:val="006B6552"/>
    <w:rsid w:val="006B6EE4"/>
    <w:rsid w:val="006B7274"/>
    <w:rsid w:val="006C0367"/>
    <w:rsid w:val="006C06D8"/>
    <w:rsid w:val="006C0CFA"/>
    <w:rsid w:val="006C14FD"/>
    <w:rsid w:val="006C15C2"/>
    <w:rsid w:val="006C1DE6"/>
    <w:rsid w:val="006C2449"/>
    <w:rsid w:val="006C2F12"/>
    <w:rsid w:val="006C3016"/>
    <w:rsid w:val="006C3E9C"/>
    <w:rsid w:val="006C4A92"/>
    <w:rsid w:val="006C4D98"/>
    <w:rsid w:val="006C5126"/>
    <w:rsid w:val="006C5455"/>
    <w:rsid w:val="006C56D9"/>
    <w:rsid w:val="006C5B66"/>
    <w:rsid w:val="006C5D6A"/>
    <w:rsid w:val="006C5E02"/>
    <w:rsid w:val="006C6220"/>
    <w:rsid w:val="006C6A46"/>
    <w:rsid w:val="006C7052"/>
    <w:rsid w:val="006C73C8"/>
    <w:rsid w:val="006C7B76"/>
    <w:rsid w:val="006D04E6"/>
    <w:rsid w:val="006D0F30"/>
    <w:rsid w:val="006D1049"/>
    <w:rsid w:val="006D10CA"/>
    <w:rsid w:val="006D1C99"/>
    <w:rsid w:val="006D243A"/>
    <w:rsid w:val="006D2A11"/>
    <w:rsid w:val="006D42D0"/>
    <w:rsid w:val="006D43FC"/>
    <w:rsid w:val="006D4438"/>
    <w:rsid w:val="006D44B9"/>
    <w:rsid w:val="006D44C7"/>
    <w:rsid w:val="006D4884"/>
    <w:rsid w:val="006D4886"/>
    <w:rsid w:val="006D5A28"/>
    <w:rsid w:val="006D5B06"/>
    <w:rsid w:val="006D5EFA"/>
    <w:rsid w:val="006D608C"/>
    <w:rsid w:val="006D6171"/>
    <w:rsid w:val="006D6AA1"/>
    <w:rsid w:val="006D71B8"/>
    <w:rsid w:val="006D7816"/>
    <w:rsid w:val="006E004B"/>
    <w:rsid w:val="006E0109"/>
    <w:rsid w:val="006E14B1"/>
    <w:rsid w:val="006E1543"/>
    <w:rsid w:val="006E1A70"/>
    <w:rsid w:val="006E2C20"/>
    <w:rsid w:val="006E38F2"/>
    <w:rsid w:val="006E3B54"/>
    <w:rsid w:val="006E3C46"/>
    <w:rsid w:val="006E3E03"/>
    <w:rsid w:val="006E4112"/>
    <w:rsid w:val="006E4C10"/>
    <w:rsid w:val="006E5B38"/>
    <w:rsid w:val="006E5B72"/>
    <w:rsid w:val="006E6D10"/>
    <w:rsid w:val="006E78C5"/>
    <w:rsid w:val="006E7EB2"/>
    <w:rsid w:val="006F0187"/>
    <w:rsid w:val="006F0465"/>
    <w:rsid w:val="006F07D2"/>
    <w:rsid w:val="006F0A42"/>
    <w:rsid w:val="006F1370"/>
    <w:rsid w:val="006F1ADC"/>
    <w:rsid w:val="006F274D"/>
    <w:rsid w:val="006F3B5B"/>
    <w:rsid w:val="006F423C"/>
    <w:rsid w:val="006F4266"/>
    <w:rsid w:val="006F5395"/>
    <w:rsid w:val="006F53E3"/>
    <w:rsid w:val="006F665F"/>
    <w:rsid w:val="006F799C"/>
    <w:rsid w:val="006F7F0D"/>
    <w:rsid w:val="00700730"/>
    <w:rsid w:val="00700ECA"/>
    <w:rsid w:val="007026F9"/>
    <w:rsid w:val="007029E5"/>
    <w:rsid w:val="00702D3D"/>
    <w:rsid w:val="0070397E"/>
    <w:rsid w:val="00703C89"/>
    <w:rsid w:val="00703DB7"/>
    <w:rsid w:val="007042DE"/>
    <w:rsid w:val="00704A83"/>
    <w:rsid w:val="00704E08"/>
    <w:rsid w:val="00704E5D"/>
    <w:rsid w:val="0070531F"/>
    <w:rsid w:val="00705AFE"/>
    <w:rsid w:val="00705C09"/>
    <w:rsid w:val="007061E2"/>
    <w:rsid w:val="0070623E"/>
    <w:rsid w:val="007062DD"/>
    <w:rsid w:val="007065A3"/>
    <w:rsid w:val="007065F3"/>
    <w:rsid w:val="007070B3"/>
    <w:rsid w:val="00707F01"/>
    <w:rsid w:val="00710695"/>
    <w:rsid w:val="007106A8"/>
    <w:rsid w:val="00710FF0"/>
    <w:rsid w:val="00711519"/>
    <w:rsid w:val="00711611"/>
    <w:rsid w:val="007119CB"/>
    <w:rsid w:val="00712009"/>
    <w:rsid w:val="00712106"/>
    <w:rsid w:val="0071237C"/>
    <w:rsid w:val="00712621"/>
    <w:rsid w:val="007127F9"/>
    <w:rsid w:val="00712A9D"/>
    <w:rsid w:val="00713AFF"/>
    <w:rsid w:val="00713E0E"/>
    <w:rsid w:val="00713E89"/>
    <w:rsid w:val="00714E96"/>
    <w:rsid w:val="00715E17"/>
    <w:rsid w:val="00715F71"/>
    <w:rsid w:val="00716315"/>
    <w:rsid w:val="007163E7"/>
    <w:rsid w:val="0071662B"/>
    <w:rsid w:val="00717106"/>
    <w:rsid w:val="00717756"/>
    <w:rsid w:val="00717789"/>
    <w:rsid w:val="00717944"/>
    <w:rsid w:val="00717A47"/>
    <w:rsid w:val="00717B37"/>
    <w:rsid w:val="0072008F"/>
    <w:rsid w:val="00720814"/>
    <w:rsid w:val="0072093C"/>
    <w:rsid w:val="00720CD3"/>
    <w:rsid w:val="007212BB"/>
    <w:rsid w:val="0072141B"/>
    <w:rsid w:val="00721718"/>
    <w:rsid w:val="00721D2A"/>
    <w:rsid w:val="00722483"/>
    <w:rsid w:val="00722A4F"/>
    <w:rsid w:val="00722D8D"/>
    <w:rsid w:val="00722F9D"/>
    <w:rsid w:val="007237D5"/>
    <w:rsid w:val="00723E6A"/>
    <w:rsid w:val="00723EBB"/>
    <w:rsid w:val="007247A8"/>
    <w:rsid w:val="00724870"/>
    <w:rsid w:val="00724937"/>
    <w:rsid w:val="00724BE2"/>
    <w:rsid w:val="007254F9"/>
    <w:rsid w:val="0072590D"/>
    <w:rsid w:val="00726A9B"/>
    <w:rsid w:val="007273EE"/>
    <w:rsid w:val="00727C26"/>
    <w:rsid w:val="00730412"/>
    <w:rsid w:val="00730E3E"/>
    <w:rsid w:val="007315DA"/>
    <w:rsid w:val="007318A8"/>
    <w:rsid w:val="00731D18"/>
    <w:rsid w:val="00732171"/>
    <w:rsid w:val="00732754"/>
    <w:rsid w:val="00733333"/>
    <w:rsid w:val="0073348C"/>
    <w:rsid w:val="00734C24"/>
    <w:rsid w:val="00735400"/>
    <w:rsid w:val="00736B69"/>
    <w:rsid w:val="007370A7"/>
    <w:rsid w:val="0073781E"/>
    <w:rsid w:val="00737A11"/>
    <w:rsid w:val="0074049D"/>
    <w:rsid w:val="00740511"/>
    <w:rsid w:val="00740757"/>
    <w:rsid w:val="007409F5"/>
    <w:rsid w:val="00740A47"/>
    <w:rsid w:val="00740E0E"/>
    <w:rsid w:val="0074129D"/>
    <w:rsid w:val="007414AB"/>
    <w:rsid w:val="00741E06"/>
    <w:rsid w:val="007430A5"/>
    <w:rsid w:val="00743D81"/>
    <w:rsid w:val="00744214"/>
    <w:rsid w:val="0074448D"/>
    <w:rsid w:val="00744A00"/>
    <w:rsid w:val="00744AD7"/>
    <w:rsid w:val="00744D8E"/>
    <w:rsid w:val="0074510C"/>
    <w:rsid w:val="00745BB8"/>
    <w:rsid w:val="0074672B"/>
    <w:rsid w:val="0075024D"/>
    <w:rsid w:val="00750354"/>
    <w:rsid w:val="0075045D"/>
    <w:rsid w:val="00750BDF"/>
    <w:rsid w:val="00750C3D"/>
    <w:rsid w:val="00751154"/>
    <w:rsid w:val="00751178"/>
    <w:rsid w:val="007516BF"/>
    <w:rsid w:val="0075179C"/>
    <w:rsid w:val="00751E66"/>
    <w:rsid w:val="00751F7D"/>
    <w:rsid w:val="007522A8"/>
    <w:rsid w:val="00752998"/>
    <w:rsid w:val="00752EDB"/>
    <w:rsid w:val="0075303A"/>
    <w:rsid w:val="00753854"/>
    <w:rsid w:val="00753989"/>
    <w:rsid w:val="00753D59"/>
    <w:rsid w:val="007555AC"/>
    <w:rsid w:val="007559D7"/>
    <w:rsid w:val="00755C00"/>
    <w:rsid w:val="00755D28"/>
    <w:rsid w:val="00756222"/>
    <w:rsid w:val="007566EF"/>
    <w:rsid w:val="007570DC"/>
    <w:rsid w:val="00757152"/>
    <w:rsid w:val="00757554"/>
    <w:rsid w:val="007577A1"/>
    <w:rsid w:val="00757BEE"/>
    <w:rsid w:val="00757DE3"/>
    <w:rsid w:val="00757F52"/>
    <w:rsid w:val="00760EC8"/>
    <w:rsid w:val="007612D3"/>
    <w:rsid w:val="007613FC"/>
    <w:rsid w:val="00761C01"/>
    <w:rsid w:val="00761D69"/>
    <w:rsid w:val="00762388"/>
    <w:rsid w:val="0076325C"/>
    <w:rsid w:val="00763EF6"/>
    <w:rsid w:val="00764072"/>
    <w:rsid w:val="007649A6"/>
    <w:rsid w:val="00765104"/>
    <w:rsid w:val="00765290"/>
    <w:rsid w:val="007655F6"/>
    <w:rsid w:val="00765A03"/>
    <w:rsid w:val="007662EE"/>
    <w:rsid w:val="00766939"/>
    <w:rsid w:val="00766B44"/>
    <w:rsid w:val="0076739A"/>
    <w:rsid w:val="0076746D"/>
    <w:rsid w:val="00770363"/>
    <w:rsid w:val="0077085E"/>
    <w:rsid w:val="00771A67"/>
    <w:rsid w:val="00772009"/>
    <w:rsid w:val="00772128"/>
    <w:rsid w:val="00772779"/>
    <w:rsid w:val="007727A8"/>
    <w:rsid w:val="007730AC"/>
    <w:rsid w:val="007737F9"/>
    <w:rsid w:val="007749A2"/>
    <w:rsid w:val="007754B1"/>
    <w:rsid w:val="00775B55"/>
    <w:rsid w:val="00775CCF"/>
    <w:rsid w:val="00775D02"/>
    <w:rsid w:val="0077616C"/>
    <w:rsid w:val="0077619D"/>
    <w:rsid w:val="00776292"/>
    <w:rsid w:val="007766E3"/>
    <w:rsid w:val="007767F0"/>
    <w:rsid w:val="00776843"/>
    <w:rsid w:val="00776A44"/>
    <w:rsid w:val="00776FCB"/>
    <w:rsid w:val="00781033"/>
    <w:rsid w:val="007813C4"/>
    <w:rsid w:val="0078169A"/>
    <w:rsid w:val="00781750"/>
    <w:rsid w:val="00781765"/>
    <w:rsid w:val="0078199E"/>
    <w:rsid w:val="0078244D"/>
    <w:rsid w:val="007830E2"/>
    <w:rsid w:val="00783E94"/>
    <w:rsid w:val="00784251"/>
    <w:rsid w:val="00784DF3"/>
    <w:rsid w:val="00785987"/>
    <w:rsid w:val="007859C1"/>
    <w:rsid w:val="00785FFC"/>
    <w:rsid w:val="007868FD"/>
    <w:rsid w:val="0078714D"/>
    <w:rsid w:val="007875FF"/>
    <w:rsid w:val="00787951"/>
    <w:rsid w:val="00787A01"/>
    <w:rsid w:val="0079009D"/>
    <w:rsid w:val="00790ED6"/>
    <w:rsid w:val="0079159E"/>
    <w:rsid w:val="00791E7C"/>
    <w:rsid w:val="00791FEB"/>
    <w:rsid w:val="00792C8E"/>
    <w:rsid w:val="00793BA5"/>
    <w:rsid w:val="007944C0"/>
    <w:rsid w:val="0079466C"/>
    <w:rsid w:val="00794B0B"/>
    <w:rsid w:val="007951D0"/>
    <w:rsid w:val="007955AE"/>
    <w:rsid w:val="00795941"/>
    <w:rsid w:val="00795DA3"/>
    <w:rsid w:val="00796DDF"/>
    <w:rsid w:val="00797282"/>
    <w:rsid w:val="00797613"/>
    <w:rsid w:val="00797919"/>
    <w:rsid w:val="00797CC4"/>
    <w:rsid w:val="00797E12"/>
    <w:rsid w:val="007A06DA"/>
    <w:rsid w:val="007A0897"/>
    <w:rsid w:val="007A0D98"/>
    <w:rsid w:val="007A12B6"/>
    <w:rsid w:val="007A12D3"/>
    <w:rsid w:val="007A16C1"/>
    <w:rsid w:val="007A2656"/>
    <w:rsid w:val="007A2A72"/>
    <w:rsid w:val="007A2ABD"/>
    <w:rsid w:val="007A2E95"/>
    <w:rsid w:val="007A34FD"/>
    <w:rsid w:val="007A4142"/>
    <w:rsid w:val="007A4AFC"/>
    <w:rsid w:val="007A552C"/>
    <w:rsid w:val="007A5922"/>
    <w:rsid w:val="007A6240"/>
    <w:rsid w:val="007A63A4"/>
    <w:rsid w:val="007A6EAD"/>
    <w:rsid w:val="007A6F6F"/>
    <w:rsid w:val="007A78AA"/>
    <w:rsid w:val="007B06B3"/>
    <w:rsid w:val="007B0B04"/>
    <w:rsid w:val="007B1667"/>
    <w:rsid w:val="007B1D56"/>
    <w:rsid w:val="007B1EB2"/>
    <w:rsid w:val="007B2252"/>
    <w:rsid w:val="007B2775"/>
    <w:rsid w:val="007B3067"/>
    <w:rsid w:val="007B3A1B"/>
    <w:rsid w:val="007B3D4E"/>
    <w:rsid w:val="007B3E8D"/>
    <w:rsid w:val="007B4183"/>
    <w:rsid w:val="007B49E9"/>
    <w:rsid w:val="007B4A3A"/>
    <w:rsid w:val="007B4C34"/>
    <w:rsid w:val="007B5883"/>
    <w:rsid w:val="007B5B78"/>
    <w:rsid w:val="007B67F5"/>
    <w:rsid w:val="007B70B7"/>
    <w:rsid w:val="007B72D4"/>
    <w:rsid w:val="007B7EE5"/>
    <w:rsid w:val="007C0339"/>
    <w:rsid w:val="007C0842"/>
    <w:rsid w:val="007C0D83"/>
    <w:rsid w:val="007C1293"/>
    <w:rsid w:val="007C1B2B"/>
    <w:rsid w:val="007C1C1D"/>
    <w:rsid w:val="007C2040"/>
    <w:rsid w:val="007C2328"/>
    <w:rsid w:val="007C29E1"/>
    <w:rsid w:val="007C2CC8"/>
    <w:rsid w:val="007C3113"/>
    <w:rsid w:val="007C3325"/>
    <w:rsid w:val="007C3C2B"/>
    <w:rsid w:val="007C3E28"/>
    <w:rsid w:val="007C4ABB"/>
    <w:rsid w:val="007C4BB2"/>
    <w:rsid w:val="007C57D9"/>
    <w:rsid w:val="007C5C5F"/>
    <w:rsid w:val="007C5D84"/>
    <w:rsid w:val="007C621E"/>
    <w:rsid w:val="007C6BE9"/>
    <w:rsid w:val="007C76F7"/>
    <w:rsid w:val="007C7718"/>
    <w:rsid w:val="007C7B32"/>
    <w:rsid w:val="007C7D4E"/>
    <w:rsid w:val="007C7E94"/>
    <w:rsid w:val="007D00B8"/>
    <w:rsid w:val="007D0176"/>
    <w:rsid w:val="007D0192"/>
    <w:rsid w:val="007D01B2"/>
    <w:rsid w:val="007D02DA"/>
    <w:rsid w:val="007D0DDF"/>
    <w:rsid w:val="007D0E80"/>
    <w:rsid w:val="007D13E1"/>
    <w:rsid w:val="007D1E22"/>
    <w:rsid w:val="007D2ACF"/>
    <w:rsid w:val="007D349C"/>
    <w:rsid w:val="007D49A0"/>
    <w:rsid w:val="007D4E7A"/>
    <w:rsid w:val="007D50D3"/>
    <w:rsid w:val="007D5AA5"/>
    <w:rsid w:val="007D5BEF"/>
    <w:rsid w:val="007D6C8C"/>
    <w:rsid w:val="007D7078"/>
    <w:rsid w:val="007D7235"/>
    <w:rsid w:val="007D7579"/>
    <w:rsid w:val="007D7F88"/>
    <w:rsid w:val="007E042B"/>
    <w:rsid w:val="007E0F4F"/>
    <w:rsid w:val="007E13A4"/>
    <w:rsid w:val="007E16AA"/>
    <w:rsid w:val="007E1791"/>
    <w:rsid w:val="007E18B3"/>
    <w:rsid w:val="007E1DB6"/>
    <w:rsid w:val="007E352A"/>
    <w:rsid w:val="007E358F"/>
    <w:rsid w:val="007E3614"/>
    <w:rsid w:val="007E39AE"/>
    <w:rsid w:val="007E5B98"/>
    <w:rsid w:val="007E5D3E"/>
    <w:rsid w:val="007E6396"/>
    <w:rsid w:val="007E71B3"/>
    <w:rsid w:val="007E76E0"/>
    <w:rsid w:val="007E7C29"/>
    <w:rsid w:val="007F074D"/>
    <w:rsid w:val="007F1155"/>
    <w:rsid w:val="007F132F"/>
    <w:rsid w:val="007F1345"/>
    <w:rsid w:val="007F13C0"/>
    <w:rsid w:val="007F165D"/>
    <w:rsid w:val="007F1A38"/>
    <w:rsid w:val="007F1DAF"/>
    <w:rsid w:val="007F1DFC"/>
    <w:rsid w:val="007F2189"/>
    <w:rsid w:val="007F2DFA"/>
    <w:rsid w:val="007F31F4"/>
    <w:rsid w:val="007F3AA2"/>
    <w:rsid w:val="007F41A3"/>
    <w:rsid w:val="007F544F"/>
    <w:rsid w:val="007F5A32"/>
    <w:rsid w:val="007F5BEF"/>
    <w:rsid w:val="007F5FDA"/>
    <w:rsid w:val="007F682E"/>
    <w:rsid w:val="007F718A"/>
    <w:rsid w:val="007F76BD"/>
    <w:rsid w:val="007F7715"/>
    <w:rsid w:val="007F7920"/>
    <w:rsid w:val="007F7D95"/>
    <w:rsid w:val="0080016C"/>
    <w:rsid w:val="00800380"/>
    <w:rsid w:val="008006CB"/>
    <w:rsid w:val="00801351"/>
    <w:rsid w:val="00801AF3"/>
    <w:rsid w:val="00801D06"/>
    <w:rsid w:val="00802F49"/>
    <w:rsid w:val="008030ED"/>
    <w:rsid w:val="008038C7"/>
    <w:rsid w:val="00803A48"/>
    <w:rsid w:val="00803D43"/>
    <w:rsid w:val="00803F68"/>
    <w:rsid w:val="00804C73"/>
    <w:rsid w:val="008055E0"/>
    <w:rsid w:val="008058F8"/>
    <w:rsid w:val="00806B5C"/>
    <w:rsid w:val="00806F59"/>
    <w:rsid w:val="00806F84"/>
    <w:rsid w:val="008079A3"/>
    <w:rsid w:val="0081036F"/>
    <w:rsid w:val="00810635"/>
    <w:rsid w:val="008115F6"/>
    <w:rsid w:val="008116D6"/>
    <w:rsid w:val="00811B2B"/>
    <w:rsid w:val="00811F08"/>
    <w:rsid w:val="0081224D"/>
    <w:rsid w:val="008126DB"/>
    <w:rsid w:val="00812909"/>
    <w:rsid w:val="00812E9B"/>
    <w:rsid w:val="0081334B"/>
    <w:rsid w:val="008139F8"/>
    <w:rsid w:val="00814385"/>
    <w:rsid w:val="008144C2"/>
    <w:rsid w:val="008144C6"/>
    <w:rsid w:val="00814503"/>
    <w:rsid w:val="00814DE9"/>
    <w:rsid w:val="00815198"/>
    <w:rsid w:val="00815629"/>
    <w:rsid w:val="00815E1B"/>
    <w:rsid w:val="00816D71"/>
    <w:rsid w:val="00817066"/>
    <w:rsid w:val="0081727B"/>
    <w:rsid w:val="0081748B"/>
    <w:rsid w:val="00817CB3"/>
    <w:rsid w:val="00817EA4"/>
    <w:rsid w:val="00821284"/>
    <w:rsid w:val="008214AC"/>
    <w:rsid w:val="00821616"/>
    <w:rsid w:val="0082197E"/>
    <w:rsid w:val="00821A73"/>
    <w:rsid w:val="008228FF"/>
    <w:rsid w:val="00823D6F"/>
    <w:rsid w:val="00823F58"/>
    <w:rsid w:val="0082484D"/>
    <w:rsid w:val="00825663"/>
    <w:rsid w:val="00826576"/>
    <w:rsid w:val="00826749"/>
    <w:rsid w:val="008274DD"/>
    <w:rsid w:val="008275C8"/>
    <w:rsid w:val="00827BD4"/>
    <w:rsid w:val="00827EC2"/>
    <w:rsid w:val="00827EE5"/>
    <w:rsid w:val="00830AC1"/>
    <w:rsid w:val="00830EE5"/>
    <w:rsid w:val="008310BE"/>
    <w:rsid w:val="008315B8"/>
    <w:rsid w:val="008318DD"/>
    <w:rsid w:val="00831953"/>
    <w:rsid w:val="00832C37"/>
    <w:rsid w:val="00832E0C"/>
    <w:rsid w:val="00833A12"/>
    <w:rsid w:val="00833AFE"/>
    <w:rsid w:val="0083426A"/>
    <w:rsid w:val="00834EC7"/>
    <w:rsid w:val="008353F5"/>
    <w:rsid w:val="00835494"/>
    <w:rsid w:val="0083572B"/>
    <w:rsid w:val="0083603A"/>
    <w:rsid w:val="00836DAA"/>
    <w:rsid w:val="00836EA2"/>
    <w:rsid w:val="008403FE"/>
    <w:rsid w:val="008409DD"/>
    <w:rsid w:val="00841BF7"/>
    <w:rsid w:val="00841BFC"/>
    <w:rsid w:val="00841E4E"/>
    <w:rsid w:val="00842270"/>
    <w:rsid w:val="00842CEA"/>
    <w:rsid w:val="00842D79"/>
    <w:rsid w:val="008431EE"/>
    <w:rsid w:val="00843394"/>
    <w:rsid w:val="00843484"/>
    <w:rsid w:val="00843D23"/>
    <w:rsid w:val="00843D7F"/>
    <w:rsid w:val="008441B0"/>
    <w:rsid w:val="00844BCF"/>
    <w:rsid w:val="00844D93"/>
    <w:rsid w:val="00844E7F"/>
    <w:rsid w:val="008453B1"/>
    <w:rsid w:val="00845665"/>
    <w:rsid w:val="00845A1B"/>
    <w:rsid w:val="00845C02"/>
    <w:rsid w:val="00845E27"/>
    <w:rsid w:val="008464C7"/>
    <w:rsid w:val="00847187"/>
    <w:rsid w:val="00847448"/>
    <w:rsid w:val="008505C7"/>
    <w:rsid w:val="008510CD"/>
    <w:rsid w:val="00851564"/>
    <w:rsid w:val="0085190B"/>
    <w:rsid w:val="00851D96"/>
    <w:rsid w:val="00851E3A"/>
    <w:rsid w:val="008527FD"/>
    <w:rsid w:val="00853BC3"/>
    <w:rsid w:val="00854323"/>
    <w:rsid w:val="008548F1"/>
    <w:rsid w:val="008549A7"/>
    <w:rsid w:val="00855657"/>
    <w:rsid w:val="00855F5E"/>
    <w:rsid w:val="00856809"/>
    <w:rsid w:val="008572ED"/>
    <w:rsid w:val="00857385"/>
    <w:rsid w:val="00857746"/>
    <w:rsid w:val="0085784E"/>
    <w:rsid w:val="00857975"/>
    <w:rsid w:val="00860172"/>
    <w:rsid w:val="008617B4"/>
    <w:rsid w:val="00861826"/>
    <w:rsid w:val="008622F6"/>
    <w:rsid w:val="00863482"/>
    <w:rsid w:val="00864C36"/>
    <w:rsid w:val="00864DA6"/>
    <w:rsid w:val="00866081"/>
    <w:rsid w:val="0086665B"/>
    <w:rsid w:val="0086665C"/>
    <w:rsid w:val="00866895"/>
    <w:rsid w:val="00866942"/>
    <w:rsid w:val="00866F3A"/>
    <w:rsid w:val="00867100"/>
    <w:rsid w:val="008672EA"/>
    <w:rsid w:val="00867654"/>
    <w:rsid w:val="008676C9"/>
    <w:rsid w:val="00870FD9"/>
    <w:rsid w:val="00871A34"/>
    <w:rsid w:val="00871B27"/>
    <w:rsid w:val="00872760"/>
    <w:rsid w:val="0087289F"/>
    <w:rsid w:val="00872C3B"/>
    <w:rsid w:val="00872E69"/>
    <w:rsid w:val="0087320D"/>
    <w:rsid w:val="008732E2"/>
    <w:rsid w:val="00873413"/>
    <w:rsid w:val="00873638"/>
    <w:rsid w:val="008736FB"/>
    <w:rsid w:val="00873DC0"/>
    <w:rsid w:val="00873F32"/>
    <w:rsid w:val="00874217"/>
    <w:rsid w:val="0087475A"/>
    <w:rsid w:val="00874B1C"/>
    <w:rsid w:val="0087503F"/>
    <w:rsid w:val="00875459"/>
    <w:rsid w:val="0087564F"/>
    <w:rsid w:val="00875863"/>
    <w:rsid w:val="00875EB5"/>
    <w:rsid w:val="00875F64"/>
    <w:rsid w:val="0087685C"/>
    <w:rsid w:val="00876FDF"/>
    <w:rsid w:val="0087759F"/>
    <w:rsid w:val="008778B6"/>
    <w:rsid w:val="00877AC6"/>
    <w:rsid w:val="00880A08"/>
    <w:rsid w:val="00880D0F"/>
    <w:rsid w:val="008811AF"/>
    <w:rsid w:val="0088153C"/>
    <w:rsid w:val="0088215B"/>
    <w:rsid w:val="00882307"/>
    <w:rsid w:val="00882E26"/>
    <w:rsid w:val="00882F05"/>
    <w:rsid w:val="00882FEC"/>
    <w:rsid w:val="0088313B"/>
    <w:rsid w:val="00883564"/>
    <w:rsid w:val="0088401D"/>
    <w:rsid w:val="00884886"/>
    <w:rsid w:val="00884B66"/>
    <w:rsid w:val="00884BAB"/>
    <w:rsid w:val="00885DE2"/>
    <w:rsid w:val="00886409"/>
    <w:rsid w:val="0088687B"/>
    <w:rsid w:val="00886F9E"/>
    <w:rsid w:val="00887204"/>
    <w:rsid w:val="0088738C"/>
    <w:rsid w:val="008873F9"/>
    <w:rsid w:val="008877D3"/>
    <w:rsid w:val="008877DE"/>
    <w:rsid w:val="0088785E"/>
    <w:rsid w:val="00890978"/>
    <w:rsid w:val="008909C3"/>
    <w:rsid w:val="008912B8"/>
    <w:rsid w:val="008924F5"/>
    <w:rsid w:val="008927C1"/>
    <w:rsid w:val="008928E3"/>
    <w:rsid w:val="00892DBA"/>
    <w:rsid w:val="008933FA"/>
    <w:rsid w:val="00893A45"/>
    <w:rsid w:val="00893B2D"/>
    <w:rsid w:val="00893F44"/>
    <w:rsid w:val="00894273"/>
    <w:rsid w:val="008948FC"/>
    <w:rsid w:val="00894BE2"/>
    <w:rsid w:val="0089555A"/>
    <w:rsid w:val="008955ED"/>
    <w:rsid w:val="00895642"/>
    <w:rsid w:val="008957D0"/>
    <w:rsid w:val="00896312"/>
    <w:rsid w:val="00896343"/>
    <w:rsid w:val="0089662B"/>
    <w:rsid w:val="00896F00"/>
    <w:rsid w:val="008970B2"/>
    <w:rsid w:val="008974A8"/>
    <w:rsid w:val="00897AA9"/>
    <w:rsid w:val="008A124E"/>
    <w:rsid w:val="008A1D6E"/>
    <w:rsid w:val="008A29AB"/>
    <w:rsid w:val="008A2D71"/>
    <w:rsid w:val="008A38E2"/>
    <w:rsid w:val="008A3910"/>
    <w:rsid w:val="008A3B15"/>
    <w:rsid w:val="008A5374"/>
    <w:rsid w:val="008A55DD"/>
    <w:rsid w:val="008A5BE4"/>
    <w:rsid w:val="008A5D8B"/>
    <w:rsid w:val="008A62D9"/>
    <w:rsid w:val="008A68CD"/>
    <w:rsid w:val="008A6A0D"/>
    <w:rsid w:val="008A7501"/>
    <w:rsid w:val="008A7A41"/>
    <w:rsid w:val="008A7D96"/>
    <w:rsid w:val="008B00AC"/>
    <w:rsid w:val="008B06FF"/>
    <w:rsid w:val="008B0B01"/>
    <w:rsid w:val="008B0B64"/>
    <w:rsid w:val="008B0F30"/>
    <w:rsid w:val="008B13EA"/>
    <w:rsid w:val="008B1898"/>
    <w:rsid w:val="008B2521"/>
    <w:rsid w:val="008B26F1"/>
    <w:rsid w:val="008B2746"/>
    <w:rsid w:val="008B2C6E"/>
    <w:rsid w:val="008B2CD9"/>
    <w:rsid w:val="008B4BDE"/>
    <w:rsid w:val="008B4EDE"/>
    <w:rsid w:val="008B522F"/>
    <w:rsid w:val="008B58E3"/>
    <w:rsid w:val="008B58E6"/>
    <w:rsid w:val="008B61C2"/>
    <w:rsid w:val="008B666D"/>
    <w:rsid w:val="008B6835"/>
    <w:rsid w:val="008B697C"/>
    <w:rsid w:val="008B7105"/>
    <w:rsid w:val="008B7B77"/>
    <w:rsid w:val="008C0E7A"/>
    <w:rsid w:val="008C118F"/>
    <w:rsid w:val="008C1801"/>
    <w:rsid w:val="008C29B5"/>
    <w:rsid w:val="008C2BC2"/>
    <w:rsid w:val="008C2DFD"/>
    <w:rsid w:val="008C3162"/>
    <w:rsid w:val="008C3544"/>
    <w:rsid w:val="008C3A79"/>
    <w:rsid w:val="008C4E5D"/>
    <w:rsid w:val="008C5023"/>
    <w:rsid w:val="008C5029"/>
    <w:rsid w:val="008C52B7"/>
    <w:rsid w:val="008C53A0"/>
    <w:rsid w:val="008C5BE5"/>
    <w:rsid w:val="008C5E25"/>
    <w:rsid w:val="008C607A"/>
    <w:rsid w:val="008C6299"/>
    <w:rsid w:val="008C6893"/>
    <w:rsid w:val="008C7814"/>
    <w:rsid w:val="008D015C"/>
    <w:rsid w:val="008D06EA"/>
    <w:rsid w:val="008D0BB8"/>
    <w:rsid w:val="008D0DB4"/>
    <w:rsid w:val="008D0F07"/>
    <w:rsid w:val="008D1182"/>
    <w:rsid w:val="008D1FBA"/>
    <w:rsid w:val="008D2444"/>
    <w:rsid w:val="008D2B1C"/>
    <w:rsid w:val="008D2BF0"/>
    <w:rsid w:val="008D321D"/>
    <w:rsid w:val="008D3316"/>
    <w:rsid w:val="008D3DAC"/>
    <w:rsid w:val="008D4946"/>
    <w:rsid w:val="008D62D1"/>
    <w:rsid w:val="008D68DC"/>
    <w:rsid w:val="008D6CA3"/>
    <w:rsid w:val="008D6DC3"/>
    <w:rsid w:val="008D7A78"/>
    <w:rsid w:val="008D7B05"/>
    <w:rsid w:val="008E055D"/>
    <w:rsid w:val="008E0D1B"/>
    <w:rsid w:val="008E15D4"/>
    <w:rsid w:val="008E1727"/>
    <w:rsid w:val="008E1CBA"/>
    <w:rsid w:val="008E1D66"/>
    <w:rsid w:val="008E1FEA"/>
    <w:rsid w:val="008E2896"/>
    <w:rsid w:val="008E31D9"/>
    <w:rsid w:val="008E399F"/>
    <w:rsid w:val="008E44F3"/>
    <w:rsid w:val="008E496A"/>
    <w:rsid w:val="008E6153"/>
    <w:rsid w:val="008E7196"/>
    <w:rsid w:val="008E7566"/>
    <w:rsid w:val="008E759D"/>
    <w:rsid w:val="008E7D86"/>
    <w:rsid w:val="008F0BA1"/>
    <w:rsid w:val="008F0C82"/>
    <w:rsid w:val="008F1056"/>
    <w:rsid w:val="008F14B7"/>
    <w:rsid w:val="008F1FB5"/>
    <w:rsid w:val="008F251C"/>
    <w:rsid w:val="008F2538"/>
    <w:rsid w:val="008F2DC8"/>
    <w:rsid w:val="008F2E98"/>
    <w:rsid w:val="008F30AB"/>
    <w:rsid w:val="008F3386"/>
    <w:rsid w:val="008F3982"/>
    <w:rsid w:val="008F4131"/>
    <w:rsid w:val="008F4212"/>
    <w:rsid w:val="008F42BC"/>
    <w:rsid w:val="008F4479"/>
    <w:rsid w:val="008F4E90"/>
    <w:rsid w:val="008F4FB2"/>
    <w:rsid w:val="008F5083"/>
    <w:rsid w:val="008F56EB"/>
    <w:rsid w:val="008F62C7"/>
    <w:rsid w:val="008F786C"/>
    <w:rsid w:val="008F7B4D"/>
    <w:rsid w:val="00900609"/>
    <w:rsid w:val="0090061D"/>
    <w:rsid w:val="009011A2"/>
    <w:rsid w:val="00902866"/>
    <w:rsid w:val="009030E0"/>
    <w:rsid w:val="00903BBD"/>
    <w:rsid w:val="0090424D"/>
    <w:rsid w:val="00904717"/>
    <w:rsid w:val="00905784"/>
    <w:rsid w:val="00905A3C"/>
    <w:rsid w:val="009061CC"/>
    <w:rsid w:val="00906A83"/>
    <w:rsid w:val="00907559"/>
    <w:rsid w:val="00907A5C"/>
    <w:rsid w:val="00907A75"/>
    <w:rsid w:val="00907C06"/>
    <w:rsid w:val="00907D1B"/>
    <w:rsid w:val="00907D3C"/>
    <w:rsid w:val="009105DD"/>
    <w:rsid w:val="00910DF1"/>
    <w:rsid w:val="00911343"/>
    <w:rsid w:val="0091250C"/>
    <w:rsid w:val="00912F3F"/>
    <w:rsid w:val="0091317A"/>
    <w:rsid w:val="00913DD7"/>
    <w:rsid w:val="00913E03"/>
    <w:rsid w:val="00913E66"/>
    <w:rsid w:val="00914830"/>
    <w:rsid w:val="00915A03"/>
    <w:rsid w:val="00915C1E"/>
    <w:rsid w:val="00917456"/>
    <w:rsid w:val="00917855"/>
    <w:rsid w:val="00920862"/>
    <w:rsid w:val="00920A83"/>
    <w:rsid w:val="0092118D"/>
    <w:rsid w:val="0092127C"/>
    <w:rsid w:val="00921B07"/>
    <w:rsid w:val="00921BE7"/>
    <w:rsid w:val="00921BEB"/>
    <w:rsid w:val="009222B9"/>
    <w:rsid w:val="009223E9"/>
    <w:rsid w:val="00922E13"/>
    <w:rsid w:val="00923169"/>
    <w:rsid w:val="0092332C"/>
    <w:rsid w:val="009237CF"/>
    <w:rsid w:val="00923D5A"/>
    <w:rsid w:val="009244A3"/>
    <w:rsid w:val="00924D4E"/>
    <w:rsid w:val="00925F79"/>
    <w:rsid w:val="0092692F"/>
    <w:rsid w:val="00926B1F"/>
    <w:rsid w:val="00926C8C"/>
    <w:rsid w:val="0092713D"/>
    <w:rsid w:val="009274E2"/>
    <w:rsid w:val="009277C9"/>
    <w:rsid w:val="00927BBD"/>
    <w:rsid w:val="009306DC"/>
    <w:rsid w:val="00930CDC"/>
    <w:rsid w:val="009320B8"/>
    <w:rsid w:val="009326EB"/>
    <w:rsid w:val="0093350F"/>
    <w:rsid w:val="00933AE3"/>
    <w:rsid w:val="00934761"/>
    <w:rsid w:val="00934A45"/>
    <w:rsid w:val="00935334"/>
    <w:rsid w:val="009353AE"/>
    <w:rsid w:val="00935634"/>
    <w:rsid w:val="009357D0"/>
    <w:rsid w:val="0093584F"/>
    <w:rsid w:val="00935E04"/>
    <w:rsid w:val="00936412"/>
    <w:rsid w:val="00936A2B"/>
    <w:rsid w:val="00936F39"/>
    <w:rsid w:val="00937F43"/>
    <w:rsid w:val="0094003F"/>
    <w:rsid w:val="009406F9"/>
    <w:rsid w:val="00940B5E"/>
    <w:rsid w:val="00940EC1"/>
    <w:rsid w:val="009414BB"/>
    <w:rsid w:val="00941FEC"/>
    <w:rsid w:val="00942AEF"/>
    <w:rsid w:val="00942EE1"/>
    <w:rsid w:val="0094320F"/>
    <w:rsid w:val="009433E0"/>
    <w:rsid w:val="00944517"/>
    <w:rsid w:val="009453F1"/>
    <w:rsid w:val="00945778"/>
    <w:rsid w:val="00945A77"/>
    <w:rsid w:val="00945BA1"/>
    <w:rsid w:val="00945C4D"/>
    <w:rsid w:val="00946567"/>
    <w:rsid w:val="00946F6F"/>
    <w:rsid w:val="009479F2"/>
    <w:rsid w:val="00947B66"/>
    <w:rsid w:val="0095020F"/>
    <w:rsid w:val="0095064F"/>
    <w:rsid w:val="00950A04"/>
    <w:rsid w:val="00950BD1"/>
    <w:rsid w:val="00950F24"/>
    <w:rsid w:val="0095104C"/>
    <w:rsid w:val="009514D7"/>
    <w:rsid w:val="0095153F"/>
    <w:rsid w:val="00951C31"/>
    <w:rsid w:val="00952A54"/>
    <w:rsid w:val="00952B2B"/>
    <w:rsid w:val="00952EFD"/>
    <w:rsid w:val="0095346B"/>
    <w:rsid w:val="00953FEA"/>
    <w:rsid w:val="009541E1"/>
    <w:rsid w:val="0095450E"/>
    <w:rsid w:val="00954637"/>
    <w:rsid w:val="00954B09"/>
    <w:rsid w:val="00954EB4"/>
    <w:rsid w:val="00955040"/>
    <w:rsid w:val="009550EE"/>
    <w:rsid w:val="009555E8"/>
    <w:rsid w:val="009561BF"/>
    <w:rsid w:val="00956292"/>
    <w:rsid w:val="009565DD"/>
    <w:rsid w:val="009567A9"/>
    <w:rsid w:val="0095691A"/>
    <w:rsid w:val="0095767C"/>
    <w:rsid w:val="00957A5E"/>
    <w:rsid w:val="00960C8E"/>
    <w:rsid w:val="00961355"/>
    <w:rsid w:val="00961742"/>
    <w:rsid w:val="00961D6E"/>
    <w:rsid w:val="00962415"/>
    <w:rsid w:val="00962B1B"/>
    <w:rsid w:val="00962D6F"/>
    <w:rsid w:val="00962E98"/>
    <w:rsid w:val="00963109"/>
    <w:rsid w:val="00963815"/>
    <w:rsid w:val="0096418B"/>
    <w:rsid w:val="00964310"/>
    <w:rsid w:val="00965CDB"/>
    <w:rsid w:val="00966721"/>
    <w:rsid w:val="00966C60"/>
    <w:rsid w:val="00966C93"/>
    <w:rsid w:val="00966E1B"/>
    <w:rsid w:val="0096717D"/>
    <w:rsid w:val="00967BD7"/>
    <w:rsid w:val="00967FAF"/>
    <w:rsid w:val="009703B8"/>
    <w:rsid w:val="0097041A"/>
    <w:rsid w:val="0097092B"/>
    <w:rsid w:val="00971056"/>
    <w:rsid w:val="0097172D"/>
    <w:rsid w:val="009717AB"/>
    <w:rsid w:val="00972DB9"/>
    <w:rsid w:val="009739FE"/>
    <w:rsid w:val="00974393"/>
    <w:rsid w:val="00974ADA"/>
    <w:rsid w:val="009752A3"/>
    <w:rsid w:val="009756F5"/>
    <w:rsid w:val="009770E8"/>
    <w:rsid w:val="0097716F"/>
    <w:rsid w:val="0097769C"/>
    <w:rsid w:val="00977A8D"/>
    <w:rsid w:val="00981286"/>
    <w:rsid w:val="009814AD"/>
    <w:rsid w:val="0098163D"/>
    <w:rsid w:val="00981D21"/>
    <w:rsid w:val="009825E3"/>
    <w:rsid w:val="0098261C"/>
    <w:rsid w:val="00983818"/>
    <w:rsid w:val="009838B4"/>
    <w:rsid w:val="00983BE4"/>
    <w:rsid w:val="00984047"/>
    <w:rsid w:val="00984523"/>
    <w:rsid w:val="009848A2"/>
    <w:rsid w:val="00984FBE"/>
    <w:rsid w:val="009852EA"/>
    <w:rsid w:val="00985A20"/>
    <w:rsid w:val="00985E8E"/>
    <w:rsid w:val="00986AE3"/>
    <w:rsid w:val="00986D66"/>
    <w:rsid w:val="009873D0"/>
    <w:rsid w:val="009876ED"/>
    <w:rsid w:val="00987790"/>
    <w:rsid w:val="009900A4"/>
    <w:rsid w:val="009905DA"/>
    <w:rsid w:val="00990C5A"/>
    <w:rsid w:val="009911FB"/>
    <w:rsid w:val="00991374"/>
    <w:rsid w:val="00992322"/>
    <w:rsid w:val="00992F16"/>
    <w:rsid w:val="00993BDB"/>
    <w:rsid w:val="00993F7B"/>
    <w:rsid w:val="00995257"/>
    <w:rsid w:val="009957F8"/>
    <w:rsid w:val="00995F0E"/>
    <w:rsid w:val="00995F1F"/>
    <w:rsid w:val="00995FE3"/>
    <w:rsid w:val="00996025"/>
    <w:rsid w:val="00996431"/>
    <w:rsid w:val="0099680C"/>
    <w:rsid w:val="00996C7C"/>
    <w:rsid w:val="009978DA"/>
    <w:rsid w:val="00997FEC"/>
    <w:rsid w:val="009A01D8"/>
    <w:rsid w:val="009A0376"/>
    <w:rsid w:val="009A0E4B"/>
    <w:rsid w:val="009A1091"/>
    <w:rsid w:val="009A2A1F"/>
    <w:rsid w:val="009A2C72"/>
    <w:rsid w:val="009A2FED"/>
    <w:rsid w:val="009A4074"/>
    <w:rsid w:val="009A443F"/>
    <w:rsid w:val="009A44D5"/>
    <w:rsid w:val="009A47A8"/>
    <w:rsid w:val="009A543E"/>
    <w:rsid w:val="009A5463"/>
    <w:rsid w:val="009A58DC"/>
    <w:rsid w:val="009A6C9E"/>
    <w:rsid w:val="009A704F"/>
    <w:rsid w:val="009A7282"/>
    <w:rsid w:val="009A774A"/>
    <w:rsid w:val="009A778B"/>
    <w:rsid w:val="009A79E9"/>
    <w:rsid w:val="009A7ABF"/>
    <w:rsid w:val="009B000C"/>
    <w:rsid w:val="009B18DB"/>
    <w:rsid w:val="009B18EF"/>
    <w:rsid w:val="009B1CD9"/>
    <w:rsid w:val="009B28BE"/>
    <w:rsid w:val="009B3379"/>
    <w:rsid w:val="009B38E3"/>
    <w:rsid w:val="009B3BA0"/>
    <w:rsid w:val="009B3FCE"/>
    <w:rsid w:val="009B3FE5"/>
    <w:rsid w:val="009B45AA"/>
    <w:rsid w:val="009B4A38"/>
    <w:rsid w:val="009B56D2"/>
    <w:rsid w:val="009B58CB"/>
    <w:rsid w:val="009B6312"/>
    <w:rsid w:val="009B636F"/>
    <w:rsid w:val="009B64AB"/>
    <w:rsid w:val="009B7ABE"/>
    <w:rsid w:val="009B7E45"/>
    <w:rsid w:val="009C1245"/>
    <w:rsid w:val="009C1516"/>
    <w:rsid w:val="009C1950"/>
    <w:rsid w:val="009C1A6E"/>
    <w:rsid w:val="009C1C9C"/>
    <w:rsid w:val="009C216D"/>
    <w:rsid w:val="009C2336"/>
    <w:rsid w:val="009C293E"/>
    <w:rsid w:val="009C2B7B"/>
    <w:rsid w:val="009C2C66"/>
    <w:rsid w:val="009C3205"/>
    <w:rsid w:val="009C3600"/>
    <w:rsid w:val="009C36D2"/>
    <w:rsid w:val="009C3CB1"/>
    <w:rsid w:val="009C41A3"/>
    <w:rsid w:val="009C438D"/>
    <w:rsid w:val="009C4B11"/>
    <w:rsid w:val="009C4D6F"/>
    <w:rsid w:val="009C63CC"/>
    <w:rsid w:val="009C6718"/>
    <w:rsid w:val="009C6755"/>
    <w:rsid w:val="009C7195"/>
    <w:rsid w:val="009C74CD"/>
    <w:rsid w:val="009C7A36"/>
    <w:rsid w:val="009D0235"/>
    <w:rsid w:val="009D1268"/>
    <w:rsid w:val="009D21BC"/>
    <w:rsid w:val="009D29F8"/>
    <w:rsid w:val="009D3154"/>
    <w:rsid w:val="009D34FE"/>
    <w:rsid w:val="009D37F8"/>
    <w:rsid w:val="009D5187"/>
    <w:rsid w:val="009D52E7"/>
    <w:rsid w:val="009D6B2E"/>
    <w:rsid w:val="009D6FA1"/>
    <w:rsid w:val="009D738B"/>
    <w:rsid w:val="009D7C1A"/>
    <w:rsid w:val="009D7CA9"/>
    <w:rsid w:val="009E008C"/>
    <w:rsid w:val="009E0484"/>
    <w:rsid w:val="009E0592"/>
    <w:rsid w:val="009E0D07"/>
    <w:rsid w:val="009E18FA"/>
    <w:rsid w:val="009E2870"/>
    <w:rsid w:val="009E2C0B"/>
    <w:rsid w:val="009E328B"/>
    <w:rsid w:val="009E3E0E"/>
    <w:rsid w:val="009E4739"/>
    <w:rsid w:val="009E49F5"/>
    <w:rsid w:val="009E4EC2"/>
    <w:rsid w:val="009E5189"/>
    <w:rsid w:val="009E5A7B"/>
    <w:rsid w:val="009E6EEA"/>
    <w:rsid w:val="009E6F7A"/>
    <w:rsid w:val="009E72BE"/>
    <w:rsid w:val="009E7729"/>
    <w:rsid w:val="009F00F6"/>
    <w:rsid w:val="009F1325"/>
    <w:rsid w:val="009F198D"/>
    <w:rsid w:val="009F1C18"/>
    <w:rsid w:val="009F2885"/>
    <w:rsid w:val="009F2AEE"/>
    <w:rsid w:val="009F2D79"/>
    <w:rsid w:val="009F2FAF"/>
    <w:rsid w:val="009F3845"/>
    <w:rsid w:val="009F3B5C"/>
    <w:rsid w:val="009F3FDB"/>
    <w:rsid w:val="009F464C"/>
    <w:rsid w:val="009F4C97"/>
    <w:rsid w:val="009F5122"/>
    <w:rsid w:val="009F588B"/>
    <w:rsid w:val="009F5919"/>
    <w:rsid w:val="009F5FE0"/>
    <w:rsid w:val="009F6B76"/>
    <w:rsid w:val="009F70A9"/>
    <w:rsid w:val="009F745A"/>
    <w:rsid w:val="009F773A"/>
    <w:rsid w:val="00A00FE4"/>
    <w:rsid w:val="00A01591"/>
    <w:rsid w:val="00A0159B"/>
    <w:rsid w:val="00A01E5C"/>
    <w:rsid w:val="00A0225E"/>
    <w:rsid w:val="00A0251B"/>
    <w:rsid w:val="00A02AFA"/>
    <w:rsid w:val="00A02BF7"/>
    <w:rsid w:val="00A04141"/>
    <w:rsid w:val="00A05368"/>
    <w:rsid w:val="00A05432"/>
    <w:rsid w:val="00A0554F"/>
    <w:rsid w:val="00A0584E"/>
    <w:rsid w:val="00A05888"/>
    <w:rsid w:val="00A06041"/>
    <w:rsid w:val="00A06432"/>
    <w:rsid w:val="00A07001"/>
    <w:rsid w:val="00A0726A"/>
    <w:rsid w:val="00A0759F"/>
    <w:rsid w:val="00A07B16"/>
    <w:rsid w:val="00A07CFB"/>
    <w:rsid w:val="00A07F61"/>
    <w:rsid w:val="00A10323"/>
    <w:rsid w:val="00A10764"/>
    <w:rsid w:val="00A108DD"/>
    <w:rsid w:val="00A1140E"/>
    <w:rsid w:val="00A11B5B"/>
    <w:rsid w:val="00A120EE"/>
    <w:rsid w:val="00A121F4"/>
    <w:rsid w:val="00A12D5D"/>
    <w:rsid w:val="00A13B72"/>
    <w:rsid w:val="00A145D3"/>
    <w:rsid w:val="00A14A6B"/>
    <w:rsid w:val="00A14E2F"/>
    <w:rsid w:val="00A15959"/>
    <w:rsid w:val="00A15E1C"/>
    <w:rsid w:val="00A162AB"/>
    <w:rsid w:val="00A16E5B"/>
    <w:rsid w:val="00A1720C"/>
    <w:rsid w:val="00A17256"/>
    <w:rsid w:val="00A200B8"/>
    <w:rsid w:val="00A20332"/>
    <w:rsid w:val="00A20E8E"/>
    <w:rsid w:val="00A211A0"/>
    <w:rsid w:val="00A21A17"/>
    <w:rsid w:val="00A21C36"/>
    <w:rsid w:val="00A21C8B"/>
    <w:rsid w:val="00A22623"/>
    <w:rsid w:val="00A2296A"/>
    <w:rsid w:val="00A22AE3"/>
    <w:rsid w:val="00A22CF8"/>
    <w:rsid w:val="00A23B57"/>
    <w:rsid w:val="00A23C16"/>
    <w:rsid w:val="00A23CCC"/>
    <w:rsid w:val="00A23DCC"/>
    <w:rsid w:val="00A24B11"/>
    <w:rsid w:val="00A2507E"/>
    <w:rsid w:val="00A268D9"/>
    <w:rsid w:val="00A26A58"/>
    <w:rsid w:val="00A275ED"/>
    <w:rsid w:val="00A278D4"/>
    <w:rsid w:val="00A27D6A"/>
    <w:rsid w:val="00A3098B"/>
    <w:rsid w:val="00A30B1A"/>
    <w:rsid w:val="00A31A27"/>
    <w:rsid w:val="00A3219C"/>
    <w:rsid w:val="00A324BC"/>
    <w:rsid w:val="00A3292D"/>
    <w:rsid w:val="00A32B16"/>
    <w:rsid w:val="00A33771"/>
    <w:rsid w:val="00A33ADB"/>
    <w:rsid w:val="00A34648"/>
    <w:rsid w:val="00A3577B"/>
    <w:rsid w:val="00A35DF8"/>
    <w:rsid w:val="00A3610B"/>
    <w:rsid w:val="00A36313"/>
    <w:rsid w:val="00A36F7C"/>
    <w:rsid w:val="00A370D1"/>
    <w:rsid w:val="00A37568"/>
    <w:rsid w:val="00A3781F"/>
    <w:rsid w:val="00A378EC"/>
    <w:rsid w:val="00A4025E"/>
    <w:rsid w:val="00A402F4"/>
    <w:rsid w:val="00A4084B"/>
    <w:rsid w:val="00A40D9D"/>
    <w:rsid w:val="00A4155D"/>
    <w:rsid w:val="00A416EF"/>
    <w:rsid w:val="00A421B6"/>
    <w:rsid w:val="00A42209"/>
    <w:rsid w:val="00A4254C"/>
    <w:rsid w:val="00A42CAD"/>
    <w:rsid w:val="00A44424"/>
    <w:rsid w:val="00A44487"/>
    <w:rsid w:val="00A447B4"/>
    <w:rsid w:val="00A452E1"/>
    <w:rsid w:val="00A46127"/>
    <w:rsid w:val="00A46B8A"/>
    <w:rsid w:val="00A46D40"/>
    <w:rsid w:val="00A4797E"/>
    <w:rsid w:val="00A502CD"/>
    <w:rsid w:val="00A50398"/>
    <w:rsid w:val="00A50517"/>
    <w:rsid w:val="00A5055B"/>
    <w:rsid w:val="00A5090D"/>
    <w:rsid w:val="00A50D17"/>
    <w:rsid w:val="00A515D9"/>
    <w:rsid w:val="00A51617"/>
    <w:rsid w:val="00A51AEF"/>
    <w:rsid w:val="00A51B48"/>
    <w:rsid w:val="00A51DDF"/>
    <w:rsid w:val="00A526DC"/>
    <w:rsid w:val="00A52EB8"/>
    <w:rsid w:val="00A53180"/>
    <w:rsid w:val="00A53213"/>
    <w:rsid w:val="00A533C5"/>
    <w:rsid w:val="00A53AE5"/>
    <w:rsid w:val="00A53B1D"/>
    <w:rsid w:val="00A54056"/>
    <w:rsid w:val="00A54650"/>
    <w:rsid w:val="00A5551B"/>
    <w:rsid w:val="00A5561B"/>
    <w:rsid w:val="00A57F43"/>
    <w:rsid w:val="00A606FA"/>
    <w:rsid w:val="00A60C7D"/>
    <w:rsid w:val="00A60FBD"/>
    <w:rsid w:val="00A614DD"/>
    <w:rsid w:val="00A617CF"/>
    <w:rsid w:val="00A617F7"/>
    <w:rsid w:val="00A619A9"/>
    <w:rsid w:val="00A61E7C"/>
    <w:rsid w:val="00A62656"/>
    <w:rsid w:val="00A62F2B"/>
    <w:rsid w:val="00A651F5"/>
    <w:rsid w:val="00A65286"/>
    <w:rsid w:val="00A65633"/>
    <w:rsid w:val="00A6576F"/>
    <w:rsid w:val="00A65E28"/>
    <w:rsid w:val="00A66646"/>
    <w:rsid w:val="00A666AF"/>
    <w:rsid w:val="00A6717B"/>
    <w:rsid w:val="00A67EF4"/>
    <w:rsid w:val="00A7016E"/>
    <w:rsid w:val="00A7098E"/>
    <w:rsid w:val="00A714A2"/>
    <w:rsid w:val="00A7192C"/>
    <w:rsid w:val="00A71A4E"/>
    <w:rsid w:val="00A72008"/>
    <w:rsid w:val="00A721B5"/>
    <w:rsid w:val="00A72552"/>
    <w:rsid w:val="00A726C1"/>
    <w:rsid w:val="00A7272C"/>
    <w:rsid w:val="00A73495"/>
    <w:rsid w:val="00A7371A"/>
    <w:rsid w:val="00A748BE"/>
    <w:rsid w:val="00A7549B"/>
    <w:rsid w:val="00A75982"/>
    <w:rsid w:val="00A75B71"/>
    <w:rsid w:val="00A75BBE"/>
    <w:rsid w:val="00A76609"/>
    <w:rsid w:val="00A80548"/>
    <w:rsid w:val="00A8090F"/>
    <w:rsid w:val="00A80C4C"/>
    <w:rsid w:val="00A80E0C"/>
    <w:rsid w:val="00A8104E"/>
    <w:rsid w:val="00A810C8"/>
    <w:rsid w:val="00A81E86"/>
    <w:rsid w:val="00A832AF"/>
    <w:rsid w:val="00A832DF"/>
    <w:rsid w:val="00A83B65"/>
    <w:rsid w:val="00A83CFC"/>
    <w:rsid w:val="00A845C6"/>
    <w:rsid w:val="00A846FF"/>
    <w:rsid w:val="00A8487F"/>
    <w:rsid w:val="00A84B25"/>
    <w:rsid w:val="00A84B2B"/>
    <w:rsid w:val="00A84B9D"/>
    <w:rsid w:val="00A84EDD"/>
    <w:rsid w:val="00A850FE"/>
    <w:rsid w:val="00A85106"/>
    <w:rsid w:val="00A853A3"/>
    <w:rsid w:val="00A85450"/>
    <w:rsid w:val="00A85D87"/>
    <w:rsid w:val="00A85DC7"/>
    <w:rsid w:val="00A8628D"/>
    <w:rsid w:val="00A864D3"/>
    <w:rsid w:val="00A86771"/>
    <w:rsid w:val="00A86A9A"/>
    <w:rsid w:val="00A86E65"/>
    <w:rsid w:val="00A87211"/>
    <w:rsid w:val="00A87EC3"/>
    <w:rsid w:val="00A9048A"/>
    <w:rsid w:val="00A9081F"/>
    <w:rsid w:val="00A90B03"/>
    <w:rsid w:val="00A90E83"/>
    <w:rsid w:val="00A92BA1"/>
    <w:rsid w:val="00A92FBD"/>
    <w:rsid w:val="00A93EB2"/>
    <w:rsid w:val="00A93F0A"/>
    <w:rsid w:val="00A944D6"/>
    <w:rsid w:val="00A945A0"/>
    <w:rsid w:val="00A947CE"/>
    <w:rsid w:val="00A94ED6"/>
    <w:rsid w:val="00A95343"/>
    <w:rsid w:val="00A95773"/>
    <w:rsid w:val="00A95C69"/>
    <w:rsid w:val="00A95E96"/>
    <w:rsid w:val="00A95F45"/>
    <w:rsid w:val="00A9630A"/>
    <w:rsid w:val="00A97423"/>
    <w:rsid w:val="00A977FF"/>
    <w:rsid w:val="00A979A0"/>
    <w:rsid w:val="00A979D1"/>
    <w:rsid w:val="00A97A13"/>
    <w:rsid w:val="00AA2669"/>
    <w:rsid w:val="00AA31C8"/>
    <w:rsid w:val="00AA32FA"/>
    <w:rsid w:val="00AA38FE"/>
    <w:rsid w:val="00AA3D9A"/>
    <w:rsid w:val="00AA403F"/>
    <w:rsid w:val="00AA4856"/>
    <w:rsid w:val="00AA510A"/>
    <w:rsid w:val="00AA51D6"/>
    <w:rsid w:val="00AA53C6"/>
    <w:rsid w:val="00AA5966"/>
    <w:rsid w:val="00AA5FDB"/>
    <w:rsid w:val="00AA67E9"/>
    <w:rsid w:val="00AB020C"/>
    <w:rsid w:val="00AB100D"/>
    <w:rsid w:val="00AB2141"/>
    <w:rsid w:val="00AB2829"/>
    <w:rsid w:val="00AB2F65"/>
    <w:rsid w:val="00AB3EC7"/>
    <w:rsid w:val="00AB4212"/>
    <w:rsid w:val="00AB49DF"/>
    <w:rsid w:val="00AB4AE2"/>
    <w:rsid w:val="00AB4E50"/>
    <w:rsid w:val="00AB690F"/>
    <w:rsid w:val="00AB6B29"/>
    <w:rsid w:val="00AB7735"/>
    <w:rsid w:val="00AC0964"/>
    <w:rsid w:val="00AC0EBA"/>
    <w:rsid w:val="00AC111C"/>
    <w:rsid w:val="00AC17EA"/>
    <w:rsid w:val="00AC19D5"/>
    <w:rsid w:val="00AC22B4"/>
    <w:rsid w:val="00AC2C1A"/>
    <w:rsid w:val="00AC2F83"/>
    <w:rsid w:val="00AC2FE1"/>
    <w:rsid w:val="00AC3171"/>
    <w:rsid w:val="00AC3EBF"/>
    <w:rsid w:val="00AC4143"/>
    <w:rsid w:val="00AC479A"/>
    <w:rsid w:val="00AC53FE"/>
    <w:rsid w:val="00AC5E62"/>
    <w:rsid w:val="00AC6ACF"/>
    <w:rsid w:val="00AC6EBC"/>
    <w:rsid w:val="00AC7179"/>
    <w:rsid w:val="00AC7216"/>
    <w:rsid w:val="00AC77AE"/>
    <w:rsid w:val="00AC7930"/>
    <w:rsid w:val="00AD1D52"/>
    <w:rsid w:val="00AD2131"/>
    <w:rsid w:val="00AD2346"/>
    <w:rsid w:val="00AD2D6D"/>
    <w:rsid w:val="00AD2DE2"/>
    <w:rsid w:val="00AD2F9B"/>
    <w:rsid w:val="00AD3689"/>
    <w:rsid w:val="00AD3A9F"/>
    <w:rsid w:val="00AD42C6"/>
    <w:rsid w:val="00AD49D1"/>
    <w:rsid w:val="00AD4DA4"/>
    <w:rsid w:val="00AD5BAC"/>
    <w:rsid w:val="00AD5DC1"/>
    <w:rsid w:val="00AD70BE"/>
    <w:rsid w:val="00AD7310"/>
    <w:rsid w:val="00AE02AD"/>
    <w:rsid w:val="00AE0AAE"/>
    <w:rsid w:val="00AE0B56"/>
    <w:rsid w:val="00AE0C62"/>
    <w:rsid w:val="00AE0E95"/>
    <w:rsid w:val="00AE1914"/>
    <w:rsid w:val="00AE1A75"/>
    <w:rsid w:val="00AE1DE8"/>
    <w:rsid w:val="00AE2974"/>
    <w:rsid w:val="00AE2AAC"/>
    <w:rsid w:val="00AE2F3D"/>
    <w:rsid w:val="00AE42FF"/>
    <w:rsid w:val="00AE4CB0"/>
    <w:rsid w:val="00AE4E23"/>
    <w:rsid w:val="00AE54DC"/>
    <w:rsid w:val="00AE706F"/>
    <w:rsid w:val="00AE7497"/>
    <w:rsid w:val="00AE7A5B"/>
    <w:rsid w:val="00AE7DD4"/>
    <w:rsid w:val="00AE7E56"/>
    <w:rsid w:val="00AF0608"/>
    <w:rsid w:val="00AF1004"/>
    <w:rsid w:val="00AF13FC"/>
    <w:rsid w:val="00AF1746"/>
    <w:rsid w:val="00AF26B7"/>
    <w:rsid w:val="00AF2853"/>
    <w:rsid w:val="00AF3517"/>
    <w:rsid w:val="00AF373A"/>
    <w:rsid w:val="00AF41AD"/>
    <w:rsid w:val="00AF41FC"/>
    <w:rsid w:val="00AF511D"/>
    <w:rsid w:val="00AF5131"/>
    <w:rsid w:val="00AF552F"/>
    <w:rsid w:val="00AF5CD2"/>
    <w:rsid w:val="00AF5D47"/>
    <w:rsid w:val="00AF5FE7"/>
    <w:rsid w:val="00AF65EF"/>
    <w:rsid w:val="00AF65FD"/>
    <w:rsid w:val="00AF6B5F"/>
    <w:rsid w:val="00AF6BF3"/>
    <w:rsid w:val="00AF752B"/>
    <w:rsid w:val="00AF79A4"/>
    <w:rsid w:val="00B00707"/>
    <w:rsid w:val="00B00E5D"/>
    <w:rsid w:val="00B014F8"/>
    <w:rsid w:val="00B01ACE"/>
    <w:rsid w:val="00B01F73"/>
    <w:rsid w:val="00B02852"/>
    <w:rsid w:val="00B02BCE"/>
    <w:rsid w:val="00B03341"/>
    <w:rsid w:val="00B04F2E"/>
    <w:rsid w:val="00B054EB"/>
    <w:rsid w:val="00B05649"/>
    <w:rsid w:val="00B06135"/>
    <w:rsid w:val="00B06334"/>
    <w:rsid w:val="00B073AE"/>
    <w:rsid w:val="00B07909"/>
    <w:rsid w:val="00B102BB"/>
    <w:rsid w:val="00B10496"/>
    <w:rsid w:val="00B10B1B"/>
    <w:rsid w:val="00B10F88"/>
    <w:rsid w:val="00B11851"/>
    <w:rsid w:val="00B11897"/>
    <w:rsid w:val="00B11E47"/>
    <w:rsid w:val="00B13242"/>
    <w:rsid w:val="00B136A9"/>
    <w:rsid w:val="00B13FE0"/>
    <w:rsid w:val="00B14C1B"/>
    <w:rsid w:val="00B1526B"/>
    <w:rsid w:val="00B1657A"/>
    <w:rsid w:val="00B16D13"/>
    <w:rsid w:val="00B17C81"/>
    <w:rsid w:val="00B20379"/>
    <w:rsid w:val="00B21649"/>
    <w:rsid w:val="00B22BCF"/>
    <w:rsid w:val="00B234D8"/>
    <w:rsid w:val="00B23542"/>
    <w:rsid w:val="00B2377B"/>
    <w:rsid w:val="00B23C6A"/>
    <w:rsid w:val="00B24152"/>
    <w:rsid w:val="00B244FA"/>
    <w:rsid w:val="00B24982"/>
    <w:rsid w:val="00B24DC9"/>
    <w:rsid w:val="00B24EB4"/>
    <w:rsid w:val="00B25BBD"/>
    <w:rsid w:val="00B25F92"/>
    <w:rsid w:val="00B26327"/>
    <w:rsid w:val="00B27097"/>
    <w:rsid w:val="00B278F6"/>
    <w:rsid w:val="00B27AED"/>
    <w:rsid w:val="00B301B4"/>
    <w:rsid w:val="00B31405"/>
    <w:rsid w:val="00B3158A"/>
    <w:rsid w:val="00B317E3"/>
    <w:rsid w:val="00B31C05"/>
    <w:rsid w:val="00B3258B"/>
    <w:rsid w:val="00B328F3"/>
    <w:rsid w:val="00B32D9D"/>
    <w:rsid w:val="00B33509"/>
    <w:rsid w:val="00B339E7"/>
    <w:rsid w:val="00B34253"/>
    <w:rsid w:val="00B34A73"/>
    <w:rsid w:val="00B35548"/>
    <w:rsid w:val="00B365F2"/>
    <w:rsid w:val="00B36B59"/>
    <w:rsid w:val="00B37212"/>
    <w:rsid w:val="00B37AD8"/>
    <w:rsid w:val="00B403C9"/>
    <w:rsid w:val="00B40876"/>
    <w:rsid w:val="00B41330"/>
    <w:rsid w:val="00B41586"/>
    <w:rsid w:val="00B41C66"/>
    <w:rsid w:val="00B4245B"/>
    <w:rsid w:val="00B42E4E"/>
    <w:rsid w:val="00B43782"/>
    <w:rsid w:val="00B4389A"/>
    <w:rsid w:val="00B452F8"/>
    <w:rsid w:val="00B45980"/>
    <w:rsid w:val="00B45B22"/>
    <w:rsid w:val="00B45DBE"/>
    <w:rsid w:val="00B46AB4"/>
    <w:rsid w:val="00B46C72"/>
    <w:rsid w:val="00B4725F"/>
    <w:rsid w:val="00B472B6"/>
    <w:rsid w:val="00B476DF"/>
    <w:rsid w:val="00B47ACD"/>
    <w:rsid w:val="00B506E2"/>
    <w:rsid w:val="00B5089D"/>
    <w:rsid w:val="00B50910"/>
    <w:rsid w:val="00B51F7B"/>
    <w:rsid w:val="00B528D0"/>
    <w:rsid w:val="00B53175"/>
    <w:rsid w:val="00B53BA9"/>
    <w:rsid w:val="00B54B4F"/>
    <w:rsid w:val="00B54C66"/>
    <w:rsid w:val="00B55995"/>
    <w:rsid w:val="00B56FEC"/>
    <w:rsid w:val="00B60BC9"/>
    <w:rsid w:val="00B61A0D"/>
    <w:rsid w:val="00B61BDC"/>
    <w:rsid w:val="00B61E29"/>
    <w:rsid w:val="00B62050"/>
    <w:rsid w:val="00B624FF"/>
    <w:rsid w:val="00B6258F"/>
    <w:rsid w:val="00B62793"/>
    <w:rsid w:val="00B63BC4"/>
    <w:rsid w:val="00B64132"/>
    <w:rsid w:val="00B653FE"/>
    <w:rsid w:val="00B65600"/>
    <w:rsid w:val="00B65921"/>
    <w:rsid w:val="00B66599"/>
    <w:rsid w:val="00B66AC5"/>
    <w:rsid w:val="00B66DC8"/>
    <w:rsid w:val="00B672A6"/>
    <w:rsid w:val="00B673AF"/>
    <w:rsid w:val="00B6774D"/>
    <w:rsid w:val="00B67A0F"/>
    <w:rsid w:val="00B70742"/>
    <w:rsid w:val="00B70DAC"/>
    <w:rsid w:val="00B71259"/>
    <w:rsid w:val="00B7161A"/>
    <w:rsid w:val="00B71C61"/>
    <w:rsid w:val="00B71CAD"/>
    <w:rsid w:val="00B71CCC"/>
    <w:rsid w:val="00B71DC9"/>
    <w:rsid w:val="00B72380"/>
    <w:rsid w:val="00B72474"/>
    <w:rsid w:val="00B724A8"/>
    <w:rsid w:val="00B72E61"/>
    <w:rsid w:val="00B730EB"/>
    <w:rsid w:val="00B735D2"/>
    <w:rsid w:val="00B73EB9"/>
    <w:rsid w:val="00B75121"/>
    <w:rsid w:val="00B7513C"/>
    <w:rsid w:val="00B751E8"/>
    <w:rsid w:val="00B75244"/>
    <w:rsid w:val="00B75D6E"/>
    <w:rsid w:val="00B76079"/>
    <w:rsid w:val="00B762FE"/>
    <w:rsid w:val="00B768AD"/>
    <w:rsid w:val="00B77EBA"/>
    <w:rsid w:val="00B80658"/>
    <w:rsid w:val="00B80C2F"/>
    <w:rsid w:val="00B81337"/>
    <w:rsid w:val="00B816E2"/>
    <w:rsid w:val="00B81925"/>
    <w:rsid w:val="00B81B1E"/>
    <w:rsid w:val="00B828EF"/>
    <w:rsid w:val="00B82C66"/>
    <w:rsid w:val="00B82D8B"/>
    <w:rsid w:val="00B83274"/>
    <w:rsid w:val="00B83325"/>
    <w:rsid w:val="00B83A9B"/>
    <w:rsid w:val="00B83F63"/>
    <w:rsid w:val="00B8422E"/>
    <w:rsid w:val="00B84A7D"/>
    <w:rsid w:val="00B84BCA"/>
    <w:rsid w:val="00B84DC8"/>
    <w:rsid w:val="00B85307"/>
    <w:rsid w:val="00B861A7"/>
    <w:rsid w:val="00B86657"/>
    <w:rsid w:val="00B866D1"/>
    <w:rsid w:val="00B86F78"/>
    <w:rsid w:val="00B871E9"/>
    <w:rsid w:val="00B87BF6"/>
    <w:rsid w:val="00B90475"/>
    <w:rsid w:val="00B906BC"/>
    <w:rsid w:val="00B906D6"/>
    <w:rsid w:val="00B90797"/>
    <w:rsid w:val="00B923CC"/>
    <w:rsid w:val="00B92AA4"/>
    <w:rsid w:val="00B92BB5"/>
    <w:rsid w:val="00B92F17"/>
    <w:rsid w:val="00B93726"/>
    <w:rsid w:val="00B937BB"/>
    <w:rsid w:val="00B937EC"/>
    <w:rsid w:val="00B93AE0"/>
    <w:rsid w:val="00B93F98"/>
    <w:rsid w:val="00B94D0A"/>
    <w:rsid w:val="00B94F7A"/>
    <w:rsid w:val="00B95403"/>
    <w:rsid w:val="00B95F9B"/>
    <w:rsid w:val="00B96262"/>
    <w:rsid w:val="00B973E5"/>
    <w:rsid w:val="00B97C53"/>
    <w:rsid w:val="00BA0D20"/>
    <w:rsid w:val="00BA0DED"/>
    <w:rsid w:val="00BA0EC8"/>
    <w:rsid w:val="00BA13A9"/>
    <w:rsid w:val="00BA1B56"/>
    <w:rsid w:val="00BA1C1A"/>
    <w:rsid w:val="00BA1E4C"/>
    <w:rsid w:val="00BA2099"/>
    <w:rsid w:val="00BA26F8"/>
    <w:rsid w:val="00BA2E2D"/>
    <w:rsid w:val="00BA322E"/>
    <w:rsid w:val="00BA32EF"/>
    <w:rsid w:val="00BA4070"/>
    <w:rsid w:val="00BA5DD4"/>
    <w:rsid w:val="00BA64CC"/>
    <w:rsid w:val="00BA7595"/>
    <w:rsid w:val="00BA76F2"/>
    <w:rsid w:val="00BA7885"/>
    <w:rsid w:val="00BB01BB"/>
    <w:rsid w:val="00BB039A"/>
    <w:rsid w:val="00BB0F49"/>
    <w:rsid w:val="00BB15E7"/>
    <w:rsid w:val="00BB16E4"/>
    <w:rsid w:val="00BB25EC"/>
    <w:rsid w:val="00BB367C"/>
    <w:rsid w:val="00BB3812"/>
    <w:rsid w:val="00BB3864"/>
    <w:rsid w:val="00BB4595"/>
    <w:rsid w:val="00BB483B"/>
    <w:rsid w:val="00BB5BF3"/>
    <w:rsid w:val="00BB618B"/>
    <w:rsid w:val="00BB63C0"/>
    <w:rsid w:val="00BB670A"/>
    <w:rsid w:val="00BB672F"/>
    <w:rsid w:val="00BB6C3D"/>
    <w:rsid w:val="00BB7178"/>
    <w:rsid w:val="00BB79C4"/>
    <w:rsid w:val="00BC089F"/>
    <w:rsid w:val="00BC1323"/>
    <w:rsid w:val="00BC164D"/>
    <w:rsid w:val="00BC2D7B"/>
    <w:rsid w:val="00BC2F8B"/>
    <w:rsid w:val="00BC3014"/>
    <w:rsid w:val="00BC315D"/>
    <w:rsid w:val="00BC31EC"/>
    <w:rsid w:val="00BC3EDD"/>
    <w:rsid w:val="00BC4C70"/>
    <w:rsid w:val="00BC5326"/>
    <w:rsid w:val="00BC63AF"/>
    <w:rsid w:val="00BC6EF3"/>
    <w:rsid w:val="00BD0022"/>
    <w:rsid w:val="00BD0CF5"/>
    <w:rsid w:val="00BD1D57"/>
    <w:rsid w:val="00BD22BE"/>
    <w:rsid w:val="00BD2F9E"/>
    <w:rsid w:val="00BD336B"/>
    <w:rsid w:val="00BD347A"/>
    <w:rsid w:val="00BD39DD"/>
    <w:rsid w:val="00BD3E5E"/>
    <w:rsid w:val="00BD449A"/>
    <w:rsid w:val="00BD4689"/>
    <w:rsid w:val="00BD4745"/>
    <w:rsid w:val="00BD4AE0"/>
    <w:rsid w:val="00BD4F6F"/>
    <w:rsid w:val="00BD594A"/>
    <w:rsid w:val="00BD5984"/>
    <w:rsid w:val="00BD5C36"/>
    <w:rsid w:val="00BD5C52"/>
    <w:rsid w:val="00BD5EEE"/>
    <w:rsid w:val="00BD612C"/>
    <w:rsid w:val="00BD6457"/>
    <w:rsid w:val="00BD6459"/>
    <w:rsid w:val="00BD65C3"/>
    <w:rsid w:val="00BD6859"/>
    <w:rsid w:val="00BD73DC"/>
    <w:rsid w:val="00BD770F"/>
    <w:rsid w:val="00BD7DDE"/>
    <w:rsid w:val="00BE01FD"/>
    <w:rsid w:val="00BE0B02"/>
    <w:rsid w:val="00BE12B2"/>
    <w:rsid w:val="00BE1457"/>
    <w:rsid w:val="00BE1E3C"/>
    <w:rsid w:val="00BE2172"/>
    <w:rsid w:val="00BE2377"/>
    <w:rsid w:val="00BE25F9"/>
    <w:rsid w:val="00BE2BD0"/>
    <w:rsid w:val="00BE304C"/>
    <w:rsid w:val="00BE31B0"/>
    <w:rsid w:val="00BE391B"/>
    <w:rsid w:val="00BE43A0"/>
    <w:rsid w:val="00BE4B82"/>
    <w:rsid w:val="00BE4F92"/>
    <w:rsid w:val="00BE52E5"/>
    <w:rsid w:val="00BE53CF"/>
    <w:rsid w:val="00BE5676"/>
    <w:rsid w:val="00BE598E"/>
    <w:rsid w:val="00BE5B04"/>
    <w:rsid w:val="00BE6289"/>
    <w:rsid w:val="00BE6438"/>
    <w:rsid w:val="00BE64EC"/>
    <w:rsid w:val="00BE67DD"/>
    <w:rsid w:val="00BE6A03"/>
    <w:rsid w:val="00BE7F61"/>
    <w:rsid w:val="00BF00C1"/>
    <w:rsid w:val="00BF18FF"/>
    <w:rsid w:val="00BF2488"/>
    <w:rsid w:val="00BF27AA"/>
    <w:rsid w:val="00BF2B82"/>
    <w:rsid w:val="00BF2F54"/>
    <w:rsid w:val="00BF37E9"/>
    <w:rsid w:val="00BF399B"/>
    <w:rsid w:val="00BF3C27"/>
    <w:rsid w:val="00BF3D47"/>
    <w:rsid w:val="00BF40A6"/>
    <w:rsid w:val="00BF4156"/>
    <w:rsid w:val="00BF4937"/>
    <w:rsid w:val="00BF4A0F"/>
    <w:rsid w:val="00BF4B1F"/>
    <w:rsid w:val="00BF5525"/>
    <w:rsid w:val="00BF5863"/>
    <w:rsid w:val="00BF6031"/>
    <w:rsid w:val="00BF6526"/>
    <w:rsid w:val="00BF6DD0"/>
    <w:rsid w:val="00BF6FDE"/>
    <w:rsid w:val="00BF733C"/>
    <w:rsid w:val="00BF7551"/>
    <w:rsid w:val="00BF77DC"/>
    <w:rsid w:val="00C00923"/>
    <w:rsid w:val="00C0155B"/>
    <w:rsid w:val="00C0227F"/>
    <w:rsid w:val="00C0290C"/>
    <w:rsid w:val="00C03FC7"/>
    <w:rsid w:val="00C04A80"/>
    <w:rsid w:val="00C04D49"/>
    <w:rsid w:val="00C04E0F"/>
    <w:rsid w:val="00C04EC4"/>
    <w:rsid w:val="00C04EF7"/>
    <w:rsid w:val="00C05070"/>
    <w:rsid w:val="00C05533"/>
    <w:rsid w:val="00C0568F"/>
    <w:rsid w:val="00C06489"/>
    <w:rsid w:val="00C06C6F"/>
    <w:rsid w:val="00C06FFF"/>
    <w:rsid w:val="00C07AFC"/>
    <w:rsid w:val="00C10224"/>
    <w:rsid w:val="00C10285"/>
    <w:rsid w:val="00C10F2B"/>
    <w:rsid w:val="00C11274"/>
    <w:rsid w:val="00C12054"/>
    <w:rsid w:val="00C12265"/>
    <w:rsid w:val="00C1238A"/>
    <w:rsid w:val="00C1257D"/>
    <w:rsid w:val="00C13079"/>
    <w:rsid w:val="00C13FE6"/>
    <w:rsid w:val="00C140FF"/>
    <w:rsid w:val="00C14F29"/>
    <w:rsid w:val="00C14F2F"/>
    <w:rsid w:val="00C14FF3"/>
    <w:rsid w:val="00C16601"/>
    <w:rsid w:val="00C169BC"/>
    <w:rsid w:val="00C16B6B"/>
    <w:rsid w:val="00C16CBC"/>
    <w:rsid w:val="00C17D0A"/>
    <w:rsid w:val="00C17E88"/>
    <w:rsid w:val="00C200BE"/>
    <w:rsid w:val="00C20225"/>
    <w:rsid w:val="00C20A52"/>
    <w:rsid w:val="00C20AA3"/>
    <w:rsid w:val="00C20E19"/>
    <w:rsid w:val="00C21146"/>
    <w:rsid w:val="00C21D66"/>
    <w:rsid w:val="00C22A5D"/>
    <w:rsid w:val="00C22DF3"/>
    <w:rsid w:val="00C234AB"/>
    <w:rsid w:val="00C241AE"/>
    <w:rsid w:val="00C24216"/>
    <w:rsid w:val="00C245F3"/>
    <w:rsid w:val="00C24778"/>
    <w:rsid w:val="00C25774"/>
    <w:rsid w:val="00C25F06"/>
    <w:rsid w:val="00C26415"/>
    <w:rsid w:val="00C27CB4"/>
    <w:rsid w:val="00C27D5F"/>
    <w:rsid w:val="00C31F9A"/>
    <w:rsid w:val="00C32538"/>
    <w:rsid w:val="00C327EF"/>
    <w:rsid w:val="00C32A25"/>
    <w:rsid w:val="00C33217"/>
    <w:rsid w:val="00C33628"/>
    <w:rsid w:val="00C33819"/>
    <w:rsid w:val="00C33A7F"/>
    <w:rsid w:val="00C33E64"/>
    <w:rsid w:val="00C350F1"/>
    <w:rsid w:val="00C3575A"/>
    <w:rsid w:val="00C35948"/>
    <w:rsid w:val="00C35955"/>
    <w:rsid w:val="00C35F5C"/>
    <w:rsid w:val="00C36ED3"/>
    <w:rsid w:val="00C37F0F"/>
    <w:rsid w:val="00C40588"/>
    <w:rsid w:val="00C40E0A"/>
    <w:rsid w:val="00C410D8"/>
    <w:rsid w:val="00C41E8D"/>
    <w:rsid w:val="00C425C5"/>
    <w:rsid w:val="00C42706"/>
    <w:rsid w:val="00C42C3E"/>
    <w:rsid w:val="00C42E0D"/>
    <w:rsid w:val="00C430F7"/>
    <w:rsid w:val="00C431F4"/>
    <w:rsid w:val="00C447EA"/>
    <w:rsid w:val="00C45877"/>
    <w:rsid w:val="00C4601D"/>
    <w:rsid w:val="00C46257"/>
    <w:rsid w:val="00C46406"/>
    <w:rsid w:val="00C468AA"/>
    <w:rsid w:val="00C46CA3"/>
    <w:rsid w:val="00C47F7E"/>
    <w:rsid w:val="00C50187"/>
    <w:rsid w:val="00C50533"/>
    <w:rsid w:val="00C50E15"/>
    <w:rsid w:val="00C50F71"/>
    <w:rsid w:val="00C52251"/>
    <w:rsid w:val="00C525C6"/>
    <w:rsid w:val="00C52A7B"/>
    <w:rsid w:val="00C52B82"/>
    <w:rsid w:val="00C53C48"/>
    <w:rsid w:val="00C5431F"/>
    <w:rsid w:val="00C549E4"/>
    <w:rsid w:val="00C5530D"/>
    <w:rsid w:val="00C55390"/>
    <w:rsid w:val="00C554BD"/>
    <w:rsid w:val="00C554F9"/>
    <w:rsid w:val="00C557D5"/>
    <w:rsid w:val="00C55807"/>
    <w:rsid w:val="00C57322"/>
    <w:rsid w:val="00C57843"/>
    <w:rsid w:val="00C57A33"/>
    <w:rsid w:val="00C57BF4"/>
    <w:rsid w:val="00C57E0C"/>
    <w:rsid w:val="00C57F69"/>
    <w:rsid w:val="00C601D6"/>
    <w:rsid w:val="00C60F15"/>
    <w:rsid w:val="00C61354"/>
    <w:rsid w:val="00C6179E"/>
    <w:rsid w:val="00C61AA5"/>
    <w:rsid w:val="00C61E76"/>
    <w:rsid w:val="00C62803"/>
    <w:rsid w:val="00C62906"/>
    <w:rsid w:val="00C62C76"/>
    <w:rsid w:val="00C62F85"/>
    <w:rsid w:val="00C631B0"/>
    <w:rsid w:val="00C63933"/>
    <w:rsid w:val="00C64009"/>
    <w:rsid w:val="00C645C1"/>
    <w:rsid w:val="00C64FF3"/>
    <w:rsid w:val="00C6505E"/>
    <w:rsid w:val="00C65221"/>
    <w:rsid w:val="00C65669"/>
    <w:rsid w:val="00C65CB3"/>
    <w:rsid w:val="00C6737C"/>
    <w:rsid w:val="00C67AED"/>
    <w:rsid w:val="00C702A7"/>
    <w:rsid w:val="00C704C8"/>
    <w:rsid w:val="00C706CE"/>
    <w:rsid w:val="00C708D4"/>
    <w:rsid w:val="00C713B9"/>
    <w:rsid w:val="00C718DB"/>
    <w:rsid w:val="00C71A7B"/>
    <w:rsid w:val="00C71E76"/>
    <w:rsid w:val="00C72255"/>
    <w:rsid w:val="00C729AE"/>
    <w:rsid w:val="00C72BC1"/>
    <w:rsid w:val="00C72F85"/>
    <w:rsid w:val="00C7302C"/>
    <w:rsid w:val="00C731C2"/>
    <w:rsid w:val="00C7327A"/>
    <w:rsid w:val="00C734F0"/>
    <w:rsid w:val="00C7385D"/>
    <w:rsid w:val="00C73DB0"/>
    <w:rsid w:val="00C74337"/>
    <w:rsid w:val="00C749AB"/>
    <w:rsid w:val="00C74AC1"/>
    <w:rsid w:val="00C75119"/>
    <w:rsid w:val="00C757A3"/>
    <w:rsid w:val="00C75F81"/>
    <w:rsid w:val="00C76004"/>
    <w:rsid w:val="00C772E3"/>
    <w:rsid w:val="00C77BD3"/>
    <w:rsid w:val="00C8027C"/>
    <w:rsid w:val="00C81DFA"/>
    <w:rsid w:val="00C827EE"/>
    <w:rsid w:val="00C829D4"/>
    <w:rsid w:val="00C838CB"/>
    <w:rsid w:val="00C84E63"/>
    <w:rsid w:val="00C854CF"/>
    <w:rsid w:val="00C8573F"/>
    <w:rsid w:val="00C86995"/>
    <w:rsid w:val="00C869E3"/>
    <w:rsid w:val="00C86A44"/>
    <w:rsid w:val="00C86DA5"/>
    <w:rsid w:val="00C86FE3"/>
    <w:rsid w:val="00C87C29"/>
    <w:rsid w:val="00C900C4"/>
    <w:rsid w:val="00C9038C"/>
    <w:rsid w:val="00C9044D"/>
    <w:rsid w:val="00C907E6"/>
    <w:rsid w:val="00C90C28"/>
    <w:rsid w:val="00C90C64"/>
    <w:rsid w:val="00C91409"/>
    <w:rsid w:val="00C91B7E"/>
    <w:rsid w:val="00C926EB"/>
    <w:rsid w:val="00C9336C"/>
    <w:rsid w:val="00C95283"/>
    <w:rsid w:val="00C95718"/>
    <w:rsid w:val="00C966FC"/>
    <w:rsid w:val="00C96DC3"/>
    <w:rsid w:val="00C96EA3"/>
    <w:rsid w:val="00C9707C"/>
    <w:rsid w:val="00C97592"/>
    <w:rsid w:val="00C97BD4"/>
    <w:rsid w:val="00CA0283"/>
    <w:rsid w:val="00CA06F4"/>
    <w:rsid w:val="00CA0EFB"/>
    <w:rsid w:val="00CA13D3"/>
    <w:rsid w:val="00CA1F5E"/>
    <w:rsid w:val="00CA287E"/>
    <w:rsid w:val="00CA2B64"/>
    <w:rsid w:val="00CA32CD"/>
    <w:rsid w:val="00CA4012"/>
    <w:rsid w:val="00CA521F"/>
    <w:rsid w:val="00CA6EC4"/>
    <w:rsid w:val="00CA78C4"/>
    <w:rsid w:val="00CB005E"/>
    <w:rsid w:val="00CB01FB"/>
    <w:rsid w:val="00CB0687"/>
    <w:rsid w:val="00CB0E32"/>
    <w:rsid w:val="00CB1029"/>
    <w:rsid w:val="00CB10D3"/>
    <w:rsid w:val="00CB1352"/>
    <w:rsid w:val="00CB13F3"/>
    <w:rsid w:val="00CB149A"/>
    <w:rsid w:val="00CB16F9"/>
    <w:rsid w:val="00CB1863"/>
    <w:rsid w:val="00CB18E6"/>
    <w:rsid w:val="00CB2304"/>
    <w:rsid w:val="00CB337D"/>
    <w:rsid w:val="00CB33D1"/>
    <w:rsid w:val="00CB3BB0"/>
    <w:rsid w:val="00CB4033"/>
    <w:rsid w:val="00CB46C5"/>
    <w:rsid w:val="00CB52AC"/>
    <w:rsid w:val="00CB5F53"/>
    <w:rsid w:val="00CB628D"/>
    <w:rsid w:val="00CB689D"/>
    <w:rsid w:val="00CB7C3F"/>
    <w:rsid w:val="00CB7FA8"/>
    <w:rsid w:val="00CC0168"/>
    <w:rsid w:val="00CC05AA"/>
    <w:rsid w:val="00CC0974"/>
    <w:rsid w:val="00CC122A"/>
    <w:rsid w:val="00CC1482"/>
    <w:rsid w:val="00CC2129"/>
    <w:rsid w:val="00CC215A"/>
    <w:rsid w:val="00CC26BC"/>
    <w:rsid w:val="00CC2784"/>
    <w:rsid w:val="00CC2E64"/>
    <w:rsid w:val="00CC38E7"/>
    <w:rsid w:val="00CC46A4"/>
    <w:rsid w:val="00CC5AC5"/>
    <w:rsid w:val="00CC5B63"/>
    <w:rsid w:val="00CC61B6"/>
    <w:rsid w:val="00CC676F"/>
    <w:rsid w:val="00CC746E"/>
    <w:rsid w:val="00CC7DE2"/>
    <w:rsid w:val="00CC7FA4"/>
    <w:rsid w:val="00CD00AF"/>
    <w:rsid w:val="00CD034F"/>
    <w:rsid w:val="00CD0365"/>
    <w:rsid w:val="00CD0674"/>
    <w:rsid w:val="00CD0C5A"/>
    <w:rsid w:val="00CD0D97"/>
    <w:rsid w:val="00CD0ED4"/>
    <w:rsid w:val="00CD1A55"/>
    <w:rsid w:val="00CD1D8A"/>
    <w:rsid w:val="00CD1DC1"/>
    <w:rsid w:val="00CD1F25"/>
    <w:rsid w:val="00CD20E5"/>
    <w:rsid w:val="00CD2C4C"/>
    <w:rsid w:val="00CD2EE6"/>
    <w:rsid w:val="00CD6447"/>
    <w:rsid w:val="00CD655E"/>
    <w:rsid w:val="00CD7499"/>
    <w:rsid w:val="00CD76A7"/>
    <w:rsid w:val="00CD7A53"/>
    <w:rsid w:val="00CE165C"/>
    <w:rsid w:val="00CE1BBD"/>
    <w:rsid w:val="00CE2CD7"/>
    <w:rsid w:val="00CE337A"/>
    <w:rsid w:val="00CE3A6E"/>
    <w:rsid w:val="00CE3F02"/>
    <w:rsid w:val="00CE467A"/>
    <w:rsid w:val="00CE4C54"/>
    <w:rsid w:val="00CE53AC"/>
    <w:rsid w:val="00CE6BAF"/>
    <w:rsid w:val="00CE6EB3"/>
    <w:rsid w:val="00CE70DB"/>
    <w:rsid w:val="00CE76EB"/>
    <w:rsid w:val="00CE7C87"/>
    <w:rsid w:val="00CE7D5A"/>
    <w:rsid w:val="00CF01E4"/>
    <w:rsid w:val="00CF03D7"/>
    <w:rsid w:val="00CF08AE"/>
    <w:rsid w:val="00CF091C"/>
    <w:rsid w:val="00CF0C3E"/>
    <w:rsid w:val="00CF0DE4"/>
    <w:rsid w:val="00CF14D7"/>
    <w:rsid w:val="00CF20BD"/>
    <w:rsid w:val="00CF24C4"/>
    <w:rsid w:val="00CF28D5"/>
    <w:rsid w:val="00CF28E0"/>
    <w:rsid w:val="00CF310A"/>
    <w:rsid w:val="00CF3AAE"/>
    <w:rsid w:val="00CF3B44"/>
    <w:rsid w:val="00CF4059"/>
    <w:rsid w:val="00CF43CF"/>
    <w:rsid w:val="00CF4C81"/>
    <w:rsid w:val="00CF4D82"/>
    <w:rsid w:val="00CF60E9"/>
    <w:rsid w:val="00CF71A1"/>
    <w:rsid w:val="00CF7217"/>
    <w:rsid w:val="00CF7B68"/>
    <w:rsid w:val="00CF7B8C"/>
    <w:rsid w:val="00CF7FF3"/>
    <w:rsid w:val="00D000F7"/>
    <w:rsid w:val="00D011EF"/>
    <w:rsid w:val="00D013BF"/>
    <w:rsid w:val="00D014A1"/>
    <w:rsid w:val="00D01720"/>
    <w:rsid w:val="00D02947"/>
    <w:rsid w:val="00D03295"/>
    <w:rsid w:val="00D04799"/>
    <w:rsid w:val="00D0479D"/>
    <w:rsid w:val="00D0481A"/>
    <w:rsid w:val="00D048A0"/>
    <w:rsid w:val="00D04A2C"/>
    <w:rsid w:val="00D04BA9"/>
    <w:rsid w:val="00D04DAB"/>
    <w:rsid w:val="00D0509E"/>
    <w:rsid w:val="00D05209"/>
    <w:rsid w:val="00D05626"/>
    <w:rsid w:val="00D05918"/>
    <w:rsid w:val="00D066B5"/>
    <w:rsid w:val="00D06963"/>
    <w:rsid w:val="00D06F22"/>
    <w:rsid w:val="00D07077"/>
    <w:rsid w:val="00D07274"/>
    <w:rsid w:val="00D0775C"/>
    <w:rsid w:val="00D105FA"/>
    <w:rsid w:val="00D135C0"/>
    <w:rsid w:val="00D13B6A"/>
    <w:rsid w:val="00D13FD8"/>
    <w:rsid w:val="00D143EF"/>
    <w:rsid w:val="00D149B8"/>
    <w:rsid w:val="00D153AC"/>
    <w:rsid w:val="00D1547F"/>
    <w:rsid w:val="00D155CC"/>
    <w:rsid w:val="00D16E03"/>
    <w:rsid w:val="00D17288"/>
    <w:rsid w:val="00D17572"/>
    <w:rsid w:val="00D17D2E"/>
    <w:rsid w:val="00D2062D"/>
    <w:rsid w:val="00D2127B"/>
    <w:rsid w:val="00D21B4F"/>
    <w:rsid w:val="00D21B58"/>
    <w:rsid w:val="00D226AD"/>
    <w:rsid w:val="00D231B7"/>
    <w:rsid w:val="00D23200"/>
    <w:rsid w:val="00D23481"/>
    <w:rsid w:val="00D2475B"/>
    <w:rsid w:val="00D247AC"/>
    <w:rsid w:val="00D2577B"/>
    <w:rsid w:val="00D25C82"/>
    <w:rsid w:val="00D26500"/>
    <w:rsid w:val="00D27312"/>
    <w:rsid w:val="00D27835"/>
    <w:rsid w:val="00D2791D"/>
    <w:rsid w:val="00D279B1"/>
    <w:rsid w:val="00D27EB4"/>
    <w:rsid w:val="00D30610"/>
    <w:rsid w:val="00D30CFC"/>
    <w:rsid w:val="00D31BD9"/>
    <w:rsid w:val="00D31CD8"/>
    <w:rsid w:val="00D3336A"/>
    <w:rsid w:val="00D33416"/>
    <w:rsid w:val="00D33924"/>
    <w:rsid w:val="00D34277"/>
    <w:rsid w:val="00D34388"/>
    <w:rsid w:val="00D348B6"/>
    <w:rsid w:val="00D34926"/>
    <w:rsid w:val="00D35090"/>
    <w:rsid w:val="00D36DFD"/>
    <w:rsid w:val="00D374FF"/>
    <w:rsid w:val="00D3755C"/>
    <w:rsid w:val="00D37A69"/>
    <w:rsid w:val="00D37BBD"/>
    <w:rsid w:val="00D401D0"/>
    <w:rsid w:val="00D40826"/>
    <w:rsid w:val="00D40D93"/>
    <w:rsid w:val="00D41058"/>
    <w:rsid w:val="00D41773"/>
    <w:rsid w:val="00D42F73"/>
    <w:rsid w:val="00D436B8"/>
    <w:rsid w:val="00D43898"/>
    <w:rsid w:val="00D43C88"/>
    <w:rsid w:val="00D4402A"/>
    <w:rsid w:val="00D449B1"/>
    <w:rsid w:val="00D44F30"/>
    <w:rsid w:val="00D44FD8"/>
    <w:rsid w:val="00D4536C"/>
    <w:rsid w:val="00D45D28"/>
    <w:rsid w:val="00D46F5E"/>
    <w:rsid w:val="00D4737C"/>
    <w:rsid w:val="00D47DC0"/>
    <w:rsid w:val="00D50126"/>
    <w:rsid w:val="00D5077F"/>
    <w:rsid w:val="00D52D7B"/>
    <w:rsid w:val="00D5385F"/>
    <w:rsid w:val="00D53A4D"/>
    <w:rsid w:val="00D53F9C"/>
    <w:rsid w:val="00D54984"/>
    <w:rsid w:val="00D54CB4"/>
    <w:rsid w:val="00D55419"/>
    <w:rsid w:val="00D5557A"/>
    <w:rsid w:val="00D55D2A"/>
    <w:rsid w:val="00D56098"/>
    <w:rsid w:val="00D56258"/>
    <w:rsid w:val="00D5647A"/>
    <w:rsid w:val="00D567D9"/>
    <w:rsid w:val="00D56E5B"/>
    <w:rsid w:val="00D5789F"/>
    <w:rsid w:val="00D62CD2"/>
    <w:rsid w:val="00D63495"/>
    <w:rsid w:val="00D63669"/>
    <w:rsid w:val="00D639C2"/>
    <w:rsid w:val="00D63E79"/>
    <w:rsid w:val="00D64023"/>
    <w:rsid w:val="00D64153"/>
    <w:rsid w:val="00D644D7"/>
    <w:rsid w:val="00D65870"/>
    <w:rsid w:val="00D659A4"/>
    <w:rsid w:val="00D65A0B"/>
    <w:rsid w:val="00D66429"/>
    <w:rsid w:val="00D66A5B"/>
    <w:rsid w:val="00D66E60"/>
    <w:rsid w:val="00D6711B"/>
    <w:rsid w:val="00D67B56"/>
    <w:rsid w:val="00D7085D"/>
    <w:rsid w:val="00D70B2E"/>
    <w:rsid w:val="00D71933"/>
    <w:rsid w:val="00D71C1B"/>
    <w:rsid w:val="00D726C1"/>
    <w:rsid w:val="00D72889"/>
    <w:rsid w:val="00D7288B"/>
    <w:rsid w:val="00D73361"/>
    <w:rsid w:val="00D734C3"/>
    <w:rsid w:val="00D735FD"/>
    <w:rsid w:val="00D740E5"/>
    <w:rsid w:val="00D7450A"/>
    <w:rsid w:val="00D75803"/>
    <w:rsid w:val="00D75A55"/>
    <w:rsid w:val="00D75BB1"/>
    <w:rsid w:val="00D75C25"/>
    <w:rsid w:val="00D75D1D"/>
    <w:rsid w:val="00D76015"/>
    <w:rsid w:val="00D767C5"/>
    <w:rsid w:val="00D76C0D"/>
    <w:rsid w:val="00D76CCC"/>
    <w:rsid w:val="00D8066D"/>
    <w:rsid w:val="00D8088A"/>
    <w:rsid w:val="00D81BF2"/>
    <w:rsid w:val="00D81E7A"/>
    <w:rsid w:val="00D822B6"/>
    <w:rsid w:val="00D82490"/>
    <w:rsid w:val="00D826B8"/>
    <w:rsid w:val="00D82D61"/>
    <w:rsid w:val="00D84135"/>
    <w:rsid w:val="00D8489B"/>
    <w:rsid w:val="00D849AD"/>
    <w:rsid w:val="00D8507E"/>
    <w:rsid w:val="00D8582E"/>
    <w:rsid w:val="00D85C5C"/>
    <w:rsid w:val="00D85C88"/>
    <w:rsid w:val="00D87427"/>
    <w:rsid w:val="00D874A3"/>
    <w:rsid w:val="00D87924"/>
    <w:rsid w:val="00D903A8"/>
    <w:rsid w:val="00D90784"/>
    <w:rsid w:val="00D90B92"/>
    <w:rsid w:val="00D91A8A"/>
    <w:rsid w:val="00D91D80"/>
    <w:rsid w:val="00D91EBE"/>
    <w:rsid w:val="00D91F56"/>
    <w:rsid w:val="00D92456"/>
    <w:rsid w:val="00D92BBE"/>
    <w:rsid w:val="00D933FE"/>
    <w:rsid w:val="00D93681"/>
    <w:rsid w:val="00D93A62"/>
    <w:rsid w:val="00D94132"/>
    <w:rsid w:val="00D94291"/>
    <w:rsid w:val="00D9487A"/>
    <w:rsid w:val="00D94BB5"/>
    <w:rsid w:val="00D94C8E"/>
    <w:rsid w:val="00D95587"/>
    <w:rsid w:val="00D95B81"/>
    <w:rsid w:val="00D96054"/>
    <w:rsid w:val="00D9692B"/>
    <w:rsid w:val="00D97756"/>
    <w:rsid w:val="00D97CFE"/>
    <w:rsid w:val="00DA0DA1"/>
    <w:rsid w:val="00DA22B5"/>
    <w:rsid w:val="00DA238E"/>
    <w:rsid w:val="00DA27DD"/>
    <w:rsid w:val="00DA2FE6"/>
    <w:rsid w:val="00DA3ECC"/>
    <w:rsid w:val="00DA45C6"/>
    <w:rsid w:val="00DA4730"/>
    <w:rsid w:val="00DA4B20"/>
    <w:rsid w:val="00DA4EB1"/>
    <w:rsid w:val="00DA5209"/>
    <w:rsid w:val="00DA56AE"/>
    <w:rsid w:val="00DA5DE4"/>
    <w:rsid w:val="00DA5FE7"/>
    <w:rsid w:val="00DA62EE"/>
    <w:rsid w:val="00DA67D1"/>
    <w:rsid w:val="00DA6A13"/>
    <w:rsid w:val="00DA703A"/>
    <w:rsid w:val="00DA7E0D"/>
    <w:rsid w:val="00DB121F"/>
    <w:rsid w:val="00DB1B9D"/>
    <w:rsid w:val="00DB1BCA"/>
    <w:rsid w:val="00DB1C27"/>
    <w:rsid w:val="00DB2169"/>
    <w:rsid w:val="00DB2A72"/>
    <w:rsid w:val="00DB2B7C"/>
    <w:rsid w:val="00DB378C"/>
    <w:rsid w:val="00DB39EA"/>
    <w:rsid w:val="00DB3E24"/>
    <w:rsid w:val="00DB41C0"/>
    <w:rsid w:val="00DB41E6"/>
    <w:rsid w:val="00DB49E9"/>
    <w:rsid w:val="00DB4B47"/>
    <w:rsid w:val="00DB5418"/>
    <w:rsid w:val="00DB706D"/>
    <w:rsid w:val="00DB7203"/>
    <w:rsid w:val="00DB79F6"/>
    <w:rsid w:val="00DB7C02"/>
    <w:rsid w:val="00DC0404"/>
    <w:rsid w:val="00DC0533"/>
    <w:rsid w:val="00DC05E5"/>
    <w:rsid w:val="00DC0695"/>
    <w:rsid w:val="00DC07FB"/>
    <w:rsid w:val="00DC137B"/>
    <w:rsid w:val="00DC183F"/>
    <w:rsid w:val="00DC1A60"/>
    <w:rsid w:val="00DC1AE2"/>
    <w:rsid w:val="00DC1F07"/>
    <w:rsid w:val="00DC1F47"/>
    <w:rsid w:val="00DC210C"/>
    <w:rsid w:val="00DC2B76"/>
    <w:rsid w:val="00DC31FB"/>
    <w:rsid w:val="00DC3969"/>
    <w:rsid w:val="00DC40CA"/>
    <w:rsid w:val="00DC40EE"/>
    <w:rsid w:val="00DC43DB"/>
    <w:rsid w:val="00DC4488"/>
    <w:rsid w:val="00DC44E8"/>
    <w:rsid w:val="00DC5517"/>
    <w:rsid w:val="00DC564C"/>
    <w:rsid w:val="00DC67C9"/>
    <w:rsid w:val="00DC699F"/>
    <w:rsid w:val="00DC6C37"/>
    <w:rsid w:val="00DD0962"/>
    <w:rsid w:val="00DD0B18"/>
    <w:rsid w:val="00DD12BA"/>
    <w:rsid w:val="00DD1CBA"/>
    <w:rsid w:val="00DD215D"/>
    <w:rsid w:val="00DD2199"/>
    <w:rsid w:val="00DD2FAD"/>
    <w:rsid w:val="00DD33F9"/>
    <w:rsid w:val="00DD34E5"/>
    <w:rsid w:val="00DD368B"/>
    <w:rsid w:val="00DD3DCC"/>
    <w:rsid w:val="00DD49E0"/>
    <w:rsid w:val="00DD5022"/>
    <w:rsid w:val="00DD5CE3"/>
    <w:rsid w:val="00DD6BAA"/>
    <w:rsid w:val="00DD7577"/>
    <w:rsid w:val="00DD7EC2"/>
    <w:rsid w:val="00DE0193"/>
    <w:rsid w:val="00DE14E8"/>
    <w:rsid w:val="00DE1986"/>
    <w:rsid w:val="00DE22AA"/>
    <w:rsid w:val="00DE2631"/>
    <w:rsid w:val="00DE264B"/>
    <w:rsid w:val="00DE273A"/>
    <w:rsid w:val="00DE27A8"/>
    <w:rsid w:val="00DE2D4F"/>
    <w:rsid w:val="00DE3247"/>
    <w:rsid w:val="00DE3326"/>
    <w:rsid w:val="00DE3EEB"/>
    <w:rsid w:val="00DE4A8D"/>
    <w:rsid w:val="00DE4FC1"/>
    <w:rsid w:val="00DE51ED"/>
    <w:rsid w:val="00DE5466"/>
    <w:rsid w:val="00DE638A"/>
    <w:rsid w:val="00DE65A0"/>
    <w:rsid w:val="00DE6BE6"/>
    <w:rsid w:val="00DE6C80"/>
    <w:rsid w:val="00DE6E3F"/>
    <w:rsid w:val="00DE727C"/>
    <w:rsid w:val="00DE7B89"/>
    <w:rsid w:val="00DE7D9D"/>
    <w:rsid w:val="00DE7F3B"/>
    <w:rsid w:val="00DF0534"/>
    <w:rsid w:val="00DF0B99"/>
    <w:rsid w:val="00DF0BB3"/>
    <w:rsid w:val="00DF0EB3"/>
    <w:rsid w:val="00DF0ED1"/>
    <w:rsid w:val="00DF0F29"/>
    <w:rsid w:val="00DF0F39"/>
    <w:rsid w:val="00DF1180"/>
    <w:rsid w:val="00DF1516"/>
    <w:rsid w:val="00DF17B3"/>
    <w:rsid w:val="00DF18FA"/>
    <w:rsid w:val="00DF1E65"/>
    <w:rsid w:val="00DF21AB"/>
    <w:rsid w:val="00DF2233"/>
    <w:rsid w:val="00DF25DB"/>
    <w:rsid w:val="00DF2AA2"/>
    <w:rsid w:val="00DF330F"/>
    <w:rsid w:val="00DF3872"/>
    <w:rsid w:val="00DF46E5"/>
    <w:rsid w:val="00DF5BC3"/>
    <w:rsid w:val="00DF5E72"/>
    <w:rsid w:val="00DF5F94"/>
    <w:rsid w:val="00DF69C9"/>
    <w:rsid w:val="00DF6C5A"/>
    <w:rsid w:val="00DF7FA2"/>
    <w:rsid w:val="00E0027C"/>
    <w:rsid w:val="00E002B2"/>
    <w:rsid w:val="00E002CF"/>
    <w:rsid w:val="00E00639"/>
    <w:rsid w:val="00E00AE3"/>
    <w:rsid w:val="00E012F0"/>
    <w:rsid w:val="00E01823"/>
    <w:rsid w:val="00E02558"/>
    <w:rsid w:val="00E03079"/>
    <w:rsid w:val="00E03340"/>
    <w:rsid w:val="00E03BBC"/>
    <w:rsid w:val="00E041C6"/>
    <w:rsid w:val="00E041FF"/>
    <w:rsid w:val="00E048D3"/>
    <w:rsid w:val="00E04A33"/>
    <w:rsid w:val="00E04A4D"/>
    <w:rsid w:val="00E04EED"/>
    <w:rsid w:val="00E0557F"/>
    <w:rsid w:val="00E06E3D"/>
    <w:rsid w:val="00E06F77"/>
    <w:rsid w:val="00E07319"/>
    <w:rsid w:val="00E07369"/>
    <w:rsid w:val="00E073CF"/>
    <w:rsid w:val="00E07CA2"/>
    <w:rsid w:val="00E11447"/>
    <w:rsid w:val="00E1163A"/>
    <w:rsid w:val="00E122C5"/>
    <w:rsid w:val="00E12613"/>
    <w:rsid w:val="00E1289F"/>
    <w:rsid w:val="00E133BB"/>
    <w:rsid w:val="00E13459"/>
    <w:rsid w:val="00E139A0"/>
    <w:rsid w:val="00E13AB5"/>
    <w:rsid w:val="00E13B75"/>
    <w:rsid w:val="00E14604"/>
    <w:rsid w:val="00E146E9"/>
    <w:rsid w:val="00E14833"/>
    <w:rsid w:val="00E14ADD"/>
    <w:rsid w:val="00E14E0B"/>
    <w:rsid w:val="00E15A97"/>
    <w:rsid w:val="00E16283"/>
    <w:rsid w:val="00E16360"/>
    <w:rsid w:val="00E1640B"/>
    <w:rsid w:val="00E166A8"/>
    <w:rsid w:val="00E169A1"/>
    <w:rsid w:val="00E16BB2"/>
    <w:rsid w:val="00E17104"/>
    <w:rsid w:val="00E1727B"/>
    <w:rsid w:val="00E17316"/>
    <w:rsid w:val="00E17E26"/>
    <w:rsid w:val="00E17E43"/>
    <w:rsid w:val="00E200D6"/>
    <w:rsid w:val="00E20392"/>
    <w:rsid w:val="00E21635"/>
    <w:rsid w:val="00E220B9"/>
    <w:rsid w:val="00E228BF"/>
    <w:rsid w:val="00E22E2C"/>
    <w:rsid w:val="00E23067"/>
    <w:rsid w:val="00E234EB"/>
    <w:rsid w:val="00E23558"/>
    <w:rsid w:val="00E23AFF"/>
    <w:rsid w:val="00E241CC"/>
    <w:rsid w:val="00E24FD7"/>
    <w:rsid w:val="00E254F1"/>
    <w:rsid w:val="00E25E96"/>
    <w:rsid w:val="00E260C2"/>
    <w:rsid w:val="00E26457"/>
    <w:rsid w:val="00E26B26"/>
    <w:rsid w:val="00E27B77"/>
    <w:rsid w:val="00E27D9F"/>
    <w:rsid w:val="00E27F49"/>
    <w:rsid w:val="00E302C9"/>
    <w:rsid w:val="00E30635"/>
    <w:rsid w:val="00E310D5"/>
    <w:rsid w:val="00E31B50"/>
    <w:rsid w:val="00E322C5"/>
    <w:rsid w:val="00E32B68"/>
    <w:rsid w:val="00E332C0"/>
    <w:rsid w:val="00E349F1"/>
    <w:rsid w:val="00E35A11"/>
    <w:rsid w:val="00E35D19"/>
    <w:rsid w:val="00E367E0"/>
    <w:rsid w:val="00E36FDE"/>
    <w:rsid w:val="00E373B6"/>
    <w:rsid w:val="00E374EA"/>
    <w:rsid w:val="00E37D17"/>
    <w:rsid w:val="00E37F08"/>
    <w:rsid w:val="00E4076F"/>
    <w:rsid w:val="00E40B75"/>
    <w:rsid w:val="00E40BD5"/>
    <w:rsid w:val="00E40CA9"/>
    <w:rsid w:val="00E411FD"/>
    <w:rsid w:val="00E4181C"/>
    <w:rsid w:val="00E41F16"/>
    <w:rsid w:val="00E425D1"/>
    <w:rsid w:val="00E4290B"/>
    <w:rsid w:val="00E43C56"/>
    <w:rsid w:val="00E44095"/>
    <w:rsid w:val="00E44B9F"/>
    <w:rsid w:val="00E45052"/>
    <w:rsid w:val="00E455F6"/>
    <w:rsid w:val="00E45810"/>
    <w:rsid w:val="00E45ECF"/>
    <w:rsid w:val="00E46229"/>
    <w:rsid w:val="00E4658B"/>
    <w:rsid w:val="00E46AF8"/>
    <w:rsid w:val="00E46BE2"/>
    <w:rsid w:val="00E47D77"/>
    <w:rsid w:val="00E5014C"/>
    <w:rsid w:val="00E51006"/>
    <w:rsid w:val="00E510EF"/>
    <w:rsid w:val="00E5138D"/>
    <w:rsid w:val="00E524FD"/>
    <w:rsid w:val="00E52E98"/>
    <w:rsid w:val="00E52EFE"/>
    <w:rsid w:val="00E52F1C"/>
    <w:rsid w:val="00E536F3"/>
    <w:rsid w:val="00E53CD5"/>
    <w:rsid w:val="00E53F9E"/>
    <w:rsid w:val="00E5421D"/>
    <w:rsid w:val="00E54B84"/>
    <w:rsid w:val="00E55A3D"/>
    <w:rsid w:val="00E56236"/>
    <w:rsid w:val="00E568BB"/>
    <w:rsid w:val="00E56EE1"/>
    <w:rsid w:val="00E57320"/>
    <w:rsid w:val="00E57448"/>
    <w:rsid w:val="00E60FEE"/>
    <w:rsid w:val="00E616FE"/>
    <w:rsid w:val="00E617D8"/>
    <w:rsid w:val="00E61A53"/>
    <w:rsid w:val="00E61C66"/>
    <w:rsid w:val="00E61F58"/>
    <w:rsid w:val="00E62038"/>
    <w:rsid w:val="00E62A77"/>
    <w:rsid w:val="00E62CB7"/>
    <w:rsid w:val="00E62DC6"/>
    <w:rsid w:val="00E64014"/>
    <w:rsid w:val="00E648F9"/>
    <w:rsid w:val="00E64C15"/>
    <w:rsid w:val="00E64DE0"/>
    <w:rsid w:val="00E659A3"/>
    <w:rsid w:val="00E66620"/>
    <w:rsid w:val="00E668DE"/>
    <w:rsid w:val="00E66927"/>
    <w:rsid w:val="00E70D03"/>
    <w:rsid w:val="00E70F33"/>
    <w:rsid w:val="00E710B5"/>
    <w:rsid w:val="00E7164D"/>
    <w:rsid w:val="00E7173C"/>
    <w:rsid w:val="00E71835"/>
    <w:rsid w:val="00E71B83"/>
    <w:rsid w:val="00E71D25"/>
    <w:rsid w:val="00E71EAD"/>
    <w:rsid w:val="00E72A56"/>
    <w:rsid w:val="00E72AB1"/>
    <w:rsid w:val="00E72C56"/>
    <w:rsid w:val="00E733F0"/>
    <w:rsid w:val="00E7470E"/>
    <w:rsid w:val="00E747C9"/>
    <w:rsid w:val="00E74D1B"/>
    <w:rsid w:val="00E75619"/>
    <w:rsid w:val="00E75A9E"/>
    <w:rsid w:val="00E75B8F"/>
    <w:rsid w:val="00E75E11"/>
    <w:rsid w:val="00E766D6"/>
    <w:rsid w:val="00E775F5"/>
    <w:rsid w:val="00E777C3"/>
    <w:rsid w:val="00E8002B"/>
    <w:rsid w:val="00E806D0"/>
    <w:rsid w:val="00E808AC"/>
    <w:rsid w:val="00E80F8C"/>
    <w:rsid w:val="00E81288"/>
    <w:rsid w:val="00E83E47"/>
    <w:rsid w:val="00E83E82"/>
    <w:rsid w:val="00E83F94"/>
    <w:rsid w:val="00E855A5"/>
    <w:rsid w:val="00E85894"/>
    <w:rsid w:val="00E864CE"/>
    <w:rsid w:val="00E86639"/>
    <w:rsid w:val="00E86831"/>
    <w:rsid w:val="00E86A09"/>
    <w:rsid w:val="00E871F6"/>
    <w:rsid w:val="00E87351"/>
    <w:rsid w:val="00E87C8F"/>
    <w:rsid w:val="00E900FA"/>
    <w:rsid w:val="00E90303"/>
    <w:rsid w:val="00E91295"/>
    <w:rsid w:val="00E925F2"/>
    <w:rsid w:val="00E92660"/>
    <w:rsid w:val="00E92726"/>
    <w:rsid w:val="00E92794"/>
    <w:rsid w:val="00E930F4"/>
    <w:rsid w:val="00E932FA"/>
    <w:rsid w:val="00E9339D"/>
    <w:rsid w:val="00E936DC"/>
    <w:rsid w:val="00E93CB0"/>
    <w:rsid w:val="00E94E67"/>
    <w:rsid w:val="00E94EBA"/>
    <w:rsid w:val="00E959CE"/>
    <w:rsid w:val="00E96022"/>
    <w:rsid w:val="00E96124"/>
    <w:rsid w:val="00E9636D"/>
    <w:rsid w:val="00E97009"/>
    <w:rsid w:val="00E97020"/>
    <w:rsid w:val="00E97027"/>
    <w:rsid w:val="00E97B14"/>
    <w:rsid w:val="00E97DFA"/>
    <w:rsid w:val="00EA06F1"/>
    <w:rsid w:val="00EA096C"/>
    <w:rsid w:val="00EA2578"/>
    <w:rsid w:val="00EA2CD4"/>
    <w:rsid w:val="00EA2E12"/>
    <w:rsid w:val="00EA4367"/>
    <w:rsid w:val="00EA4859"/>
    <w:rsid w:val="00EA4E1C"/>
    <w:rsid w:val="00EA4FDD"/>
    <w:rsid w:val="00EA52A9"/>
    <w:rsid w:val="00EA57C8"/>
    <w:rsid w:val="00EA5B62"/>
    <w:rsid w:val="00EA619C"/>
    <w:rsid w:val="00EA65FB"/>
    <w:rsid w:val="00EA79DD"/>
    <w:rsid w:val="00EA7A62"/>
    <w:rsid w:val="00EA7ADB"/>
    <w:rsid w:val="00EA7BEE"/>
    <w:rsid w:val="00EB0E29"/>
    <w:rsid w:val="00EB1443"/>
    <w:rsid w:val="00EB1650"/>
    <w:rsid w:val="00EB1A7D"/>
    <w:rsid w:val="00EB1B81"/>
    <w:rsid w:val="00EB1F75"/>
    <w:rsid w:val="00EB2DAE"/>
    <w:rsid w:val="00EB35B6"/>
    <w:rsid w:val="00EB3B0F"/>
    <w:rsid w:val="00EB4140"/>
    <w:rsid w:val="00EB494C"/>
    <w:rsid w:val="00EB4C84"/>
    <w:rsid w:val="00EB6262"/>
    <w:rsid w:val="00EB62FA"/>
    <w:rsid w:val="00EB64C5"/>
    <w:rsid w:val="00EB7110"/>
    <w:rsid w:val="00EB7B49"/>
    <w:rsid w:val="00EB7E66"/>
    <w:rsid w:val="00EC079D"/>
    <w:rsid w:val="00EC0A33"/>
    <w:rsid w:val="00EC13B5"/>
    <w:rsid w:val="00EC259E"/>
    <w:rsid w:val="00EC38CA"/>
    <w:rsid w:val="00EC3F1C"/>
    <w:rsid w:val="00EC41A2"/>
    <w:rsid w:val="00EC4997"/>
    <w:rsid w:val="00EC4ACA"/>
    <w:rsid w:val="00EC5578"/>
    <w:rsid w:val="00EC5F8C"/>
    <w:rsid w:val="00EC60F5"/>
    <w:rsid w:val="00EC6566"/>
    <w:rsid w:val="00EC6EA2"/>
    <w:rsid w:val="00EC6FF8"/>
    <w:rsid w:val="00ED0379"/>
    <w:rsid w:val="00ED04C2"/>
    <w:rsid w:val="00ED0F2E"/>
    <w:rsid w:val="00ED1468"/>
    <w:rsid w:val="00ED1E37"/>
    <w:rsid w:val="00ED1FC8"/>
    <w:rsid w:val="00ED21A9"/>
    <w:rsid w:val="00ED227E"/>
    <w:rsid w:val="00ED24DC"/>
    <w:rsid w:val="00ED26E5"/>
    <w:rsid w:val="00ED2885"/>
    <w:rsid w:val="00ED2D61"/>
    <w:rsid w:val="00ED2E08"/>
    <w:rsid w:val="00ED2F25"/>
    <w:rsid w:val="00ED3877"/>
    <w:rsid w:val="00ED40AE"/>
    <w:rsid w:val="00ED40F8"/>
    <w:rsid w:val="00ED470C"/>
    <w:rsid w:val="00ED54D1"/>
    <w:rsid w:val="00ED5979"/>
    <w:rsid w:val="00ED5B77"/>
    <w:rsid w:val="00ED5EF1"/>
    <w:rsid w:val="00ED6B33"/>
    <w:rsid w:val="00ED6BB1"/>
    <w:rsid w:val="00ED6F2B"/>
    <w:rsid w:val="00ED748C"/>
    <w:rsid w:val="00ED7558"/>
    <w:rsid w:val="00ED7AEA"/>
    <w:rsid w:val="00ED7CB3"/>
    <w:rsid w:val="00EE0039"/>
    <w:rsid w:val="00EE02DA"/>
    <w:rsid w:val="00EE06E1"/>
    <w:rsid w:val="00EE13E7"/>
    <w:rsid w:val="00EE1D9F"/>
    <w:rsid w:val="00EE2247"/>
    <w:rsid w:val="00EE2CF9"/>
    <w:rsid w:val="00EE3AC3"/>
    <w:rsid w:val="00EE3BD5"/>
    <w:rsid w:val="00EE4041"/>
    <w:rsid w:val="00EE469D"/>
    <w:rsid w:val="00EE5094"/>
    <w:rsid w:val="00EE58F4"/>
    <w:rsid w:val="00EE5C56"/>
    <w:rsid w:val="00EE5FEC"/>
    <w:rsid w:val="00EE6CEC"/>
    <w:rsid w:val="00EE7103"/>
    <w:rsid w:val="00EE75CC"/>
    <w:rsid w:val="00EE7CCA"/>
    <w:rsid w:val="00EE7F59"/>
    <w:rsid w:val="00EF0565"/>
    <w:rsid w:val="00EF0A74"/>
    <w:rsid w:val="00EF0EDB"/>
    <w:rsid w:val="00EF1165"/>
    <w:rsid w:val="00EF19F5"/>
    <w:rsid w:val="00EF1A73"/>
    <w:rsid w:val="00EF20C1"/>
    <w:rsid w:val="00EF3804"/>
    <w:rsid w:val="00EF3C53"/>
    <w:rsid w:val="00EF3CD7"/>
    <w:rsid w:val="00EF40CF"/>
    <w:rsid w:val="00EF5412"/>
    <w:rsid w:val="00EF58CF"/>
    <w:rsid w:val="00EF751F"/>
    <w:rsid w:val="00EF756B"/>
    <w:rsid w:val="00F003F4"/>
    <w:rsid w:val="00F00AE0"/>
    <w:rsid w:val="00F00B9E"/>
    <w:rsid w:val="00F01019"/>
    <w:rsid w:val="00F01500"/>
    <w:rsid w:val="00F01FC5"/>
    <w:rsid w:val="00F02A93"/>
    <w:rsid w:val="00F03603"/>
    <w:rsid w:val="00F03D98"/>
    <w:rsid w:val="00F040F7"/>
    <w:rsid w:val="00F04B9D"/>
    <w:rsid w:val="00F04C14"/>
    <w:rsid w:val="00F04EE0"/>
    <w:rsid w:val="00F053AB"/>
    <w:rsid w:val="00F05517"/>
    <w:rsid w:val="00F056ED"/>
    <w:rsid w:val="00F05B39"/>
    <w:rsid w:val="00F05ED7"/>
    <w:rsid w:val="00F063FF"/>
    <w:rsid w:val="00F064DC"/>
    <w:rsid w:val="00F06D33"/>
    <w:rsid w:val="00F06D9D"/>
    <w:rsid w:val="00F06DA1"/>
    <w:rsid w:val="00F06E1C"/>
    <w:rsid w:val="00F070C5"/>
    <w:rsid w:val="00F071DA"/>
    <w:rsid w:val="00F07697"/>
    <w:rsid w:val="00F076C5"/>
    <w:rsid w:val="00F079EC"/>
    <w:rsid w:val="00F07A6B"/>
    <w:rsid w:val="00F07AF9"/>
    <w:rsid w:val="00F07D8B"/>
    <w:rsid w:val="00F07DD5"/>
    <w:rsid w:val="00F10686"/>
    <w:rsid w:val="00F108CF"/>
    <w:rsid w:val="00F10C04"/>
    <w:rsid w:val="00F10D70"/>
    <w:rsid w:val="00F11115"/>
    <w:rsid w:val="00F112FC"/>
    <w:rsid w:val="00F11415"/>
    <w:rsid w:val="00F119AF"/>
    <w:rsid w:val="00F12747"/>
    <w:rsid w:val="00F1294F"/>
    <w:rsid w:val="00F12962"/>
    <w:rsid w:val="00F1296F"/>
    <w:rsid w:val="00F12C59"/>
    <w:rsid w:val="00F12F40"/>
    <w:rsid w:val="00F130D2"/>
    <w:rsid w:val="00F1319E"/>
    <w:rsid w:val="00F13304"/>
    <w:rsid w:val="00F142BA"/>
    <w:rsid w:val="00F14C1A"/>
    <w:rsid w:val="00F15985"/>
    <w:rsid w:val="00F15C4F"/>
    <w:rsid w:val="00F15D95"/>
    <w:rsid w:val="00F1609C"/>
    <w:rsid w:val="00F16A92"/>
    <w:rsid w:val="00F17617"/>
    <w:rsid w:val="00F1795E"/>
    <w:rsid w:val="00F203E5"/>
    <w:rsid w:val="00F207B9"/>
    <w:rsid w:val="00F21161"/>
    <w:rsid w:val="00F2126E"/>
    <w:rsid w:val="00F22488"/>
    <w:rsid w:val="00F23FE5"/>
    <w:rsid w:val="00F24351"/>
    <w:rsid w:val="00F2536C"/>
    <w:rsid w:val="00F26D78"/>
    <w:rsid w:val="00F26FEC"/>
    <w:rsid w:val="00F27254"/>
    <w:rsid w:val="00F27C75"/>
    <w:rsid w:val="00F300A4"/>
    <w:rsid w:val="00F30429"/>
    <w:rsid w:val="00F31055"/>
    <w:rsid w:val="00F31291"/>
    <w:rsid w:val="00F31782"/>
    <w:rsid w:val="00F3268E"/>
    <w:rsid w:val="00F327EF"/>
    <w:rsid w:val="00F3446E"/>
    <w:rsid w:val="00F345FE"/>
    <w:rsid w:val="00F35283"/>
    <w:rsid w:val="00F35317"/>
    <w:rsid w:val="00F353C9"/>
    <w:rsid w:val="00F35753"/>
    <w:rsid w:val="00F35A71"/>
    <w:rsid w:val="00F36819"/>
    <w:rsid w:val="00F3738B"/>
    <w:rsid w:val="00F37BF2"/>
    <w:rsid w:val="00F401B3"/>
    <w:rsid w:val="00F40329"/>
    <w:rsid w:val="00F40625"/>
    <w:rsid w:val="00F40736"/>
    <w:rsid w:val="00F40898"/>
    <w:rsid w:val="00F40AFD"/>
    <w:rsid w:val="00F41011"/>
    <w:rsid w:val="00F412C4"/>
    <w:rsid w:val="00F4185B"/>
    <w:rsid w:val="00F41EC6"/>
    <w:rsid w:val="00F424B1"/>
    <w:rsid w:val="00F42617"/>
    <w:rsid w:val="00F42D5F"/>
    <w:rsid w:val="00F42DE1"/>
    <w:rsid w:val="00F42EAD"/>
    <w:rsid w:val="00F43771"/>
    <w:rsid w:val="00F43ECD"/>
    <w:rsid w:val="00F440C0"/>
    <w:rsid w:val="00F445FE"/>
    <w:rsid w:val="00F44FD0"/>
    <w:rsid w:val="00F45754"/>
    <w:rsid w:val="00F45D72"/>
    <w:rsid w:val="00F461E4"/>
    <w:rsid w:val="00F46408"/>
    <w:rsid w:val="00F46E00"/>
    <w:rsid w:val="00F47918"/>
    <w:rsid w:val="00F50298"/>
    <w:rsid w:val="00F5050A"/>
    <w:rsid w:val="00F50582"/>
    <w:rsid w:val="00F507B1"/>
    <w:rsid w:val="00F50B32"/>
    <w:rsid w:val="00F5156E"/>
    <w:rsid w:val="00F51963"/>
    <w:rsid w:val="00F51E95"/>
    <w:rsid w:val="00F51FCF"/>
    <w:rsid w:val="00F52452"/>
    <w:rsid w:val="00F52709"/>
    <w:rsid w:val="00F52ABA"/>
    <w:rsid w:val="00F53659"/>
    <w:rsid w:val="00F5414E"/>
    <w:rsid w:val="00F55553"/>
    <w:rsid w:val="00F556CA"/>
    <w:rsid w:val="00F5670A"/>
    <w:rsid w:val="00F56DE8"/>
    <w:rsid w:val="00F57082"/>
    <w:rsid w:val="00F5750A"/>
    <w:rsid w:val="00F578B7"/>
    <w:rsid w:val="00F57F27"/>
    <w:rsid w:val="00F60EB3"/>
    <w:rsid w:val="00F61695"/>
    <w:rsid w:val="00F61808"/>
    <w:rsid w:val="00F61A46"/>
    <w:rsid w:val="00F61FD2"/>
    <w:rsid w:val="00F622D4"/>
    <w:rsid w:val="00F62617"/>
    <w:rsid w:val="00F64B5D"/>
    <w:rsid w:val="00F6500D"/>
    <w:rsid w:val="00F65504"/>
    <w:rsid w:val="00F65DE0"/>
    <w:rsid w:val="00F6652F"/>
    <w:rsid w:val="00F6748A"/>
    <w:rsid w:val="00F675C9"/>
    <w:rsid w:val="00F70449"/>
    <w:rsid w:val="00F70B7C"/>
    <w:rsid w:val="00F7124F"/>
    <w:rsid w:val="00F717B0"/>
    <w:rsid w:val="00F71EBA"/>
    <w:rsid w:val="00F721C9"/>
    <w:rsid w:val="00F72304"/>
    <w:rsid w:val="00F72AE8"/>
    <w:rsid w:val="00F72B25"/>
    <w:rsid w:val="00F72FA9"/>
    <w:rsid w:val="00F73472"/>
    <w:rsid w:val="00F741D6"/>
    <w:rsid w:val="00F741E1"/>
    <w:rsid w:val="00F74382"/>
    <w:rsid w:val="00F74909"/>
    <w:rsid w:val="00F754A3"/>
    <w:rsid w:val="00F75589"/>
    <w:rsid w:val="00F75819"/>
    <w:rsid w:val="00F766B3"/>
    <w:rsid w:val="00F769A4"/>
    <w:rsid w:val="00F770E0"/>
    <w:rsid w:val="00F77625"/>
    <w:rsid w:val="00F77A1C"/>
    <w:rsid w:val="00F80380"/>
    <w:rsid w:val="00F808E1"/>
    <w:rsid w:val="00F8105E"/>
    <w:rsid w:val="00F8122C"/>
    <w:rsid w:val="00F8159D"/>
    <w:rsid w:val="00F81D1E"/>
    <w:rsid w:val="00F81F4B"/>
    <w:rsid w:val="00F82162"/>
    <w:rsid w:val="00F82BB6"/>
    <w:rsid w:val="00F8319B"/>
    <w:rsid w:val="00F83643"/>
    <w:rsid w:val="00F8399F"/>
    <w:rsid w:val="00F85805"/>
    <w:rsid w:val="00F85C81"/>
    <w:rsid w:val="00F864D0"/>
    <w:rsid w:val="00F87956"/>
    <w:rsid w:val="00F90552"/>
    <w:rsid w:val="00F90A2A"/>
    <w:rsid w:val="00F90DDA"/>
    <w:rsid w:val="00F90F73"/>
    <w:rsid w:val="00F91009"/>
    <w:rsid w:val="00F911B1"/>
    <w:rsid w:val="00F927D3"/>
    <w:rsid w:val="00F930A8"/>
    <w:rsid w:val="00F93392"/>
    <w:rsid w:val="00F939B3"/>
    <w:rsid w:val="00F951AD"/>
    <w:rsid w:val="00F95344"/>
    <w:rsid w:val="00F958E5"/>
    <w:rsid w:val="00F95F0C"/>
    <w:rsid w:val="00F9715A"/>
    <w:rsid w:val="00FA055B"/>
    <w:rsid w:val="00FA0882"/>
    <w:rsid w:val="00FA08CE"/>
    <w:rsid w:val="00FA0C38"/>
    <w:rsid w:val="00FA14E4"/>
    <w:rsid w:val="00FA15E0"/>
    <w:rsid w:val="00FA1823"/>
    <w:rsid w:val="00FA182A"/>
    <w:rsid w:val="00FA1E9E"/>
    <w:rsid w:val="00FA1EB7"/>
    <w:rsid w:val="00FA1EF8"/>
    <w:rsid w:val="00FA20FA"/>
    <w:rsid w:val="00FA2440"/>
    <w:rsid w:val="00FA2B36"/>
    <w:rsid w:val="00FA30BB"/>
    <w:rsid w:val="00FA31E6"/>
    <w:rsid w:val="00FA3482"/>
    <w:rsid w:val="00FA3AB0"/>
    <w:rsid w:val="00FA3C62"/>
    <w:rsid w:val="00FA3D12"/>
    <w:rsid w:val="00FA3FD9"/>
    <w:rsid w:val="00FA405D"/>
    <w:rsid w:val="00FA46D7"/>
    <w:rsid w:val="00FA4F15"/>
    <w:rsid w:val="00FA503E"/>
    <w:rsid w:val="00FA5B8F"/>
    <w:rsid w:val="00FA6769"/>
    <w:rsid w:val="00FA70F7"/>
    <w:rsid w:val="00FA73F0"/>
    <w:rsid w:val="00FA78F7"/>
    <w:rsid w:val="00FA7B96"/>
    <w:rsid w:val="00FA7C76"/>
    <w:rsid w:val="00FB01C6"/>
    <w:rsid w:val="00FB0392"/>
    <w:rsid w:val="00FB0A7F"/>
    <w:rsid w:val="00FB1668"/>
    <w:rsid w:val="00FB1A94"/>
    <w:rsid w:val="00FB201C"/>
    <w:rsid w:val="00FB300C"/>
    <w:rsid w:val="00FB35C8"/>
    <w:rsid w:val="00FB3CF6"/>
    <w:rsid w:val="00FB4849"/>
    <w:rsid w:val="00FB4CFA"/>
    <w:rsid w:val="00FB51D8"/>
    <w:rsid w:val="00FB5568"/>
    <w:rsid w:val="00FB5F2F"/>
    <w:rsid w:val="00FB5FE9"/>
    <w:rsid w:val="00FB6DE4"/>
    <w:rsid w:val="00FB78D4"/>
    <w:rsid w:val="00FB79AE"/>
    <w:rsid w:val="00FC0032"/>
    <w:rsid w:val="00FC0105"/>
    <w:rsid w:val="00FC01A8"/>
    <w:rsid w:val="00FC0AFF"/>
    <w:rsid w:val="00FC0D6C"/>
    <w:rsid w:val="00FC0DA7"/>
    <w:rsid w:val="00FC0DE3"/>
    <w:rsid w:val="00FC1113"/>
    <w:rsid w:val="00FC166C"/>
    <w:rsid w:val="00FC1C84"/>
    <w:rsid w:val="00FC1F36"/>
    <w:rsid w:val="00FC2376"/>
    <w:rsid w:val="00FC254B"/>
    <w:rsid w:val="00FC25C9"/>
    <w:rsid w:val="00FC3CC3"/>
    <w:rsid w:val="00FC3D55"/>
    <w:rsid w:val="00FC4333"/>
    <w:rsid w:val="00FC44BC"/>
    <w:rsid w:val="00FC47C6"/>
    <w:rsid w:val="00FC49D9"/>
    <w:rsid w:val="00FC5A03"/>
    <w:rsid w:val="00FC6383"/>
    <w:rsid w:val="00FC69BE"/>
    <w:rsid w:val="00FC6F7F"/>
    <w:rsid w:val="00FC7E4E"/>
    <w:rsid w:val="00FD06C5"/>
    <w:rsid w:val="00FD0754"/>
    <w:rsid w:val="00FD0A7A"/>
    <w:rsid w:val="00FD1CB1"/>
    <w:rsid w:val="00FD1D6B"/>
    <w:rsid w:val="00FD2044"/>
    <w:rsid w:val="00FD22BD"/>
    <w:rsid w:val="00FD2D14"/>
    <w:rsid w:val="00FD3123"/>
    <w:rsid w:val="00FD325A"/>
    <w:rsid w:val="00FD3313"/>
    <w:rsid w:val="00FD3A8F"/>
    <w:rsid w:val="00FD3CC4"/>
    <w:rsid w:val="00FD3FCF"/>
    <w:rsid w:val="00FD4375"/>
    <w:rsid w:val="00FD446E"/>
    <w:rsid w:val="00FD4540"/>
    <w:rsid w:val="00FD48C7"/>
    <w:rsid w:val="00FD64DB"/>
    <w:rsid w:val="00FD6932"/>
    <w:rsid w:val="00FD6FEE"/>
    <w:rsid w:val="00FD7343"/>
    <w:rsid w:val="00FD7C34"/>
    <w:rsid w:val="00FE036F"/>
    <w:rsid w:val="00FE045C"/>
    <w:rsid w:val="00FE1045"/>
    <w:rsid w:val="00FE289C"/>
    <w:rsid w:val="00FE2902"/>
    <w:rsid w:val="00FE2BF4"/>
    <w:rsid w:val="00FE2D71"/>
    <w:rsid w:val="00FE3226"/>
    <w:rsid w:val="00FE3715"/>
    <w:rsid w:val="00FE39E5"/>
    <w:rsid w:val="00FE3C3C"/>
    <w:rsid w:val="00FE4401"/>
    <w:rsid w:val="00FE45C3"/>
    <w:rsid w:val="00FE4BD5"/>
    <w:rsid w:val="00FE4BE8"/>
    <w:rsid w:val="00FE527F"/>
    <w:rsid w:val="00FE57AE"/>
    <w:rsid w:val="00FE5AA5"/>
    <w:rsid w:val="00FE5B79"/>
    <w:rsid w:val="00FE5CA5"/>
    <w:rsid w:val="00FE5CFE"/>
    <w:rsid w:val="00FE635E"/>
    <w:rsid w:val="00FE6403"/>
    <w:rsid w:val="00FE642C"/>
    <w:rsid w:val="00FE670A"/>
    <w:rsid w:val="00FE7074"/>
    <w:rsid w:val="00FE735B"/>
    <w:rsid w:val="00FE7650"/>
    <w:rsid w:val="00FF0207"/>
    <w:rsid w:val="00FF024C"/>
    <w:rsid w:val="00FF0A81"/>
    <w:rsid w:val="00FF10F1"/>
    <w:rsid w:val="00FF1244"/>
    <w:rsid w:val="00FF1F81"/>
    <w:rsid w:val="00FF20BD"/>
    <w:rsid w:val="00FF2CAC"/>
    <w:rsid w:val="00FF3EAD"/>
    <w:rsid w:val="00FF4C66"/>
    <w:rsid w:val="00FF6C05"/>
    <w:rsid w:val="00FF75E5"/>
    <w:rsid w:val="00FF7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172"/>
    <w:pPr>
      <w:spacing w:after="0" w:line="240" w:lineRule="auto"/>
      <w:ind w:firstLine="709"/>
    </w:pPr>
    <w:rPr>
      <w:rFonts w:ascii="Times New Roman" w:eastAsia="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E2172"/>
    <w:rPr>
      <w:b/>
      <w:color w:val="26282F"/>
    </w:rPr>
  </w:style>
  <w:style w:type="paragraph" w:styleId="a4">
    <w:name w:val="header"/>
    <w:basedOn w:val="a"/>
    <w:link w:val="a5"/>
    <w:uiPriority w:val="99"/>
    <w:unhideWhenUsed/>
    <w:rsid w:val="00BE2172"/>
    <w:pPr>
      <w:tabs>
        <w:tab w:val="center" w:pos="4677"/>
        <w:tab w:val="right" w:pos="9355"/>
      </w:tabs>
    </w:pPr>
  </w:style>
  <w:style w:type="character" w:customStyle="1" w:styleId="a5">
    <w:name w:val="Верхний колонтитул Знак"/>
    <w:basedOn w:val="a0"/>
    <w:link w:val="a4"/>
    <w:uiPriority w:val="99"/>
    <w:rsid w:val="00BE2172"/>
    <w:rPr>
      <w:rFonts w:ascii="Times New Roman" w:eastAsia="Times New Roman" w:hAnsi="Times New Roman" w:cs="Calibri"/>
      <w:sz w:val="28"/>
    </w:rPr>
  </w:style>
  <w:style w:type="paragraph" w:styleId="a6">
    <w:name w:val="footer"/>
    <w:basedOn w:val="a"/>
    <w:link w:val="a7"/>
    <w:uiPriority w:val="99"/>
    <w:unhideWhenUsed/>
    <w:rsid w:val="00BE2172"/>
    <w:pPr>
      <w:tabs>
        <w:tab w:val="center" w:pos="4677"/>
        <w:tab w:val="right" w:pos="9355"/>
      </w:tabs>
    </w:pPr>
  </w:style>
  <w:style w:type="character" w:customStyle="1" w:styleId="a7">
    <w:name w:val="Нижний колонтитул Знак"/>
    <w:basedOn w:val="a0"/>
    <w:link w:val="a6"/>
    <w:uiPriority w:val="99"/>
    <w:rsid w:val="00BE2172"/>
    <w:rPr>
      <w:rFonts w:ascii="Times New Roman" w:eastAsia="Times New Roman" w:hAnsi="Times New Roman" w:cs="Calibr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172"/>
    <w:pPr>
      <w:spacing w:after="0" w:line="240" w:lineRule="auto"/>
      <w:ind w:firstLine="709"/>
    </w:pPr>
    <w:rPr>
      <w:rFonts w:ascii="Times New Roman" w:eastAsia="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E2172"/>
    <w:rPr>
      <w:b/>
      <w:color w:val="26282F"/>
    </w:rPr>
  </w:style>
  <w:style w:type="paragraph" w:styleId="a4">
    <w:name w:val="header"/>
    <w:basedOn w:val="a"/>
    <w:link w:val="a5"/>
    <w:uiPriority w:val="99"/>
    <w:unhideWhenUsed/>
    <w:rsid w:val="00BE2172"/>
    <w:pPr>
      <w:tabs>
        <w:tab w:val="center" w:pos="4677"/>
        <w:tab w:val="right" w:pos="9355"/>
      </w:tabs>
    </w:pPr>
  </w:style>
  <w:style w:type="character" w:customStyle="1" w:styleId="a5">
    <w:name w:val="Верхний колонтитул Знак"/>
    <w:basedOn w:val="a0"/>
    <w:link w:val="a4"/>
    <w:uiPriority w:val="99"/>
    <w:rsid w:val="00BE2172"/>
    <w:rPr>
      <w:rFonts w:ascii="Times New Roman" w:eastAsia="Times New Roman" w:hAnsi="Times New Roman" w:cs="Calibri"/>
      <w:sz w:val="28"/>
    </w:rPr>
  </w:style>
  <w:style w:type="paragraph" w:styleId="a6">
    <w:name w:val="footer"/>
    <w:basedOn w:val="a"/>
    <w:link w:val="a7"/>
    <w:uiPriority w:val="99"/>
    <w:unhideWhenUsed/>
    <w:rsid w:val="00BE2172"/>
    <w:pPr>
      <w:tabs>
        <w:tab w:val="center" w:pos="4677"/>
        <w:tab w:val="right" w:pos="9355"/>
      </w:tabs>
    </w:pPr>
  </w:style>
  <w:style w:type="character" w:customStyle="1" w:styleId="a7">
    <w:name w:val="Нижний колонтитул Знак"/>
    <w:basedOn w:val="a0"/>
    <w:link w:val="a6"/>
    <w:uiPriority w:val="99"/>
    <w:rsid w:val="00BE2172"/>
    <w:rPr>
      <w:rFonts w:ascii="Times New Roman" w:eastAsia="Times New Roman" w:hAnsi="Times New Roman" w:cs="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6D079F2E2E91876539FB5158B9BF80085DFAE6896A9901827668CF91FF07C36023FCCBCA772CFA2AF367F29AEE91EEA4F364778DEFA7BDACIFN" TargetMode="External"/><Relationship Id="rId3" Type="http://schemas.openxmlformats.org/officeDocument/2006/relationships/settings" Target="settings.xml"/><Relationship Id="rId7" Type="http://schemas.openxmlformats.org/officeDocument/2006/relationships/hyperlink" Target="consultantplus://offline/ref=E76D079F2E2E91876539FB5158B9BF80085DFAE6896A9901827668CF91FF07C36023FCCBCA772CFA2AF367F29AEE91EEA4F364778DEFA7BDACIF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2261</Words>
  <Characters>12890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ЯО</Company>
  <LinksUpToDate>false</LinksUpToDate>
  <CharactersWithSpaces>15121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Мальцева Елена Викторовна</dc:creator>
  <cp:keywords/>
  <dc:description/>
  <cp:lastModifiedBy>Овсянникова Евгения Владимировна</cp:lastModifiedBy>
  <cp:revision>4</cp:revision>
  <dcterms:created xsi:type="dcterms:W3CDTF">2021-11-19T13:33:00Z</dcterms:created>
  <dcterms:modified xsi:type="dcterms:W3CDTF">2021-11-22T06:38:00Z</dcterms:modified>
</cp:coreProperties>
</file>