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F6" w:rsidRDefault="00C024F6" w:rsidP="00C024F6">
      <w:pPr>
        <w:ind w:left="5670"/>
      </w:pPr>
      <w:r>
        <w:rPr>
          <w:color w:val="000000"/>
          <w:sz w:val="28"/>
          <w:szCs w:val="28"/>
        </w:rPr>
        <w:t>Приложение 10</w:t>
      </w:r>
    </w:p>
    <w:p w:rsidR="00C024F6" w:rsidRDefault="00C024F6" w:rsidP="00C024F6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C024F6" w:rsidRDefault="007A6ECB" w:rsidP="00C024F6">
      <w:pPr>
        <w:ind w:left="5670"/>
        <w:rPr>
          <w:color w:val="000000"/>
          <w:sz w:val="28"/>
          <w:szCs w:val="28"/>
        </w:rPr>
      </w:pPr>
      <w:r w:rsidRPr="007A6ECB">
        <w:rPr>
          <w:color w:val="000000"/>
          <w:sz w:val="28"/>
          <w:szCs w:val="28"/>
        </w:rPr>
        <w:t>от 21.11.2025 № 53-з</w:t>
      </w:r>
      <w:bookmarkStart w:id="0" w:name="_GoBack"/>
      <w:bookmarkEnd w:id="0"/>
    </w:p>
    <w:p w:rsidR="00C024F6" w:rsidRDefault="00C024F6" w:rsidP="00C024F6">
      <w:pPr>
        <w:ind w:left="5670"/>
        <w:rPr>
          <w:b/>
          <w:bCs/>
          <w:color w:val="000000"/>
          <w:sz w:val="28"/>
          <w:szCs w:val="28"/>
        </w:rPr>
      </w:pPr>
    </w:p>
    <w:p w:rsidR="00C024F6" w:rsidRDefault="00C024F6" w:rsidP="00C024F6">
      <w:pPr>
        <w:ind w:left="5670"/>
        <w:rPr>
          <w:b/>
          <w:bCs/>
          <w:color w:val="000000"/>
          <w:sz w:val="28"/>
          <w:szCs w:val="28"/>
        </w:rPr>
      </w:pPr>
    </w:p>
    <w:p w:rsidR="00C024F6" w:rsidRPr="00CA5E13" w:rsidRDefault="00C024F6" w:rsidP="00C024F6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CA5E13">
        <w:rPr>
          <w:b/>
          <w:bCs/>
          <w:color w:val="000000"/>
          <w:sz w:val="28"/>
          <w:szCs w:val="28"/>
        </w:rPr>
        <w:t>Субвенции бюджету Фонда пенсионного и</w:t>
      </w:r>
    </w:p>
    <w:p w:rsidR="00C024F6" w:rsidRPr="00CA5E13" w:rsidRDefault="00C024F6" w:rsidP="00C024F6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CA5E13">
        <w:rPr>
          <w:b/>
          <w:bCs/>
          <w:color w:val="000000"/>
          <w:sz w:val="28"/>
          <w:szCs w:val="28"/>
        </w:rPr>
        <w:t>социального страхования Российской Федерации</w:t>
      </w:r>
    </w:p>
    <w:p w:rsidR="00C024F6" w:rsidRPr="00CA5E13" w:rsidRDefault="00C024F6" w:rsidP="00C024F6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CA5E13">
        <w:rPr>
          <w:b/>
          <w:bCs/>
          <w:color w:val="000000"/>
          <w:sz w:val="28"/>
          <w:szCs w:val="28"/>
        </w:rPr>
        <w:t>и бюджетам муниципальных образований</w:t>
      </w:r>
    </w:p>
    <w:p w:rsidR="00C024F6" w:rsidRDefault="00C024F6" w:rsidP="00C024F6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CA5E13">
        <w:rPr>
          <w:b/>
          <w:bCs/>
          <w:color w:val="000000"/>
          <w:sz w:val="28"/>
          <w:szCs w:val="28"/>
        </w:rPr>
        <w:t>Ярославской области на 2025 год</w:t>
      </w:r>
    </w:p>
    <w:p w:rsidR="00C024F6" w:rsidRDefault="00C024F6" w:rsidP="00C024F6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W w:w="9476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7767"/>
        <w:gridCol w:w="1709"/>
      </w:tblGrid>
      <w:tr w:rsidR="00430E8D" w:rsidTr="00C024F6">
        <w:trPr>
          <w:tblHeader/>
        </w:trPr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C024F6">
            <w:pPr>
              <w:jc w:val="center"/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На</w:t>
            </w:r>
            <w:r w:rsidR="00FB2CBE">
              <w:rPr>
                <w:color w:val="000000"/>
                <w:sz w:val="24"/>
                <w:szCs w:val="24"/>
              </w:rPr>
              <w:t>именование</w:t>
            </w:r>
          </w:p>
          <w:p w:rsidR="00430E8D" w:rsidRDefault="00430E8D">
            <w:pPr>
              <w:spacing w:line="1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430E8D" w:rsidRDefault="00FB2CB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430E8D" w:rsidRDefault="00430E8D">
            <w:pPr>
              <w:spacing w:line="1" w:lineRule="auto"/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658 237 681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239 270 230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66 303 089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27 742 734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22 062 489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27 487 287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30 918 318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24 292 494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8 472 432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14 624 045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10 535 865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22 445 140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29 758 925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14 893 418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4 584 998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7 254 821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14 119 937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8 097 897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41 351 564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44 021 998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Субвенция на государственную поддержку опеки и попечительства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166 573 556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75 098 808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21 953 237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8 085 531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2 093 836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9 173 902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6 220 759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5 816 439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1 243 544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1 728 580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842 857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2 371 385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7 983 577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2 773 680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710 164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1 146 684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2 355 344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1 869 794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5 882 318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9 223 117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Субвенция на организацию питания обучающихся образовательных организаций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360 859 022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116 449 451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58 936 474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18 481 278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10 879 551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23 877 679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16 687 727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20 881 455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4 211 710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5 440 650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2 700 779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12 962 648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10 606 679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5 680 450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3 005 120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4 550 333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9 196 981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4 753 148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6 083 756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25 473 153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7. Субвенция на содержание муниципальных казенных учреждений социального обслуживания населения, на предоставление субсидий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2 933 197 422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749 738 907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157 414 139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170 238 723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169 794 825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184 838 989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92 320 321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126 959 144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107 833 527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111 922 964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50 994 798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124 603 246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141 014 952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72 136 095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110 302 882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104 785 619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96 489 547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91 350 885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128 162 206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142 295 653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227 554 184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64 916 836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18 469 957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13 945 928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9 431 997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13 780 460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12 221 281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12 365 523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5 741 148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6 281 911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5 127 339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8 017 809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7 931 793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5 582 170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5 024 169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5 468 219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8 046 980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5 502 268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5 484 848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14 213 548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Субвенция на оказание социальной помощи отдельным категориям граждан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202 242 775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53 279 376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26 400 000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8 450 000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8 918 692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14 743 800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9 466 000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10 392 650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3 290 140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1 997 500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5 757 000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5 850 000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3 404 646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6 342 971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11 644 907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8 049 477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1 407 024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15 989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223 949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253 159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402 150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68 158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99 135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204 672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31 978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6 396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58 421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534 029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263 380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185 484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3 447 203 100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49 595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10 611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17 144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Субвенция на освобождение от оплаты стоимости проезда детей из многодетных семей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7 182 455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145 953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37 297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1 695 232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74 396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9 568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2 407 200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24 218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1 450 008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38 670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179 560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332 200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 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700 955 571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203 255 939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61 799 080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44 718 816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28 024 752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54 480 371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42 981 326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43 528 658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11 170 843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14 004 753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8 150 334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27 231 322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24 956 962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9 957 544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8 996 101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16 638 243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18 853 863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10 588 312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13 402 486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58 215 866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27. 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119 943 021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78 922 498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22 429 350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13 793 449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4 797 724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Субвенция на оказание социальной помощи на основании социального контракта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419 653 424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146 953 243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65 033 736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17 612 827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10 647 080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22 811 739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23 271 817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22 139 996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6 551 044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7 959 658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4 480 118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12 569 637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13 918 065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7 542 228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4 856 911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6 413 096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8 346 042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7 612 422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7 543 925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23 389 840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2 772 736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262 645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679 622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105 195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296 553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254 500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202 460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85 164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58 242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163 406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121 439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79 917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53 390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64 179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95 845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87 462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82 767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70 850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30. </w:t>
            </w:r>
            <w:r w:rsidR="008D3188" w:rsidRPr="008D3188">
              <w:rPr>
                <w:b/>
                <w:bCs/>
                <w:color w:val="000000"/>
                <w:sz w:val="24"/>
                <w:szCs w:val="24"/>
              </w:rPr>
              <w:t>Субвенция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74 934 138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29 279 673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9 208 947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3 380 086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1 673 758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3 774 217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3 513 194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3 138 258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1 660 920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1 560 853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1 028 422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2 153 135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2 134 318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1 508 082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1 438 208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1 534 609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1 702 174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1 534 278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1 677 063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3 033 943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32. Субвенция на освобождение от взимаемой с родителей (законных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представителей) платы за присмотр и уход за детьми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24 662 697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10 646 328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2 783 880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2 206 443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430 100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1 791 305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1 341 894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1 263 017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192 280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126 720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87 360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570 170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360 830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169 560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255 640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188 176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449 020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188 233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209 196</w:t>
            </w: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430E8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0E8D" w:rsidTr="00C024F6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0E8D" w:rsidRDefault="00FB2C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0E8D" w:rsidRDefault="00FB2C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1 402 545</w:t>
            </w:r>
          </w:p>
        </w:tc>
      </w:tr>
    </w:tbl>
    <w:p w:rsidR="00646371" w:rsidRDefault="00646371"/>
    <w:sectPr w:rsidR="00646371" w:rsidSect="00C024F6">
      <w:headerReference w:type="default" r:id="rId7"/>
      <w:footerReference w:type="default" r:id="rId8"/>
      <w:pgSz w:w="11905" w:h="16837"/>
      <w:pgMar w:top="1134" w:right="850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B3" w:rsidRDefault="009853B3">
      <w:r>
        <w:separator/>
      </w:r>
    </w:p>
  </w:endnote>
  <w:endnote w:type="continuationSeparator" w:id="0">
    <w:p w:rsidR="009853B3" w:rsidRDefault="0098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53B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B3" w:rsidRDefault="009853B3">
      <w:r>
        <w:separator/>
      </w:r>
    </w:p>
  </w:footnote>
  <w:footnote w:type="continuationSeparator" w:id="0">
    <w:p w:rsidR="009853B3" w:rsidRDefault="0098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1" w:type="dxa"/>
      <w:tblLayout w:type="fixed"/>
      <w:tblLook w:val="01E0" w:firstRow="1" w:lastRow="1" w:firstColumn="1" w:lastColumn="1" w:noHBand="0" w:noVBand="0"/>
    </w:tblPr>
    <w:tblGrid>
      <w:gridCol w:w="9581"/>
    </w:tblGrid>
    <w:tr w:rsidR="00430E8D" w:rsidTr="00C024F6">
      <w:tc>
        <w:tcPr>
          <w:tcW w:w="9581" w:type="dxa"/>
        </w:tcPr>
        <w:p w:rsidR="00430E8D" w:rsidRPr="00C024F6" w:rsidRDefault="00FB2CBE">
          <w:pPr>
            <w:jc w:val="center"/>
            <w:rPr>
              <w:color w:val="000000"/>
              <w:sz w:val="28"/>
              <w:szCs w:val="28"/>
            </w:rPr>
          </w:pPr>
          <w:r w:rsidRPr="00C024F6">
            <w:rPr>
              <w:sz w:val="28"/>
              <w:szCs w:val="28"/>
            </w:rPr>
            <w:fldChar w:fldCharType="begin"/>
          </w:r>
          <w:r w:rsidRPr="00C024F6">
            <w:rPr>
              <w:color w:val="000000"/>
              <w:sz w:val="28"/>
              <w:szCs w:val="28"/>
            </w:rPr>
            <w:instrText>PAGE</w:instrText>
          </w:r>
          <w:r w:rsidRPr="00C024F6">
            <w:rPr>
              <w:sz w:val="28"/>
              <w:szCs w:val="28"/>
            </w:rPr>
            <w:fldChar w:fldCharType="separate"/>
          </w:r>
          <w:r w:rsidR="007A6ECB">
            <w:rPr>
              <w:noProof/>
              <w:color w:val="000000"/>
              <w:sz w:val="28"/>
              <w:szCs w:val="28"/>
            </w:rPr>
            <w:t>2</w:t>
          </w:r>
          <w:r w:rsidRPr="00C024F6">
            <w:rPr>
              <w:sz w:val="28"/>
              <w:szCs w:val="28"/>
            </w:rPr>
            <w:fldChar w:fldCharType="end"/>
          </w:r>
        </w:p>
        <w:p w:rsidR="00430E8D" w:rsidRDefault="00430E8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8D"/>
    <w:rsid w:val="002E49DC"/>
    <w:rsid w:val="002F1AA9"/>
    <w:rsid w:val="00430E8D"/>
    <w:rsid w:val="00453711"/>
    <w:rsid w:val="004D332D"/>
    <w:rsid w:val="004D60A6"/>
    <w:rsid w:val="00591996"/>
    <w:rsid w:val="00646371"/>
    <w:rsid w:val="007A6ECB"/>
    <w:rsid w:val="008D3188"/>
    <w:rsid w:val="008E287E"/>
    <w:rsid w:val="009853B3"/>
    <w:rsid w:val="00992141"/>
    <w:rsid w:val="00A676F1"/>
    <w:rsid w:val="00C024F6"/>
    <w:rsid w:val="00CA5E13"/>
    <w:rsid w:val="00DE1769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32D"/>
  </w:style>
  <w:style w:type="paragraph" w:styleId="a6">
    <w:name w:val="footer"/>
    <w:basedOn w:val="a"/>
    <w:link w:val="a7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32D"/>
  </w:style>
  <w:style w:type="paragraph" w:styleId="a8">
    <w:name w:val="Balloon Text"/>
    <w:basedOn w:val="a"/>
    <w:link w:val="a9"/>
    <w:uiPriority w:val="99"/>
    <w:semiHidden/>
    <w:unhideWhenUsed/>
    <w:rsid w:val="002F1A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32D"/>
  </w:style>
  <w:style w:type="paragraph" w:styleId="a6">
    <w:name w:val="footer"/>
    <w:basedOn w:val="a"/>
    <w:link w:val="a7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32D"/>
  </w:style>
  <w:style w:type="paragraph" w:styleId="a8">
    <w:name w:val="Balloon Text"/>
    <w:basedOn w:val="a"/>
    <w:link w:val="a9"/>
    <w:uiPriority w:val="99"/>
    <w:semiHidden/>
    <w:unhideWhenUsed/>
    <w:rsid w:val="002F1A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4209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4</cp:revision>
  <cp:lastPrinted>2025-11-16T09:06:00Z</cp:lastPrinted>
  <dcterms:created xsi:type="dcterms:W3CDTF">2025-11-19T13:49:00Z</dcterms:created>
  <dcterms:modified xsi:type="dcterms:W3CDTF">2025-11-24T07:46:00Z</dcterms:modified>
</cp:coreProperties>
</file>