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07" w:rsidRPr="00A8417F" w:rsidRDefault="000C7A07" w:rsidP="00A8417F">
      <w:pPr>
        <w:widowControl w:val="0"/>
        <w:autoSpaceDE w:val="0"/>
        <w:autoSpaceDN w:val="0"/>
        <w:adjustRightInd w:val="0"/>
        <w:ind w:left="840" w:firstLine="720"/>
        <w:jc w:val="right"/>
        <w:rPr>
          <w:sz w:val="28"/>
          <w:szCs w:val="28"/>
        </w:rPr>
      </w:pPr>
      <w:r w:rsidRPr="00A8417F">
        <w:rPr>
          <w:color w:val="000000"/>
          <w:sz w:val="28"/>
          <w:szCs w:val="28"/>
        </w:rPr>
        <w:t>Приложение 1</w:t>
      </w:r>
    </w:p>
    <w:p w:rsidR="000C7A07" w:rsidRPr="00A8417F" w:rsidRDefault="000C7A07" w:rsidP="00A8417F">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0C7A07" w:rsidRPr="00A8417F" w:rsidRDefault="000C7A07" w:rsidP="00A8417F">
      <w:pPr>
        <w:spacing w:before="120"/>
        <w:ind w:left="4394"/>
        <w:jc w:val="right"/>
        <w:rPr>
          <w:color w:val="000000"/>
          <w:sz w:val="28"/>
          <w:szCs w:val="28"/>
        </w:rPr>
      </w:pPr>
      <w:r w:rsidRPr="00A8417F">
        <w:rPr>
          <w:color w:val="000000"/>
          <w:sz w:val="28"/>
          <w:szCs w:val="28"/>
        </w:rPr>
        <w:t>от_______________ №_______</w:t>
      </w:r>
    </w:p>
    <w:p w:rsidR="000C7A07" w:rsidRPr="00A8417F" w:rsidRDefault="000C7A07" w:rsidP="00A8417F">
      <w:pPr>
        <w:ind w:left="4395"/>
        <w:jc w:val="right"/>
        <w:rPr>
          <w:sz w:val="28"/>
          <w:szCs w:val="28"/>
        </w:rPr>
      </w:pPr>
    </w:p>
    <w:p w:rsidR="000C7A07" w:rsidRPr="00A8417F" w:rsidRDefault="000C7A07" w:rsidP="00A8417F">
      <w:pPr>
        <w:widowControl w:val="0"/>
        <w:autoSpaceDE w:val="0"/>
        <w:autoSpaceDN w:val="0"/>
        <w:adjustRightInd w:val="0"/>
        <w:jc w:val="right"/>
        <w:rPr>
          <w:snapToGrid w:val="0"/>
          <w:sz w:val="28"/>
          <w:szCs w:val="28"/>
        </w:rPr>
      </w:pPr>
      <w:r w:rsidRPr="00A8417F">
        <w:rPr>
          <w:snapToGrid w:val="0"/>
          <w:sz w:val="28"/>
          <w:szCs w:val="28"/>
        </w:rPr>
        <w:t>"Приложение 5</w:t>
      </w:r>
    </w:p>
    <w:p w:rsidR="000C7A07" w:rsidRPr="00A8417F" w:rsidRDefault="000C7A07" w:rsidP="00A8417F">
      <w:pPr>
        <w:jc w:val="right"/>
        <w:rPr>
          <w:sz w:val="28"/>
          <w:szCs w:val="28"/>
        </w:rPr>
      </w:pPr>
      <w:r w:rsidRPr="00A8417F">
        <w:rPr>
          <w:sz w:val="28"/>
          <w:szCs w:val="28"/>
        </w:rPr>
        <w:t>к Закону Ярославской области</w:t>
      </w:r>
    </w:p>
    <w:p w:rsidR="000C7A07" w:rsidRPr="00A8417F" w:rsidRDefault="000C7A07" w:rsidP="00A8417F">
      <w:pPr>
        <w:jc w:val="right"/>
        <w:rPr>
          <w:sz w:val="28"/>
          <w:szCs w:val="28"/>
        </w:rPr>
      </w:pPr>
      <w:r w:rsidRPr="00A8417F">
        <w:rPr>
          <w:sz w:val="28"/>
          <w:szCs w:val="28"/>
        </w:rPr>
        <w:t>от 22.12.2020 № 100-з</w:t>
      </w:r>
    </w:p>
    <w:p w:rsidR="00350E6B" w:rsidRPr="00A8417F" w:rsidRDefault="00350E6B" w:rsidP="00A8417F">
      <w:pPr>
        <w:jc w:val="right"/>
        <w:rPr>
          <w:sz w:val="28"/>
          <w:szCs w:val="28"/>
        </w:rPr>
      </w:pPr>
    </w:p>
    <w:tbl>
      <w:tblPr>
        <w:tblOverlap w:val="never"/>
        <w:tblW w:w="11554" w:type="dxa"/>
        <w:jc w:val="center"/>
        <w:tblLayout w:type="fixed"/>
        <w:tblCellMar>
          <w:left w:w="0" w:type="dxa"/>
          <w:right w:w="0" w:type="dxa"/>
        </w:tblCellMar>
        <w:tblLook w:val="01E0" w:firstRow="1" w:lastRow="1" w:firstColumn="1" w:lastColumn="1" w:noHBand="0" w:noVBand="0"/>
      </w:tblPr>
      <w:tblGrid>
        <w:gridCol w:w="11554"/>
      </w:tblGrid>
      <w:tr w:rsidR="00870EFD" w:rsidRPr="00A8417F" w:rsidTr="000C7A07">
        <w:trPr>
          <w:jc w:val="center"/>
        </w:trPr>
        <w:tc>
          <w:tcPr>
            <w:tcW w:w="11554" w:type="dxa"/>
            <w:tcMar>
              <w:top w:w="0" w:type="dxa"/>
              <w:left w:w="0" w:type="dxa"/>
              <w:bottom w:w="0" w:type="dxa"/>
              <w:right w:w="0" w:type="dxa"/>
            </w:tcMar>
          </w:tcPr>
          <w:p w:rsidR="00A8417F" w:rsidRPr="00A8417F" w:rsidRDefault="002C3C4B" w:rsidP="00A8417F">
            <w:pPr>
              <w:tabs>
                <w:tab w:val="left" w:pos="10768"/>
              </w:tabs>
              <w:ind w:left="1129" w:right="644"/>
              <w:jc w:val="center"/>
              <w:rPr>
                <w:b/>
                <w:bCs/>
                <w:color w:val="000000"/>
                <w:sz w:val="28"/>
                <w:szCs w:val="28"/>
              </w:rPr>
            </w:pPr>
            <w:r w:rsidRPr="00A8417F">
              <w:rPr>
                <w:b/>
                <w:bCs/>
                <w:color w:val="000000"/>
                <w:sz w:val="28"/>
                <w:szCs w:val="28"/>
              </w:rPr>
              <w:t xml:space="preserve">Прогнозируемые доходы областного бюджета на 2021 год в соответствии </w:t>
            </w:r>
          </w:p>
          <w:p w:rsidR="00870EFD" w:rsidRPr="00A8417F" w:rsidRDefault="002C3C4B" w:rsidP="00A8417F">
            <w:pPr>
              <w:tabs>
                <w:tab w:val="left" w:pos="10768"/>
              </w:tabs>
              <w:ind w:left="1129" w:right="644"/>
              <w:jc w:val="center"/>
              <w:rPr>
                <w:b/>
                <w:bCs/>
                <w:color w:val="000000"/>
                <w:sz w:val="28"/>
                <w:szCs w:val="28"/>
              </w:rPr>
            </w:pPr>
            <w:r w:rsidRPr="00A8417F">
              <w:rPr>
                <w:b/>
                <w:bCs/>
                <w:color w:val="000000"/>
                <w:sz w:val="28"/>
                <w:szCs w:val="28"/>
              </w:rPr>
              <w:t>с классификацией доходов бюджетов Российской Федерации</w:t>
            </w:r>
          </w:p>
          <w:p w:rsidR="00870EFD" w:rsidRPr="00A8417F" w:rsidRDefault="00870EFD" w:rsidP="00A8417F">
            <w:pPr>
              <w:ind w:firstLine="420"/>
              <w:jc w:val="center"/>
            </w:pPr>
          </w:p>
          <w:p w:rsidR="00870EFD" w:rsidRPr="00A8417F" w:rsidRDefault="00870EFD" w:rsidP="00A8417F">
            <w:pPr>
              <w:ind w:firstLine="420"/>
              <w:jc w:val="center"/>
            </w:pPr>
          </w:p>
        </w:tc>
      </w:tr>
    </w:tbl>
    <w:p w:rsidR="00870EFD" w:rsidRPr="00A8417F" w:rsidRDefault="00870EFD" w:rsidP="00A8417F">
      <w:pPr>
        <w:rPr>
          <w:vanish/>
        </w:rPr>
      </w:pPr>
      <w:bookmarkStart w:id="0" w:name="__bookmark_1"/>
      <w:bookmarkEnd w:id="0"/>
    </w:p>
    <w:tbl>
      <w:tblPr>
        <w:tblOverlap w:val="never"/>
        <w:tblW w:w="10064" w:type="dxa"/>
        <w:tblInd w:w="931" w:type="dxa"/>
        <w:tblLayout w:type="fixed"/>
        <w:tblLook w:val="01E0" w:firstRow="1" w:lastRow="1" w:firstColumn="1" w:lastColumn="1" w:noHBand="0" w:noVBand="0"/>
      </w:tblPr>
      <w:tblGrid>
        <w:gridCol w:w="2977"/>
        <w:gridCol w:w="4819"/>
        <w:gridCol w:w="1984"/>
        <w:gridCol w:w="284"/>
      </w:tblGrid>
      <w:tr w:rsidR="00870EFD" w:rsidRPr="00A8417F" w:rsidTr="000C7A07">
        <w:trPr>
          <w:gridAfter w:val="1"/>
          <w:wAfter w:w="284" w:type="dxa"/>
          <w:tblHeader/>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870EFD" w:rsidRPr="00A8417F">
              <w:trPr>
                <w:jc w:val="center"/>
              </w:trPr>
              <w:tc>
                <w:tcPr>
                  <w:tcW w:w="3251" w:type="dxa"/>
                  <w:tcMar>
                    <w:top w:w="0" w:type="dxa"/>
                    <w:left w:w="0" w:type="dxa"/>
                    <w:bottom w:w="0" w:type="dxa"/>
                    <w:right w:w="0" w:type="dxa"/>
                  </w:tcMar>
                </w:tcPr>
                <w:p w:rsidR="000C7A07" w:rsidRPr="00A8417F" w:rsidRDefault="000C7A07" w:rsidP="00A8417F">
                  <w:pPr>
                    <w:jc w:val="center"/>
                    <w:rPr>
                      <w:color w:val="000000"/>
                      <w:sz w:val="24"/>
                      <w:szCs w:val="24"/>
                    </w:rPr>
                  </w:pPr>
                  <w:r w:rsidRPr="00A8417F">
                    <w:rPr>
                      <w:color w:val="000000"/>
                      <w:sz w:val="24"/>
                      <w:szCs w:val="24"/>
                    </w:rPr>
                    <w:t>Код классификации</w:t>
                  </w:r>
                </w:p>
                <w:p w:rsidR="00870EFD" w:rsidRPr="00A8417F" w:rsidRDefault="002C3C4B" w:rsidP="00A8417F">
                  <w:pPr>
                    <w:jc w:val="center"/>
                  </w:pPr>
                  <w:r w:rsidRPr="00A8417F">
                    <w:rPr>
                      <w:color w:val="000000"/>
                      <w:sz w:val="24"/>
                      <w:szCs w:val="24"/>
                    </w:rPr>
                    <w:t>доходов</w:t>
                  </w:r>
                </w:p>
              </w:tc>
            </w:tr>
          </w:tbl>
          <w:p w:rsidR="00870EFD" w:rsidRPr="00A8417F" w:rsidRDefault="00870EFD" w:rsidP="00A8417F">
            <w:pPr>
              <w:spacing w:line="1" w:lineRule="auto"/>
            </w:pP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9036" w:type="dxa"/>
              <w:jc w:val="center"/>
              <w:tblLayout w:type="fixed"/>
              <w:tblCellMar>
                <w:left w:w="0" w:type="dxa"/>
                <w:right w:w="0" w:type="dxa"/>
              </w:tblCellMar>
              <w:tblLook w:val="01E0" w:firstRow="1" w:lastRow="1" w:firstColumn="1" w:lastColumn="1" w:noHBand="0" w:noVBand="0"/>
            </w:tblPr>
            <w:tblGrid>
              <w:gridCol w:w="9036"/>
            </w:tblGrid>
            <w:tr w:rsidR="00870EFD" w:rsidRPr="00A8417F">
              <w:trPr>
                <w:jc w:val="center"/>
              </w:trPr>
              <w:tc>
                <w:tcPr>
                  <w:tcW w:w="9036" w:type="dxa"/>
                  <w:tcMar>
                    <w:top w:w="0" w:type="dxa"/>
                    <w:left w:w="0" w:type="dxa"/>
                    <w:bottom w:w="0" w:type="dxa"/>
                    <w:right w:w="0" w:type="dxa"/>
                  </w:tcMar>
                </w:tcPr>
                <w:p w:rsidR="00870EFD" w:rsidRPr="00A8417F" w:rsidRDefault="002C3C4B" w:rsidP="00A8417F">
                  <w:pPr>
                    <w:jc w:val="center"/>
                  </w:pPr>
                  <w:r w:rsidRPr="00A8417F">
                    <w:rPr>
                      <w:color w:val="000000"/>
                      <w:sz w:val="24"/>
                      <w:szCs w:val="24"/>
                    </w:rPr>
                    <w:t>Наименование доходов</w:t>
                  </w:r>
                </w:p>
              </w:tc>
            </w:tr>
          </w:tbl>
          <w:p w:rsidR="00870EFD" w:rsidRPr="00A8417F" w:rsidRDefault="00870EFD" w:rsidP="00A8417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70EFD" w:rsidRPr="00A8417F">
              <w:trPr>
                <w:jc w:val="center"/>
              </w:trPr>
              <w:tc>
                <w:tcPr>
                  <w:tcW w:w="1834" w:type="dxa"/>
                  <w:tcMar>
                    <w:top w:w="0" w:type="dxa"/>
                    <w:left w:w="0" w:type="dxa"/>
                    <w:bottom w:w="0" w:type="dxa"/>
                    <w:right w:w="0" w:type="dxa"/>
                  </w:tcMar>
                </w:tcPr>
                <w:p w:rsidR="00870EFD" w:rsidRPr="00A8417F" w:rsidRDefault="000C7A07" w:rsidP="00A8417F">
                  <w:pPr>
                    <w:jc w:val="center"/>
                  </w:pPr>
                  <w:r w:rsidRPr="00A8417F">
                    <w:rPr>
                      <w:color w:val="000000"/>
                      <w:sz w:val="24"/>
                      <w:szCs w:val="24"/>
                    </w:rPr>
                    <w:t>2021 год</w:t>
                  </w:r>
                </w:p>
                <w:p w:rsidR="00870EFD" w:rsidRPr="00A8417F" w:rsidRDefault="002C3C4B" w:rsidP="00A8417F">
                  <w:pPr>
                    <w:jc w:val="center"/>
                  </w:pPr>
                  <w:r w:rsidRPr="00A8417F">
                    <w:rPr>
                      <w:color w:val="000000"/>
                      <w:sz w:val="24"/>
                      <w:szCs w:val="24"/>
                    </w:rPr>
                    <w:t>(руб.)</w:t>
                  </w:r>
                </w:p>
              </w:tc>
            </w:tr>
          </w:tbl>
          <w:p w:rsidR="00870EFD" w:rsidRPr="00A8417F" w:rsidRDefault="00870EFD" w:rsidP="00A8417F">
            <w:pPr>
              <w:spacing w:line="1" w:lineRule="auto"/>
            </w:pPr>
          </w:p>
        </w:tc>
      </w:tr>
      <w:tr w:rsidR="004D2915"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000 1 00 00000 00 0000 000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2915" w:rsidRPr="00A8417F" w:rsidRDefault="004D2915" w:rsidP="00A8417F">
            <w:pPr>
              <w:jc w:val="right"/>
              <w:rPr>
                <w:b/>
                <w:bCs/>
                <w:color w:val="000000"/>
                <w:sz w:val="24"/>
                <w:szCs w:val="24"/>
              </w:rPr>
            </w:pPr>
            <w:r w:rsidRPr="00A8417F">
              <w:rPr>
                <w:b/>
                <w:bCs/>
                <w:color w:val="000000"/>
                <w:sz w:val="24"/>
                <w:szCs w:val="24"/>
              </w:rPr>
              <w:t>69 002 461 037</w:t>
            </w:r>
          </w:p>
        </w:tc>
      </w:tr>
      <w:tr w:rsidR="004D2915"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000 1 01 00000 00 0000 000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2915" w:rsidRPr="00A8417F" w:rsidRDefault="004D2915" w:rsidP="00A8417F">
            <w:pPr>
              <w:jc w:val="right"/>
              <w:rPr>
                <w:b/>
                <w:bCs/>
                <w:color w:val="000000"/>
                <w:sz w:val="24"/>
                <w:szCs w:val="24"/>
              </w:rPr>
            </w:pPr>
            <w:r w:rsidRPr="00A8417F">
              <w:rPr>
                <w:b/>
                <w:bCs/>
                <w:color w:val="000000"/>
                <w:sz w:val="24"/>
                <w:szCs w:val="24"/>
              </w:rPr>
              <w:t>41 769 844 577</w:t>
            </w:r>
          </w:p>
        </w:tc>
      </w:tr>
      <w:tr w:rsidR="004D2915"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color w:val="000000"/>
                <w:sz w:val="24"/>
                <w:szCs w:val="24"/>
              </w:rPr>
            </w:pPr>
            <w:r w:rsidRPr="00A8417F">
              <w:rPr>
                <w:color w:val="000000"/>
                <w:sz w:val="24"/>
                <w:szCs w:val="24"/>
              </w:rPr>
              <w:t>000 1 01 01000 00 0000 110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color w:val="000000"/>
                <w:sz w:val="24"/>
                <w:szCs w:val="24"/>
              </w:rPr>
            </w:pPr>
            <w:r w:rsidRPr="00A8417F">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2915" w:rsidRPr="00A8417F" w:rsidRDefault="004D2915" w:rsidP="00A8417F">
            <w:pPr>
              <w:jc w:val="right"/>
              <w:rPr>
                <w:color w:val="000000"/>
                <w:sz w:val="24"/>
                <w:szCs w:val="24"/>
              </w:rPr>
            </w:pPr>
            <w:r w:rsidRPr="00A8417F">
              <w:rPr>
                <w:color w:val="000000"/>
                <w:sz w:val="24"/>
                <w:szCs w:val="24"/>
              </w:rPr>
              <w:t>22 536 000 000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000 1 01 02000 01 0000 110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19 233 844 577</w:t>
            </w:r>
          </w:p>
        </w:tc>
      </w:tr>
      <w:tr w:rsidR="004D2915"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000 1 03 00000 00 0000 000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2915" w:rsidRPr="00A8417F" w:rsidRDefault="004D2915" w:rsidP="00A8417F">
            <w:pPr>
              <w:jc w:val="right"/>
              <w:rPr>
                <w:b/>
                <w:bCs/>
                <w:color w:val="000000"/>
                <w:sz w:val="24"/>
                <w:szCs w:val="24"/>
              </w:rPr>
            </w:pPr>
            <w:r w:rsidRPr="00A8417F">
              <w:rPr>
                <w:b/>
                <w:bCs/>
                <w:color w:val="000000"/>
                <w:sz w:val="24"/>
                <w:szCs w:val="24"/>
              </w:rPr>
              <w:t>14 53</w:t>
            </w:r>
            <w:bookmarkStart w:id="1" w:name="_GoBack"/>
            <w:bookmarkEnd w:id="1"/>
            <w:r w:rsidRPr="00A8417F">
              <w:rPr>
                <w:b/>
                <w:bCs/>
                <w:color w:val="000000"/>
                <w:sz w:val="24"/>
                <w:szCs w:val="24"/>
              </w:rPr>
              <w:t>9 552 828</w:t>
            </w:r>
          </w:p>
        </w:tc>
      </w:tr>
      <w:tr w:rsidR="004D2915"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color w:val="000000"/>
                <w:sz w:val="24"/>
                <w:szCs w:val="24"/>
              </w:rPr>
            </w:pPr>
            <w:r w:rsidRPr="00A8417F">
              <w:rPr>
                <w:color w:val="000000"/>
                <w:sz w:val="24"/>
                <w:szCs w:val="24"/>
              </w:rPr>
              <w:t>000 1 03 02000 01 0000 110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D2915" w:rsidRPr="00A8417F" w:rsidRDefault="004D2915" w:rsidP="00A8417F">
            <w:pPr>
              <w:rPr>
                <w:color w:val="000000"/>
                <w:sz w:val="24"/>
                <w:szCs w:val="24"/>
              </w:rPr>
            </w:pPr>
            <w:r w:rsidRPr="00A8417F">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2915" w:rsidRPr="00A8417F" w:rsidRDefault="004D2915" w:rsidP="00A8417F">
            <w:pPr>
              <w:jc w:val="right"/>
              <w:rPr>
                <w:color w:val="000000"/>
                <w:sz w:val="24"/>
                <w:szCs w:val="24"/>
              </w:rPr>
            </w:pPr>
            <w:r w:rsidRPr="00A8417F">
              <w:rPr>
                <w:color w:val="000000"/>
                <w:sz w:val="24"/>
                <w:szCs w:val="24"/>
              </w:rPr>
              <w:t>14 539 552 828</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000 1 05 00000 00 0000 000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C54DFE" w:rsidP="00A8417F">
            <w:pPr>
              <w:jc w:val="right"/>
              <w:rPr>
                <w:b/>
                <w:bCs/>
                <w:color w:val="000000"/>
                <w:sz w:val="24"/>
                <w:szCs w:val="24"/>
              </w:rPr>
            </w:pPr>
            <w:r w:rsidRPr="00A8417F">
              <w:rPr>
                <w:b/>
                <w:bCs/>
                <w:color w:val="000000"/>
                <w:sz w:val="24"/>
                <w:szCs w:val="24"/>
              </w:rPr>
              <w:t>4 689 800 000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000 1 05 01000 00 0000 110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4 640 000 000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000 1 05 06000 01 0000 110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C54DFE" w:rsidP="00A8417F">
            <w:pPr>
              <w:jc w:val="right"/>
              <w:rPr>
                <w:color w:val="000000"/>
                <w:sz w:val="24"/>
                <w:szCs w:val="24"/>
              </w:rPr>
            </w:pPr>
            <w:r w:rsidRPr="00A8417F">
              <w:rPr>
                <w:color w:val="000000"/>
                <w:sz w:val="24"/>
                <w:szCs w:val="24"/>
              </w:rPr>
              <w:t>49 8</w:t>
            </w:r>
            <w:r w:rsidR="002C3C4B" w:rsidRPr="00A8417F">
              <w:rPr>
                <w:color w:val="000000"/>
                <w:sz w:val="24"/>
                <w:szCs w:val="24"/>
              </w:rPr>
              <w:t>00 000</w:t>
            </w:r>
          </w:p>
        </w:tc>
      </w:tr>
      <w:tr w:rsidR="00C54DFE"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4DFE" w:rsidRPr="00A8417F" w:rsidRDefault="00C54DFE" w:rsidP="00A8417F">
            <w:pPr>
              <w:rPr>
                <w:b/>
                <w:bCs/>
                <w:color w:val="000000"/>
                <w:sz w:val="24"/>
                <w:szCs w:val="24"/>
              </w:rPr>
            </w:pPr>
            <w:r w:rsidRPr="00A8417F">
              <w:rPr>
                <w:b/>
                <w:bCs/>
                <w:color w:val="000000"/>
                <w:sz w:val="24"/>
                <w:szCs w:val="24"/>
              </w:rPr>
              <w:t>000 1 06 00000 00 0000 000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4DFE" w:rsidRPr="00A8417F" w:rsidRDefault="00C54DFE" w:rsidP="00A8417F">
            <w:pPr>
              <w:rPr>
                <w:b/>
                <w:bCs/>
                <w:color w:val="000000"/>
                <w:sz w:val="24"/>
                <w:szCs w:val="24"/>
              </w:rPr>
            </w:pPr>
            <w:r w:rsidRPr="00A8417F">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54DFE" w:rsidRPr="00A8417F" w:rsidRDefault="00C54DFE" w:rsidP="00A8417F">
            <w:pPr>
              <w:jc w:val="right"/>
              <w:rPr>
                <w:b/>
                <w:bCs/>
                <w:color w:val="000000"/>
                <w:sz w:val="24"/>
                <w:szCs w:val="24"/>
              </w:rPr>
            </w:pPr>
            <w:r w:rsidRPr="00A8417F">
              <w:rPr>
                <w:b/>
                <w:bCs/>
                <w:color w:val="000000"/>
                <w:sz w:val="24"/>
                <w:szCs w:val="24"/>
              </w:rPr>
              <w:t>6 692 724 000</w:t>
            </w:r>
          </w:p>
        </w:tc>
      </w:tr>
      <w:tr w:rsidR="00C54DFE"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4DFE" w:rsidRPr="00A8417F" w:rsidRDefault="00C54DFE" w:rsidP="00A8417F">
            <w:pPr>
              <w:rPr>
                <w:color w:val="000000"/>
                <w:sz w:val="24"/>
                <w:szCs w:val="24"/>
              </w:rPr>
            </w:pPr>
            <w:r w:rsidRPr="00A8417F">
              <w:rPr>
                <w:color w:val="000000"/>
                <w:sz w:val="24"/>
                <w:szCs w:val="24"/>
              </w:rPr>
              <w:t>000 1 06 02000 02 0000 110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4DFE" w:rsidRPr="00A8417F" w:rsidRDefault="00C54DFE" w:rsidP="00A8417F">
            <w:pPr>
              <w:rPr>
                <w:color w:val="000000"/>
                <w:sz w:val="24"/>
                <w:szCs w:val="24"/>
              </w:rPr>
            </w:pPr>
            <w:r w:rsidRPr="00A8417F">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54DFE" w:rsidRPr="00A8417F" w:rsidRDefault="00C54DFE" w:rsidP="00A8417F">
            <w:pPr>
              <w:jc w:val="right"/>
              <w:rPr>
                <w:color w:val="000000"/>
                <w:sz w:val="24"/>
                <w:szCs w:val="24"/>
              </w:rPr>
            </w:pPr>
            <w:r w:rsidRPr="00A8417F">
              <w:rPr>
                <w:color w:val="000000"/>
                <w:sz w:val="24"/>
                <w:szCs w:val="24"/>
              </w:rPr>
              <w:t>5 282 800 000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000 1 06 04000 02 0000 110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1 406 900 000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000 1 06 05000 02 0000 110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3 024 000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000 1 07 00000 00 0000 000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16 608 000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000 1 07 01000 01 0000 110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11 390 000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000 1 07 04000 01 0000 110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 xml:space="preserve">Сборы за пользование объектами животного </w:t>
            </w:r>
            <w:r w:rsidRPr="00A8417F">
              <w:rPr>
                <w:color w:val="000000"/>
                <w:sz w:val="24"/>
                <w:szCs w:val="24"/>
              </w:rPr>
              <w:lastRenderedPageBreak/>
              <w:t>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lastRenderedPageBreak/>
              <w:t>5 218 000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lastRenderedPageBreak/>
              <w:t>000 1 08 00000 00 0000 000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206 499 920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000 1 11 00000 00 0000 000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228 955 735</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000 1 11 01000 00 0000 120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16 885 967</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000 1 11 02000 00 0000 120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Доходы от размещения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116 305 970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000 1 11 03000 00 0000 120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8 922 516</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000 1 11 05000 00 0000 120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79 095 282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000 1 11 05300 00 0000 120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24 000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000 1 11 07000 00 0000 120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1 562 000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000 1 11 08000 00 0000 120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6 160 000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000 1 12 00000 00 0000 000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 xml:space="preserve">ПЛАТЕЖИ ПРИ ПОЛЬЗОВАНИИ </w:t>
            </w:r>
            <w:r w:rsidRPr="00A8417F">
              <w:rPr>
                <w:b/>
                <w:bCs/>
                <w:color w:val="000000"/>
                <w:sz w:val="24"/>
                <w:szCs w:val="24"/>
              </w:rPr>
              <w:lastRenderedPageBreak/>
              <w:t>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lastRenderedPageBreak/>
              <w:t>206 377 000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lastRenderedPageBreak/>
              <w:t>000 1 12 01000 01 0000 120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69 000 000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000 1 12 02000 00 0000 120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5 377 000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000 1 12 04000 00 0000 120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132 000 000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53 215 015</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000 1 14 00000 00 0000 000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571 900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000 1 15 00000 00 0000 000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800 000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000 1 15 02000 00 0000 140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000 1 16 00000 00 0000 000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594 313 462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000 1 17 00000 00 0000 000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3 198 600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000 1 17 05000 00 0000 180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3 198 600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000 2 00 00000 00 0000 000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20 917 024 954</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000 2 02 00000 00 0000 000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19 840 502 198</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000 2 02 10000 00 0000 150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703 525 100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000 2 02 15001 02 0000 150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Дотации бюджетам субъектов Российской Федерации на выравнивание бюджетной обеспеченности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703 525 100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000 2 02 20000 00 0000 150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9 950 127 769</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000 2 02 25013 02 0000 150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1 052 674 800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000 2 02 25021 02 0000 150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 xml:space="preserve">Субсидии бюджетам субъектов Российской Федерации на реализацию мероприятий по </w:t>
            </w:r>
            <w:r w:rsidRPr="00A8417F">
              <w:rPr>
                <w:color w:val="000000"/>
                <w:sz w:val="24"/>
                <w:szCs w:val="24"/>
              </w:rPr>
              <w:lastRenderedPageBreak/>
              <w:t>стимулированию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lastRenderedPageBreak/>
              <w:t>837 649 800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lastRenderedPageBreak/>
              <w:t>000 2 02 25066 02 0000 150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448 300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000 2 02 25081 02 0000 150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6 545 300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000 2 02 25082 02 0000 150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54 525 500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000 2 02 25084 02 0000 150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621 704 500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000 2 02 25086 02 0000 150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745 500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000 2 02 25097 02 0000 150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7 057 900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000 2 02 25114 02 0000 150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106 772 100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000 2 02 25138 02 0000 150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24 317 500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000 2 02 25169 02 0000 150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91 865 100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000 2 02 25177 02 0000 150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19 672 100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000 2 02 25187 02 0000 150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14 123 100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36 560 800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13 029 900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000 2 02 25210 02 0000 150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190 942 900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000 2 02 25228 02 0000 150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24 401 000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29 373 100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000 2 02 25232 02 0000 150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204 558 600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000 2 02 25243 02 0000 150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168 323 000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000 2 02 25255 02 0000 150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9 681 957</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000 2 02 25256 02 0000 150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9 230 000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000 2 02 25269 02 0000 150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закупку контейнеров для раздельного накопления твердых коммунальных отходов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1 008 300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000 2 02 25291 02 0000 150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9 600 000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000 2 02 25299 02 0000 150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7858E1" w:rsidRPr="00A8417F">
              <w:rPr>
                <w:color w:val="000000"/>
                <w:sz w:val="24"/>
                <w:szCs w:val="24"/>
              </w:rPr>
              <w:t>–</w:t>
            </w:r>
            <w:r w:rsidRPr="00A8417F">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156 200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000 2 02 25302 02 0000 150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1 862 266 500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000 2 02 25304 02 0000 150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426 727 600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000 2 02 25365 02 0000 150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978 003 200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115 542 500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000 2 02 25404 02 0000 150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186 770 800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000 2 02 25412 02 0000 150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7 065 000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000 2 02 25423 02 0000 150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69 766 000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000 2 02 25462 02 0000 150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12 313 100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000 2 02 25466 02 0000 150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5 224 100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000 2 02 25467 02 0000 150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12 238 700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000 2 02 25480 02 0000 150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45 105 800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000 2 02 25481 02 0000 150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10 584 000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000 2 02 25491 02 0000 150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447 900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000 2 02 25497 02 0000 150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17 526 700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111 886 700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000 2 02 25508 02 0000 150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164 693 700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000 2 02 25514 02 0000 150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8 019 200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000 2 02 25516 02 0000 150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1 163 700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000 2 02 25517 02 0000 150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6 315 800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000 2 02 25519 02 0000 150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82 511 800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162 910 100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000 2 02 25527 02 0000 150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164 940 300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000 2 02 25554 02 0000 150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12 765 600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000 2 02 25555 02 0000 150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428 958 700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000 2 02 25568 02 0000 150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4 124 000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26 932 200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000 2 02 25586 02 0000 150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130 230 900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000 2 02 25589 02 0000 150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18 005 700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000 2 02 27111 02 0000 150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150 000 000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000 2 02 27112 02 0000 150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62 810 000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000 2 02 27121 02 0000 150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232 209 600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000 2 02 27139 02 0000 150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138 392 212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000 2 02 27227 02 0000 150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640 679 500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000 2 02 27336 02 0000 150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109 084 100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000 2 02 27576 02 0000 150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4 822 800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000 2 02 29001 02 0000 150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4 122 000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000 2 02 30000 00 0000 150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3 787 036 979</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000 2 02 35118 02 0000 150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14 604 600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135 900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000 2 02 35128 02 0000 150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5 904 100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162 493 800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000 2 02 35134 02 0000 150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w:t>
            </w:r>
            <w:r w:rsidR="00350E6B" w:rsidRPr="00A8417F">
              <w:rPr>
                <w:color w:val="000000"/>
                <w:sz w:val="24"/>
                <w:szCs w:val="24"/>
                <w:lang w:val="en-US"/>
              </w:rPr>
              <w:t> </w:t>
            </w:r>
            <w:r w:rsidRPr="00A8417F">
              <w:rPr>
                <w:color w:val="000000"/>
                <w:sz w:val="24"/>
                <w:szCs w:val="24"/>
              </w:rPr>
              <w:t xml:space="preserve">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sidR="00350E6B" w:rsidRPr="00A8417F">
              <w:rPr>
                <w:color w:val="000000"/>
                <w:sz w:val="24"/>
                <w:szCs w:val="24"/>
              </w:rPr>
              <w:br/>
            </w:r>
            <w:r w:rsidRPr="00A8417F">
              <w:rPr>
                <w:color w:val="000000"/>
                <w:sz w:val="24"/>
                <w:szCs w:val="24"/>
              </w:rPr>
              <w:t xml:space="preserve">1941 </w:t>
            </w:r>
            <w:r w:rsidR="00350E6B" w:rsidRPr="00A8417F">
              <w:rPr>
                <w:color w:val="000000"/>
                <w:sz w:val="24"/>
                <w:szCs w:val="24"/>
              </w:rPr>
              <w:t>–</w:t>
            </w:r>
            <w:r w:rsidRPr="00A8417F">
              <w:rPr>
                <w:color w:val="000000"/>
                <w:sz w:val="24"/>
                <w:szCs w:val="24"/>
              </w:rPr>
              <w:t xml:space="preserve"> 1945</w:t>
            </w:r>
            <w:r w:rsidR="00350E6B" w:rsidRPr="00A8417F">
              <w:rPr>
                <w:color w:val="000000"/>
                <w:sz w:val="24"/>
                <w:szCs w:val="24"/>
                <w:lang w:val="en-US"/>
              </w:rPr>
              <w:t> </w:t>
            </w:r>
            <w:r w:rsidRPr="00A8417F">
              <w:rPr>
                <w:color w:val="000000"/>
                <w:sz w:val="24"/>
                <w:szCs w:val="24"/>
              </w:rPr>
              <w:t>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6 480 400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000 2 02 35135 02 0000 150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w:t>
            </w:r>
            <w:r w:rsidR="00350E6B" w:rsidRPr="00A8417F">
              <w:rPr>
                <w:color w:val="000000"/>
                <w:sz w:val="24"/>
                <w:szCs w:val="24"/>
                <w:lang w:val="en-US"/>
              </w:rPr>
              <w:t> </w:t>
            </w:r>
            <w:r w:rsidRPr="00A8417F">
              <w:rPr>
                <w:color w:val="000000"/>
                <w:sz w:val="24"/>
                <w:szCs w:val="24"/>
              </w:rPr>
              <w:t>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12 890 800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000 2 02 35137 02 0000 150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26 765 600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000 2 02 35176 02 0000 150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w:t>
            </w:r>
            <w:r w:rsidR="00350E6B" w:rsidRPr="00A8417F">
              <w:rPr>
                <w:color w:val="000000"/>
                <w:sz w:val="24"/>
                <w:szCs w:val="24"/>
                <w:lang w:val="en-US"/>
              </w:rPr>
              <w:t> </w:t>
            </w:r>
            <w:r w:rsidRPr="00A8417F">
              <w:rPr>
                <w:color w:val="000000"/>
                <w:sz w:val="24"/>
                <w:szCs w:val="24"/>
              </w:rPr>
              <w:t>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10 267 900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135 499 879</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89 700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000 2 02 35250 02 0000 150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836 621 100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000 2 02 35260 02 0000 150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11 211 600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000 2 02 35270 02 0000 150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5 774 500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000 2 02 35280 02 0000 150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w:t>
            </w:r>
            <w:r w:rsidR="00350E6B" w:rsidRPr="00A8417F">
              <w:rPr>
                <w:color w:val="000000"/>
                <w:sz w:val="24"/>
                <w:szCs w:val="24"/>
                <w:lang w:val="en-US"/>
              </w:rPr>
              <w:t> </w:t>
            </w:r>
            <w:r w:rsidRPr="00A8417F">
              <w:rPr>
                <w:color w:val="000000"/>
                <w:sz w:val="24"/>
                <w:szCs w:val="24"/>
              </w:rPr>
              <w:t>года № 40-ФЗ "Об обязательном страховании гражданской ответственности владельцев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305 900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000 2 02 35290 02 0000 150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638 684 400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000 2 02 35380 02 0000 150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394 524 300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000 2 02 35429 02 0000 150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увеличение площади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14 395 500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000 2 02 35430 02 0000 150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6 738 700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000 2 02 35432 02 0000 150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40 774 300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000 2 02 35460 02 0000 150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223 207 400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000 2 02 35469 02 0000 150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проведение Всероссийской переписи населения 2020 года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19 566 500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000 2 02 35573 02 0000 150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1 129 360 800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000 2 02 35900 02 0000 150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90 739 300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000 2 02 40000 00 0000 150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5 399 812 350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000 2 02 45141 02 0000 150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16 298 000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000 2 02 45142 02 0000 150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5 396 000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000 2 02 45160 02 0000 150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119 160 500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000 2 02 45161 02 0000 150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78 893 100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168 092 800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000 2 02 45192 02 0000 150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79 040 900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000 2 02 45198 02 0000 150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82 617</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000 2 02 45216 02 0000 150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4 378 100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000 2 02 45252 02 0000 150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49 500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000 2 02 45296 02 0000 150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7858E1" w:rsidRPr="00A8417F">
              <w:rPr>
                <w:color w:val="000000"/>
                <w:sz w:val="24"/>
                <w:szCs w:val="24"/>
              </w:rPr>
              <w:t>–</w:t>
            </w:r>
            <w:r w:rsidRPr="00A8417F">
              <w:rPr>
                <w:color w:val="000000"/>
                <w:sz w:val="24"/>
                <w:szCs w:val="24"/>
              </w:rPr>
              <w:t xml:space="preserve"> участников национального проекта "Производительность труда и поддержка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13 709 700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000 2 02 45303 02 0000 150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500 280 500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000 2 02 45347 02 0000 150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Межбюджетный трансферт, передаваемый бюджету Ярославской области в целях софинансирования расходных обязательств Ярославской области по финансовому обеспечению проведения капитального ремонта лечебного корпуса государственного бюджетного учреждения здравоохранения Ярославской области "Инфекционная клиническая больница"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131 350 000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000 2 02 45368 02 0000 150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8 749 100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000 2 02 45390 02 0000 150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955 800 000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000 2 02 45393 02 0000 150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900 000 000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000 2 02 45424 02 0000 150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120 000 000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000 2 02 45433 02 0000 150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35 560 300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000 2 02 45453 02 0000 150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6 700 000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000 2 02 45454 02 0000 150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25 000 000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000 2 02 45468 02 0000 150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258 300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000 2 02 45556 02 0000 150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Межбюджетный трансферт, передаваемый бюджету Ярославской области на сохранение объектов культурного наследия в дер. Хопылево Рыбинского района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236 500 000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000 2 02 45593 02 0000 150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34 570 000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000 2 02 49001 02 0000 150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1 944 815 533</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000 2 02 49999 02 0000 150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Прочие межбюджетные трансферты, передаваемые бюджетам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15 127 400</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1 021 789 682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000 2 03 02000 02 0000 150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1 021 789 682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000 2 03 02040 02 0000 150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 xml:space="preserve">Безвозмездные поступления в бюджеты субъектов Российской Федерации от государственной корпорации </w:t>
            </w:r>
            <w:r w:rsidR="007858E1" w:rsidRPr="00A8417F">
              <w:rPr>
                <w:color w:val="000000"/>
                <w:sz w:val="24"/>
                <w:szCs w:val="24"/>
              </w:rPr>
              <w:t>–</w:t>
            </w:r>
            <w:r w:rsidRPr="00A8417F">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1 021 789 682</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000 2 04 00000 00 0000 000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 ОТ НЕГОСУДАРСТВЕННЫХ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54 733 074</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000 2 04 02000 02 0000 150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b/>
                <w:bCs/>
                <w:color w:val="000000"/>
                <w:sz w:val="24"/>
                <w:szCs w:val="24"/>
              </w:rPr>
            </w:pPr>
            <w:r w:rsidRPr="00A8417F">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b/>
                <w:bCs/>
                <w:color w:val="000000"/>
                <w:sz w:val="24"/>
                <w:szCs w:val="24"/>
              </w:rPr>
            </w:pPr>
            <w:r w:rsidRPr="00A8417F">
              <w:rPr>
                <w:b/>
                <w:bCs/>
                <w:color w:val="000000"/>
                <w:sz w:val="24"/>
                <w:szCs w:val="24"/>
              </w:rPr>
              <w:t>54 733 074</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000 2 04 02040 02 0000 150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49 733 074</w:t>
            </w:r>
          </w:p>
        </w:tc>
      </w:tr>
      <w:tr w:rsidR="00870EFD" w:rsidRPr="00A8417F" w:rsidTr="000C7A07">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000 2 04 02099 02 0000 150</w:t>
            </w:r>
          </w:p>
        </w:tc>
        <w:tc>
          <w:tcPr>
            <w:tcW w:w="481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tcPr>
          <w:p w:rsidR="00870EFD" w:rsidRPr="00A8417F" w:rsidRDefault="002C3C4B" w:rsidP="00A8417F">
            <w:pPr>
              <w:rPr>
                <w:color w:val="000000"/>
                <w:sz w:val="24"/>
                <w:szCs w:val="24"/>
              </w:rPr>
            </w:pPr>
            <w:r w:rsidRPr="00A8417F">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870EFD" w:rsidRPr="00A8417F" w:rsidRDefault="002C3C4B" w:rsidP="00A8417F">
            <w:pPr>
              <w:jc w:val="right"/>
              <w:rPr>
                <w:color w:val="000000"/>
                <w:sz w:val="24"/>
                <w:szCs w:val="24"/>
              </w:rPr>
            </w:pPr>
            <w:r w:rsidRPr="00A8417F">
              <w:rPr>
                <w:color w:val="000000"/>
                <w:sz w:val="24"/>
                <w:szCs w:val="24"/>
              </w:rPr>
              <w:t>5 000 000</w:t>
            </w:r>
          </w:p>
        </w:tc>
      </w:tr>
      <w:tr w:rsidR="004D2915" w:rsidTr="000C7A07">
        <w:tc>
          <w:tcPr>
            <w:tcW w:w="2977"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4D2915" w:rsidRPr="00A8417F" w:rsidRDefault="004D2915" w:rsidP="00A8417F">
            <w:pPr>
              <w:rPr>
                <w:b/>
                <w:bCs/>
                <w:color w:val="000000"/>
                <w:sz w:val="24"/>
                <w:szCs w:val="24"/>
              </w:rPr>
            </w:pPr>
            <w:r w:rsidRPr="00A8417F">
              <w:rPr>
                <w:b/>
                <w:bCs/>
                <w:color w:val="000000"/>
                <w:sz w:val="24"/>
                <w:szCs w:val="24"/>
              </w:rPr>
              <w:t>Итого</w:t>
            </w:r>
          </w:p>
        </w:tc>
        <w:tc>
          <w:tcPr>
            <w:tcW w:w="48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D2915" w:rsidRPr="00A8417F" w:rsidRDefault="004D2915" w:rsidP="00A8417F">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2915" w:rsidRPr="00A8417F" w:rsidRDefault="004D2915" w:rsidP="00A8417F">
            <w:pPr>
              <w:jc w:val="right"/>
              <w:rPr>
                <w:b/>
                <w:bCs/>
                <w:color w:val="000000"/>
                <w:sz w:val="24"/>
                <w:szCs w:val="24"/>
              </w:rPr>
            </w:pPr>
            <w:r w:rsidRPr="00A8417F">
              <w:rPr>
                <w:b/>
                <w:bCs/>
                <w:color w:val="000000"/>
                <w:sz w:val="24"/>
                <w:szCs w:val="24"/>
              </w:rPr>
              <w:t>89 919 485 991</w:t>
            </w:r>
          </w:p>
        </w:tc>
        <w:tc>
          <w:tcPr>
            <w:tcW w:w="284" w:type="dxa"/>
            <w:tcBorders>
              <w:left w:val="single" w:sz="4" w:space="0" w:color="auto"/>
            </w:tcBorders>
            <w:tcMar>
              <w:top w:w="80" w:type="dxa"/>
              <w:left w:w="80" w:type="dxa"/>
              <w:bottom w:w="80" w:type="dxa"/>
              <w:right w:w="80" w:type="dxa"/>
            </w:tcMar>
            <w:vAlign w:val="center"/>
          </w:tcPr>
          <w:p w:rsidR="004D2915" w:rsidRDefault="004D2915" w:rsidP="00A8417F">
            <w:pPr>
              <w:jc w:val="right"/>
              <w:rPr>
                <w:b/>
                <w:bCs/>
                <w:color w:val="000000"/>
                <w:sz w:val="24"/>
                <w:szCs w:val="24"/>
              </w:rPr>
            </w:pPr>
            <w:r w:rsidRPr="00A8417F">
              <w:rPr>
                <w:bCs/>
                <w:color w:val="000000"/>
                <w:sz w:val="28"/>
                <w:szCs w:val="28"/>
              </w:rPr>
              <w:t>"</w:t>
            </w:r>
          </w:p>
        </w:tc>
      </w:tr>
    </w:tbl>
    <w:p w:rsidR="00E80768" w:rsidRDefault="00E80768" w:rsidP="00A8417F"/>
    <w:sectPr w:rsidR="00E80768" w:rsidSect="000C7A07">
      <w:headerReference w:type="default" r:id="rId7"/>
      <w:footerReference w:type="default" r:id="rId8"/>
      <w:pgSz w:w="11905" w:h="16837"/>
      <w:pgMar w:top="1133" w:right="565" w:bottom="1133" w:left="737" w:header="39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16" w:rsidRDefault="00AF0D16" w:rsidP="00870EFD">
      <w:r>
        <w:separator/>
      </w:r>
    </w:p>
  </w:endnote>
  <w:endnote w:type="continuationSeparator" w:id="0">
    <w:p w:rsidR="00AF0D16" w:rsidRDefault="00AF0D16" w:rsidP="008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AF0D16">
      <w:tc>
        <w:tcPr>
          <w:tcW w:w="14786" w:type="dxa"/>
        </w:tcPr>
        <w:p w:rsidR="00AF0D16" w:rsidRDefault="00AF0D16">
          <w:pPr>
            <w:rPr>
              <w:color w:val="000000"/>
            </w:rPr>
          </w:pPr>
          <w:r>
            <w:rPr>
              <w:color w:val="000000"/>
            </w:rPr>
            <w:t xml:space="preserve"> </w:t>
          </w:r>
        </w:p>
        <w:p w:rsidR="00AF0D16" w:rsidRDefault="00AF0D1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16" w:rsidRDefault="00AF0D16" w:rsidP="00870EFD">
      <w:r>
        <w:separator/>
      </w:r>
    </w:p>
  </w:footnote>
  <w:footnote w:type="continuationSeparator" w:id="0">
    <w:p w:rsidR="00AF0D16" w:rsidRDefault="00AF0D16" w:rsidP="0087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Layout w:type="fixed"/>
      <w:tblLook w:val="01E0" w:firstRow="1" w:lastRow="1" w:firstColumn="1" w:lastColumn="1" w:noHBand="0" w:noVBand="0"/>
    </w:tblPr>
    <w:tblGrid>
      <w:gridCol w:w="10740"/>
    </w:tblGrid>
    <w:tr w:rsidR="00AF0D16" w:rsidTr="00350E6B">
      <w:tc>
        <w:tcPr>
          <w:tcW w:w="10740" w:type="dxa"/>
        </w:tcPr>
        <w:p w:rsidR="00AF0D16" w:rsidRDefault="00AF0D16">
          <w:pPr>
            <w:jc w:val="center"/>
            <w:rPr>
              <w:color w:val="000000"/>
              <w:sz w:val="28"/>
              <w:szCs w:val="28"/>
            </w:rPr>
          </w:pPr>
          <w:r>
            <w:fldChar w:fldCharType="begin"/>
          </w:r>
          <w:r>
            <w:rPr>
              <w:color w:val="000000"/>
              <w:sz w:val="28"/>
              <w:szCs w:val="28"/>
            </w:rPr>
            <w:instrText>PAGE</w:instrText>
          </w:r>
          <w:r>
            <w:fldChar w:fldCharType="separate"/>
          </w:r>
          <w:r w:rsidR="00A8417F">
            <w:rPr>
              <w:noProof/>
              <w:color w:val="000000"/>
              <w:sz w:val="28"/>
              <w:szCs w:val="28"/>
            </w:rPr>
            <w:t>2</w:t>
          </w:r>
          <w:r>
            <w:fldChar w:fldCharType="end"/>
          </w:r>
        </w:p>
        <w:p w:rsidR="00AF0D16" w:rsidRDefault="00AF0D1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FD"/>
    <w:rsid w:val="000C7A07"/>
    <w:rsid w:val="001027EC"/>
    <w:rsid w:val="002C3C4B"/>
    <w:rsid w:val="00350E6B"/>
    <w:rsid w:val="004D2915"/>
    <w:rsid w:val="007858E1"/>
    <w:rsid w:val="00870EFD"/>
    <w:rsid w:val="00A8417F"/>
    <w:rsid w:val="00AF0D16"/>
    <w:rsid w:val="00C54DFE"/>
    <w:rsid w:val="00E8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870EFD"/>
    <w:rPr>
      <w:color w:val="0000FF"/>
      <w:u w:val="single"/>
    </w:rPr>
  </w:style>
  <w:style w:type="paragraph" w:styleId="a4">
    <w:name w:val="header"/>
    <w:basedOn w:val="a"/>
    <w:link w:val="a5"/>
    <w:uiPriority w:val="99"/>
    <w:unhideWhenUsed/>
    <w:rsid w:val="00350E6B"/>
    <w:pPr>
      <w:tabs>
        <w:tab w:val="center" w:pos="4677"/>
        <w:tab w:val="right" w:pos="9355"/>
      </w:tabs>
    </w:pPr>
  </w:style>
  <w:style w:type="character" w:customStyle="1" w:styleId="a5">
    <w:name w:val="Верхний колонтитул Знак"/>
    <w:basedOn w:val="a0"/>
    <w:link w:val="a4"/>
    <w:uiPriority w:val="99"/>
    <w:rsid w:val="00350E6B"/>
  </w:style>
  <w:style w:type="paragraph" w:styleId="a6">
    <w:name w:val="footer"/>
    <w:basedOn w:val="a"/>
    <w:link w:val="a7"/>
    <w:uiPriority w:val="99"/>
    <w:unhideWhenUsed/>
    <w:rsid w:val="00350E6B"/>
    <w:pPr>
      <w:tabs>
        <w:tab w:val="center" w:pos="4677"/>
        <w:tab w:val="right" w:pos="9355"/>
      </w:tabs>
    </w:pPr>
  </w:style>
  <w:style w:type="character" w:customStyle="1" w:styleId="a7">
    <w:name w:val="Нижний колонтитул Знак"/>
    <w:basedOn w:val="a0"/>
    <w:link w:val="a6"/>
    <w:uiPriority w:val="99"/>
    <w:rsid w:val="00350E6B"/>
  </w:style>
  <w:style w:type="paragraph" w:styleId="a8">
    <w:name w:val="Balloon Text"/>
    <w:basedOn w:val="a"/>
    <w:link w:val="a9"/>
    <w:uiPriority w:val="99"/>
    <w:semiHidden/>
    <w:unhideWhenUsed/>
    <w:rsid w:val="00A8417F"/>
    <w:rPr>
      <w:rFonts w:ascii="Tahoma" w:hAnsi="Tahoma" w:cs="Tahoma"/>
      <w:sz w:val="16"/>
      <w:szCs w:val="16"/>
    </w:rPr>
  </w:style>
  <w:style w:type="character" w:customStyle="1" w:styleId="a9">
    <w:name w:val="Текст выноски Знак"/>
    <w:basedOn w:val="a0"/>
    <w:link w:val="a8"/>
    <w:uiPriority w:val="99"/>
    <w:semiHidden/>
    <w:rsid w:val="00A8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870EFD"/>
    <w:rPr>
      <w:color w:val="0000FF"/>
      <w:u w:val="single"/>
    </w:rPr>
  </w:style>
  <w:style w:type="paragraph" w:styleId="a4">
    <w:name w:val="header"/>
    <w:basedOn w:val="a"/>
    <w:link w:val="a5"/>
    <w:uiPriority w:val="99"/>
    <w:unhideWhenUsed/>
    <w:rsid w:val="00350E6B"/>
    <w:pPr>
      <w:tabs>
        <w:tab w:val="center" w:pos="4677"/>
        <w:tab w:val="right" w:pos="9355"/>
      </w:tabs>
    </w:pPr>
  </w:style>
  <w:style w:type="character" w:customStyle="1" w:styleId="a5">
    <w:name w:val="Верхний колонтитул Знак"/>
    <w:basedOn w:val="a0"/>
    <w:link w:val="a4"/>
    <w:uiPriority w:val="99"/>
    <w:rsid w:val="00350E6B"/>
  </w:style>
  <w:style w:type="paragraph" w:styleId="a6">
    <w:name w:val="footer"/>
    <w:basedOn w:val="a"/>
    <w:link w:val="a7"/>
    <w:uiPriority w:val="99"/>
    <w:unhideWhenUsed/>
    <w:rsid w:val="00350E6B"/>
    <w:pPr>
      <w:tabs>
        <w:tab w:val="center" w:pos="4677"/>
        <w:tab w:val="right" w:pos="9355"/>
      </w:tabs>
    </w:pPr>
  </w:style>
  <w:style w:type="character" w:customStyle="1" w:styleId="a7">
    <w:name w:val="Нижний колонтитул Знак"/>
    <w:basedOn w:val="a0"/>
    <w:link w:val="a6"/>
    <w:uiPriority w:val="99"/>
    <w:rsid w:val="00350E6B"/>
  </w:style>
  <w:style w:type="paragraph" w:styleId="a8">
    <w:name w:val="Balloon Text"/>
    <w:basedOn w:val="a"/>
    <w:link w:val="a9"/>
    <w:uiPriority w:val="99"/>
    <w:semiHidden/>
    <w:unhideWhenUsed/>
    <w:rsid w:val="00A8417F"/>
    <w:rPr>
      <w:rFonts w:ascii="Tahoma" w:hAnsi="Tahoma" w:cs="Tahoma"/>
      <w:sz w:val="16"/>
      <w:szCs w:val="16"/>
    </w:rPr>
  </w:style>
  <w:style w:type="character" w:customStyle="1" w:styleId="a9">
    <w:name w:val="Текст выноски Знак"/>
    <w:basedOn w:val="a0"/>
    <w:link w:val="a8"/>
    <w:uiPriority w:val="99"/>
    <w:semiHidden/>
    <w:rsid w:val="00A8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2021-11-24T09:58:00Z</cp:lastPrinted>
  <dcterms:created xsi:type="dcterms:W3CDTF">2021-11-24T09:59:00Z</dcterms:created>
  <dcterms:modified xsi:type="dcterms:W3CDTF">2021-11-24T09:59:00Z</dcterms:modified>
</cp:coreProperties>
</file>